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ABD20" w14:textId="77777777" w:rsidR="00670B2A" w:rsidRPr="001809FC" w:rsidRDefault="00670B2A" w:rsidP="00052CF9">
      <w:pPr>
        <w:jc w:val="both"/>
        <w:rPr>
          <w:b/>
          <w:caps/>
          <w:u w:val="single"/>
          <w:lang w:val="bg-BG"/>
        </w:rPr>
      </w:pPr>
      <w:r w:rsidRPr="001809FC"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9260BFB" wp14:editId="43A6A321">
            <wp:simplePos x="0" y="0"/>
            <wp:positionH relativeFrom="margin">
              <wp:posOffset>-520065</wp:posOffset>
            </wp:positionH>
            <wp:positionV relativeFrom="paragraph">
              <wp:posOffset>-491490</wp:posOffset>
            </wp:positionV>
            <wp:extent cx="1076325" cy="1009650"/>
            <wp:effectExtent l="0" t="0" r="9525" b="0"/>
            <wp:wrapNone/>
            <wp:docPr id="3" name="Картин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809FC">
        <w:rPr>
          <w:b/>
          <w:caps/>
          <w:u w:val="single"/>
          <w:lang w:val="bg-BG"/>
        </w:rPr>
        <w:t>ОСНОВНО УЧИЛИЩЕ „ХРИСТО БОТЕВ“, С. ДОЛНО БОТЕВО</w:t>
      </w:r>
    </w:p>
    <w:p w14:paraId="1F3631EB" w14:textId="77777777" w:rsidR="00670B2A" w:rsidRPr="001809FC" w:rsidRDefault="00670B2A" w:rsidP="00052CF9">
      <w:pPr>
        <w:jc w:val="both"/>
        <w:rPr>
          <w:b/>
          <w:caps/>
          <w:lang w:val="bg-BG"/>
        </w:rPr>
      </w:pPr>
      <w:r w:rsidRPr="001809FC">
        <w:rPr>
          <w:b/>
          <w:caps/>
          <w:lang w:val="bg-BG"/>
        </w:rPr>
        <w:t>ОБ. СТАМБОЛОВО, ОБЛ. ХАСКОВО</w:t>
      </w:r>
    </w:p>
    <w:p w14:paraId="7D25CE2C" w14:textId="77777777" w:rsidR="00670B2A" w:rsidRPr="001809FC" w:rsidRDefault="00670B2A" w:rsidP="00052CF9">
      <w:pPr>
        <w:jc w:val="both"/>
        <w:rPr>
          <w:lang w:val="en-US"/>
        </w:rPr>
      </w:pPr>
      <w:proofErr w:type="gramStart"/>
      <w:r w:rsidRPr="001809FC">
        <w:rPr>
          <w:lang w:val="en-US"/>
        </w:rPr>
        <w:t>e</w:t>
      </w:r>
      <w:r w:rsidRPr="001809FC">
        <w:rPr>
          <w:vertAlign w:val="superscript"/>
          <w:lang w:val="en-US"/>
        </w:rPr>
        <w:t>-</w:t>
      </w:r>
      <w:r w:rsidRPr="001809FC">
        <w:rPr>
          <w:lang w:val="en-US"/>
        </w:rPr>
        <w:t>mail</w:t>
      </w:r>
      <w:proofErr w:type="gramEnd"/>
      <w:r w:rsidRPr="001809FC">
        <w:rPr>
          <w:lang w:val="en-US"/>
        </w:rPr>
        <w:t xml:space="preserve">: </w:t>
      </w:r>
      <w:hyperlink r:id="rId9" w:history="1">
        <w:r w:rsidRPr="001809FC">
          <w:rPr>
            <w:rStyle w:val="Hyperlink"/>
            <w:rFonts w:eastAsiaTheme="majorEastAsia"/>
            <w:lang w:val="en-US"/>
          </w:rPr>
          <w:t>ou_hristo_botev@abv.bg</w:t>
        </w:r>
      </w:hyperlink>
    </w:p>
    <w:p w14:paraId="2E636AF7" w14:textId="77777777" w:rsidR="00670B2A" w:rsidRPr="001809FC" w:rsidRDefault="00670B2A" w:rsidP="00052CF9">
      <w:pPr>
        <w:jc w:val="both"/>
        <w:rPr>
          <w:i/>
          <w:lang w:val="ru-RU" w:eastAsia="bg-BG"/>
        </w:rPr>
      </w:pPr>
    </w:p>
    <w:p w14:paraId="370B5EAC" w14:textId="77777777" w:rsidR="00670B2A" w:rsidRPr="001809FC" w:rsidRDefault="00670B2A" w:rsidP="00052CF9">
      <w:pPr>
        <w:jc w:val="both"/>
        <w:rPr>
          <w:i/>
          <w:lang w:val="ru-RU" w:eastAsia="bg-BG"/>
        </w:rPr>
      </w:pPr>
    </w:p>
    <w:p w14:paraId="4B7B0829" w14:textId="77777777" w:rsidR="00340E50" w:rsidRPr="009C6C51" w:rsidRDefault="00340E50" w:rsidP="00340E50">
      <w:pPr>
        <w:suppressAutoHyphens/>
        <w:autoSpaceDN w:val="0"/>
        <w:rPr>
          <w:rFonts w:ascii="Bodoni MT" w:hAnsi="Bodoni MT"/>
          <w:b/>
          <w:color w:val="000000"/>
          <w:sz w:val="22"/>
          <w:szCs w:val="22"/>
        </w:rPr>
      </w:pPr>
    </w:p>
    <w:p w14:paraId="49F4DDD1" w14:textId="16C68730" w:rsidR="00340E50" w:rsidRPr="009C6C51" w:rsidRDefault="00340E50" w:rsidP="00340E50">
      <w:pPr>
        <w:suppressAutoHyphens/>
        <w:autoSpaceDN w:val="0"/>
        <w:rPr>
          <w:rFonts w:ascii="Bodoni MT" w:hAnsi="Bodoni MT"/>
          <w:b/>
          <w:color w:val="000000"/>
          <w:sz w:val="22"/>
          <w:szCs w:val="22"/>
        </w:rPr>
      </w:pPr>
      <w:r w:rsidRPr="009C6C51">
        <w:rPr>
          <w:rFonts w:ascii="Cambria" w:hAnsi="Cambria" w:cs="Cambria"/>
          <w:b/>
          <w:color w:val="000000"/>
          <w:sz w:val="22"/>
          <w:szCs w:val="22"/>
        </w:rPr>
        <w:t>АНГ</w:t>
      </w:r>
      <w:r w:rsidRPr="009C6C51">
        <w:rPr>
          <w:rFonts w:ascii="Bodoni MT" w:hAnsi="Bodoni MT"/>
          <w:b/>
          <w:color w:val="000000"/>
          <w:sz w:val="22"/>
          <w:szCs w:val="22"/>
        </w:rPr>
        <w:t>.</w:t>
      </w:r>
      <w:r w:rsidRPr="009C6C51">
        <w:rPr>
          <w:rFonts w:ascii="Cambria" w:hAnsi="Cambria" w:cs="Cambria"/>
          <w:b/>
          <w:color w:val="000000"/>
          <w:sz w:val="22"/>
          <w:szCs w:val="22"/>
        </w:rPr>
        <w:t>АНГЕЛОВА</w:t>
      </w:r>
      <w:r w:rsidRPr="009C6C51">
        <w:rPr>
          <w:rFonts w:ascii="Bodoni MT" w:hAnsi="Bodoni MT"/>
          <w:b/>
          <w:color w:val="000000"/>
          <w:sz w:val="22"/>
          <w:szCs w:val="22"/>
        </w:rPr>
        <w:t xml:space="preserve">...........................                                           </w:t>
      </w:r>
    </w:p>
    <w:p w14:paraId="51EE7B5C" w14:textId="77777777" w:rsidR="00340E50" w:rsidRPr="009C6C51" w:rsidRDefault="00340E50" w:rsidP="00340E50">
      <w:pPr>
        <w:suppressAutoHyphens/>
        <w:autoSpaceDN w:val="0"/>
        <w:rPr>
          <w:rFonts w:ascii="Bodoni MT" w:hAnsi="Bodoni MT"/>
          <w:i/>
          <w:color w:val="000000"/>
          <w:sz w:val="22"/>
          <w:szCs w:val="22"/>
        </w:rPr>
      </w:pPr>
      <w:r w:rsidRPr="009C6C51">
        <w:rPr>
          <w:rFonts w:ascii="Cambria" w:hAnsi="Cambria" w:cs="Cambria"/>
          <w:i/>
          <w:color w:val="000000"/>
          <w:sz w:val="22"/>
          <w:szCs w:val="22"/>
        </w:rPr>
        <w:t>Директор</w:t>
      </w:r>
      <w:r w:rsidRPr="009C6C51">
        <w:rPr>
          <w:rFonts w:ascii="Bodoni MT" w:hAnsi="Bodoni MT"/>
          <w:i/>
          <w:color w:val="000000"/>
          <w:sz w:val="22"/>
          <w:szCs w:val="22"/>
        </w:rPr>
        <w:t xml:space="preserve"> </w:t>
      </w:r>
      <w:r w:rsidRPr="009C6C51">
        <w:rPr>
          <w:rFonts w:ascii="Cambria" w:hAnsi="Cambria" w:cs="Cambria"/>
          <w:i/>
          <w:color w:val="000000"/>
          <w:sz w:val="22"/>
          <w:szCs w:val="22"/>
        </w:rPr>
        <w:t>на</w:t>
      </w:r>
      <w:r w:rsidRPr="009C6C51">
        <w:rPr>
          <w:rFonts w:ascii="Bodoni MT" w:hAnsi="Bodoni MT"/>
          <w:i/>
          <w:color w:val="000000"/>
          <w:sz w:val="22"/>
          <w:szCs w:val="22"/>
        </w:rPr>
        <w:t xml:space="preserve"> </w:t>
      </w:r>
      <w:r w:rsidRPr="009C6C51">
        <w:rPr>
          <w:rFonts w:ascii="Cambria" w:hAnsi="Cambria" w:cs="Cambria"/>
          <w:i/>
          <w:color w:val="000000"/>
          <w:sz w:val="22"/>
          <w:szCs w:val="22"/>
        </w:rPr>
        <w:t>ОУ</w:t>
      </w:r>
      <w:r w:rsidRPr="009C6C51">
        <w:rPr>
          <w:rFonts w:ascii="Bodoni MT" w:hAnsi="Bodoni MT"/>
          <w:i/>
          <w:color w:val="000000"/>
          <w:sz w:val="22"/>
          <w:szCs w:val="22"/>
        </w:rPr>
        <w:t xml:space="preserve"> </w:t>
      </w:r>
      <w:r w:rsidRPr="009C6C51">
        <w:rPr>
          <w:rFonts w:ascii="Bodoni MT" w:hAnsi="Bodoni MT" w:cs="Bodoni MT"/>
          <w:i/>
          <w:color w:val="000000"/>
          <w:sz w:val="22"/>
          <w:szCs w:val="22"/>
        </w:rPr>
        <w:t>„</w:t>
      </w:r>
      <w:r w:rsidRPr="009C6C51">
        <w:rPr>
          <w:rFonts w:ascii="Cambria" w:hAnsi="Cambria" w:cs="Cambria"/>
          <w:i/>
          <w:color w:val="000000"/>
          <w:sz w:val="22"/>
          <w:szCs w:val="22"/>
        </w:rPr>
        <w:t>Хр</w:t>
      </w:r>
      <w:r w:rsidRPr="009C6C51">
        <w:rPr>
          <w:rFonts w:ascii="Bodoni MT" w:hAnsi="Bodoni MT"/>
          <w:i/>
          <w:color w:val="000000"/>
          <w:sz w:val="22"/>
          <w:szCs w:val="22"/>
        </w:rPr>
        <w:t>.</w:t>
      </w:r>
      <w:r w:rsidRPr="009C6C51">
        <w:rPr>
          <w:rFonts w:ascii="Cambria" w:hAnsi="Cambria" w:cs="Cambria"/>
          <w:i/>
          <w:color w:val="000000"/>
          <w:sz w:val="22"/>
          <w:szCs w:val="22"/>
        </w:rPr>
        <w:t>Ботев</w:t>
      </w:r>
      <w:r w:rsidRPr="009C6C51">
        <w:rPr>
          <w:rFonts w:ascii="Bodoni MT" w:hAnsi="Bodoni MT" w:cs="Bodoni MT"/>
          <w:i/>
          <w:color w:val="000000"/>
          <w:sz w:val="22"/>
          <w:szCs w:val="22"/>
        </w:rPr>
        <w:t>“</w:t>
      </w:r>
    </w:p>
    <w:p w14:paraId="44FF497F" w14:textId="77777777" w:rsidR="00340E50" w:rsidRPr="009C6C51" w:rsidRDefault="00340E50" w:rsidP="00340E50">
      <w:pPr>
        <w:suppressAutoHyphens/>
        <w:autoSpaceDN w:val="0"/>
        <w:rPr>
          <w:rFonts w:ascii="Bodoni MT" w:hAnsi="Bodoni MT"/>
          <w:i/>
          <w:color w:val="000000"/>
          <w:sz w:val="22"/>
          <w:szCs w:val="22"/>
        </w:rPr>
      </w:pPr>
    </w:p>
    <w:p w14:paraId="10B35525" w14:textId="77777777" w:rsidR="00340E50" w:rsidRPr="00154506" w:rsidRDefault="00340E50" w:rsidP="00340E50">
      <w:pPr>
        <w:rPr>
          <w:rFonts w:ascii="Bodoni MT" w:hAnsi="Bodoni MT"/>
          <w:sz w:val="22"/>
          <w:szCs w:val="22"/>
        </w:rPr>
      </w:pPr>
    </w:p>
    <w:p w14:paraId="4F83844A" w14:textId="77777777" w:rsidR="00670B2A" w:rsidRPr="001809FC" w:rsidRDefault="00670B2A" w:rsidP="00052CF9">
      <w:pPr>
        <w:spacing w:before="100" w:beforeAutospacing="1"/>
        <w:jc w:val="center"/>
        <w:rPr>
          <w:b/>
          <w:caps/>
          <w:lang w:val="en-US"/>
        </w:rPr>
      </w:pPr>
      <w:bookmarkStart w:id="0" w:name="_GoBack"/>
      <w:bookmarkEnd w:id="0"/>
    </w:p>
    <w:p w14:paraId="683C49AB" w14:textId="2F2C8DE9" w:rsidR="00670B2A" w:rsidRPr="00340E50" w:rsidRDefault="00670B2A" w:rsidP="00340E50">
      <w:pPr>
        <w:tabs>
          <w:tab w:val="left" w:pos="2313"/>
        </w:tabs>
        <w:spacing w:before="100" w:beforeAutospacing="1"/>
        <w:jc w:val="center"/>
        <w:rPr>
          <w:rFonts w:ascii="Bodoni MT" w:hAnsi="Bodoni MT"/>
          <w:b/>
          <w:caps/>
          <w:sz w:val="32"/>
          <w:szCs w:val="32"/>
          <w:lang w:val="bg-BG"/>
        </w:rPr>
      </w:pP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СТРАТЕГИЯ</w:t>
      </w:r>
      <w:r w:rsidR="00340E50">
        <w:rPr>
          <w:rFonts w:asciiTheme="minorHAnsi" w:hAnsiTheme="minorHAnsi"/>
          <w:b/>
          <w:caps/>
          <w:sz w:val="32"/>
          <w:szCs w:val="32"/>
          <w:lang w:val="bg-BG"/>
        </w:rPr>
        <w:t xml:space="preserve">    </w:t>
      </w: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ЗА</w:t>
      </w:r>
      <w:r w:rsidRPr="00340E50">
        <w:rPr>
          <w:rFonts w:ascii="Bodoni MT" w:hAnsi="Bodoni MT"/>
          <w:b/>
          <w:caps/>
          <w:sz w:val="32"/>
          <w:szCs w:val="32"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РАЗВИТИЕ</w:t>
      </w:r>
    </w:p>
    <w:p w14:paraId="6BE31942" w14:textId="0FC705F4" w:rsidR="00670B2A" w:rsidRPr="00340E50" w:rsidRDefault="00670B2A" w:rsidP="00052CF9">
      <w:pPr>
        <w:tabs>
          <w:tab w:val="left" w:pos="2313"/>
        </w:tabs>
        <w:spacing w:before="100" w:beforeAutospacing="1"/>
        <w:jc w:val="center"/>
        <w:rPr>
          <w:rFonts w:ascii="Bodoni MT" w:hAnsi="Bodoni MT"/>
          <w:b/>
          <w:caps/>
          <w:sz w:val="32"/>
          <w:szCs w:val="32"/>
          <w:lang w:val="en-US"/>
        </w:rPr>
      </w:pP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НА</w:t>
      </w:r>
    </w:p>
    <w:p w14:paraId="024CE7A6" w14:textId="77777777" w:rsidR="00670B2A" w:rsidRPr="00340E50" w:rsidRDefault="00670B2A" w:rsidP="00052CF9">
      <w:pPr>
        <w:tabs>
          <w:tab w:val="left" w:pos="2313"/>
        </w:tabs>
        <w:spacing w:before="100" w:beforeAutospacing="1"/>
        <w:jc w:val="center"/>
        <w:rPr>
          <w:rFonts w:ascii="Bodoni MT" w:hAnsi="Bodoni MT"/>
          <w:b/>
          <w:caps/>
          <w:sz w:val="32"/>
          <w:szCs w:val="32"/>
          <w:lang w:val="bg-BG"/>
        </w:rPr>
      </w:pP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оу</w:t>
      </w:r>
      <w:r w:rsidRPr="00340E50">
        <w:rPr>
          <w:rFonts w:ascii="Bodoni MT" w:hAnsi="Bodoni MT"/>
          <w:b/>
          <w:caps/>
          <w:sz w:val="32"/>
          <w:szCs w:val="32"/>
          <w:lang w:val="bg-BG"/>
        </w:rPr>
        <w:t xml:space="preserve"> </w:t>
      </w:r>
      <w:r w:rsidRPr="00340E50">
        <w:rPr>
          <w:rFonts w:ascii="Bodoni MT" w:hAnsi="Bodoni MT" w:cs="Bodoni MT"/>
          <w:b/>
          <w:caps/>
          <w:sz w:val="32"/>
          <w:szCs w:val="32"/>
          <w:lang w:val="bg-BG"/>
        </w:rPr>
        <w:t>“</w:t>
      </w: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христо</w:t>
      </w:r>
      <w:r w:rsidRPr="00340E50">
        <w:rPr>
          <w:rFonts w:ascii="Bodoni MT" w:hAnsi="Bodoni MT"/>
          <w:b/>
          <w:caps/>
          <w:sz w:val="32"/>
          <w:szCs w:val="32"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ботев</w:t>
      </w:r>
      <w:r w:rsidRPr="00340E50">
        <w:rPr>
          <w:rFonts w:ascii="Bodoni MT" w:hAnsi="Bodoni MT" w:cs="Bodoni MT"/>
          <w:b/>
          <w:caps/>
          <w:sz w:val="32"/>
          <w:szCs w:val="32"/>
          <w:lang w:val="bg-BG"/>
        </w:rPr>
        <w:t>“</w:t>
      </w:r>
      <w:r w:rsidRPr="00340E50">
        <w:rPr>
          <w:rFonts w:ascii="Bodoni MT" w:hAnsi="Bodoni MT"/>
          <w:b/>
          <w:caps/>
          <w:sz w:val="32"/>
          <w:szCs w:val="32"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с</w:t>
      </w:r>
      <w:r w:rsidRPr="00340E50">
        <w:rPr>
          <w:rFonts w:ascii="Bodoni MT" w:hAnsi="Bodoni MT"/>
          <w:b/>
          <w:caps/>
          <w:sz w:val="32"/>
          <w:szCs w:val="32"/>
          <w:lang w:val="bg-BG"/>
        </w:rPr>
        <w:t xml:space="preserve">. </w:t>
      </w: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долно</w:t>
      </w:r>
      <w:r w:rsidRPr="00340E50">
        <w:rPr>
          <w:rFonts w:ascii="Bodoni MT" w:hAnsi="Bodoni MT"/>
          <w:b/>
          <w:caps/>
          <w:sz w:val="32"/>
          <w:szCs w:val="32"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sz w:val="32"/>
          <w:szCs w:val="32"/>
          <w:lang w:val="bg-BG"/>
        </w:rPr>
        <w:t>ботево</w:t>
      </w:r>
    </w:p>
    <w:p w14:paraId="7B333D72" w14:textId="545EE417" w:rsidR="00670B2A" w:rsidRPr="00340E50" w:rsidRDefault="00670B2A" w:rsidP="00052CF9">
      <w:pPr>
        <w:tabs>
          <w:tab w:val="left" w:pos="2313"/>
        </w:tabs>
        <w:spacing w:before="100" w:beforeAutospacing="1"/>
        <w:jc w:val="center"/>
        <w:rPr>
          <w:rFonts w:ascii="Cambria" w:hAnsi="Cambria"/>
          <w:b/>
          <w:caps/>
          <w:sz w:val="32"/>
          <w:szCs w:val="32"/>
          <w:lang w:val="en-US"/>
        </w:rPr>
      </w:pPr>
      <w:r w:rsidRPr="00340E50">
        <w:rPr>
          <w:rFonts w:ascii="Bodoni MT" w:hAnsi="Bodoni MT"/>
          <w:b/>
          <w:caps/>
          <w:sz w:val="32"/>
          <w:szCs w:val="32"/>
          <w:lang w:val="bg-BG"/>
        </w:rPr>
        <w:t xml:space="preserve">2023 </w:t>
      </w:r>
      <w:r w:rsidR="00340E50">
        <w:rPr>
          <w:rFonts w:ascii="Bodoni MT" w:hAnsi="Bodoni MT"/>
          <w:b/>
          <w:caps/>
          <w:sz w:val="32"/>
          <w:szCs w:val="32"/>
          <w:lang w:val="bg-BG"/>
        </w:rPr>
        <w:t>–</w:t>
      </w:r>
      <w:r w:rsidRPr="00340E50">
        <w:rPr>
          <w:rFonts w:ascii="Bodoni MT" w:hAnsi="Bodoni MT"/>
          <w:b/>
          <w:caps/>
          <w:sz w:val="32"/>
          <w:szCs w:val="32"/>
          <w:lang w:val="bg-BG"/>
        </w:rPr>
        <w:t xml:space="preserve"> 2028</w:t>
      </w:r>
    </w:p>
    <w:p w14:paraId="1C19F02A" w14:textId="77777777" w:rsidR="00BE422E" w:rsidRPr="00340E50" w:rsidRDefault="00BE422E" w:rsidP="00052CF9">
      <w:pPr>
        <w:spacing w:before="100" w:beforeAutospacing="1"/>
        <w:jc w:val="center"/>
        <w:rPr>
          <w:rFonts w:ascii="Bodoni MT" w:eastAsia="Calibri" w:hAnsi="Bodoni MT"/>
          <w:sz w:val="32"/>
          <w:szCs w:val="32"/>
          <w:lang w:val="bg-BG" w:eastAsia="bg-BG"/>
        </w:rPr>
      </w:pPr>
    </w:p>
    <w:p w14:paraId="0BEB95F8" w14:textId="77777777" w:rsidR="00BE422E" w:rsidRDefault="00BE422E" w:rsidP="00052CF9">
      <w:pPr>
        <w:spacing w:before="100" w:beforeAutospacing="1"/>
        <w:jc w:val="center"/>
        <w:rPr>
          <w:rFonts w:eastAsia="Calibri"/>
          <w:lang w:val="bg-BG" w:eastAsia="bg-BG"/>
        </w:rPr>
      </w:pPr>
    </w:p>
    <w:p w14:paraId="4B6A948F" w14:textId="77777777" w:rsidR="001809FC" w:rsidRPr="001809FC" w:rsidRDefault="001809FC" w:rsidP="00052CF9">
      <w:pPr>
        <w:spacing w:before="100" w:beforeAutospacing="1"/>
        <w:jc w:val="both"/>
        <w:rPr>
          <w:rFonts w:eastAsia="Calibri"/>
          <w:lang w:val="bg-BG" w:eastAsia="bg-BG"/>
        </w:rPr>
      </w:pPr>
    </w:p>
    <w:p w14:paraId="2730D69B" w14:textId="517E79BC" w:rsidR="00670B2A" w:rsidRPr="00340E50" w:rsidRDefault="00670B2A" w:rsidP="00052CF9">
      <w:pPr>
        <w:spacing w:before="100" w:beforeAutospacing="1"/>
        <w:jc w:val="both"/>
        <w:rPr>
          <w:rFonts w:eastAsia="Calibri"/>
          <w:i/>
          <w:lang w:val="bg-BG" w:eastAsia="bg-BG"/>
        </w:rPr>
      </w:pPr>
      <w:r w:rsidRPr="00340E50">
        <w:rPr>
          <w:rFonts w:eastAsia="Calibri"/>
          <w:i/>
          <w:lang w:val="bg-BG" w:eastAsia="bg-BG"/>
        </w:rPr>
        <w:t xml:space="preserve">Настоящата Стратегия е одобрена от </w:t>
      </w:r>
      <w:r w:rsidRPr="00340E50">
        <w:rPr>
          <w:rFonts w:eastAsia="Calibri"/>
          <w:i/>
          <w:lang w:eastAsia="bg-BG"/>
        </w:rPr>
        <w:t>Обществения съвет</w:t>
      </w:r>
      <w:r w:rsidRPr="00340E50">
        <w:rPr>
          <w:rFonts w:eastAsia="Calibri"/>
          <w:i/>
          <w:lang w:val="bg-BG" w:eastAsia="bg-BG"/>
        </w:rPr>
        <w:t xml:space="preserve"> на ……/</w:t>
      </w:r>
      <w:r w:rsidRPr="00340E50">
        <w:rPr>
          <w:rFonts w:eastAsia="Calibri"/>
          <w:i/>
          <w:lang w:eastAsia="bg-BG"/>
        </w:rPr>
        <w:t>съгласно чл. 269, ал. 1, т. 1</w:t>
      </w:r>
      <w:r w:rsidRPr="00340E50">
        <w:rPr>
          <w:rFonts w:eastAsia="Calibri"/>
          <w:i/>
          <w:lang w:val="bg-BG" w:eastAsia="bg-BG"/>
        </w:rPr>
        <w:t>/</w:t>
      </w:r>
      <w:r w:rsidRPr="00340E50">
        <w:rPr>
          <w:rFonts w:eastAsia="Calibri"/>
          <w:i/>
          <w:lang w:eastAsia="bg-BG"/>
        </w:rPr>
        <w:t xml:space="preserve"> и </w:t>
      </w:r>
      <w:r w:rsidRPr="00340E50">
        <w:rPr>
          <w:rFonts w:eastAsia="Calibri"/>
          <w:i/>
          <w:lang w:val="bg-BG" w:eastAsia="bg-BG"/>
        </w:rPr>
        <w:t>П</w:t>
      </w:r>
      <w:r w:rsidRPr="00340E50">
        <w:rPr>
          <w:rFonts w:eastAsia="Calibri"/>
          <w:i/>
          <w:lang w:eastAsia="bg-BG"/>
        </w:rPr>
        <w:t>рие</w:t>
      </w:r>
      <w:r w:rsidRPr="00340E50">
        <w:rPr>
          <w:rFonts w:eastAsia="Calibri"/>
          <w:i/>
          <w:lang w:val="bg-BG" w:eastAsia="bg-BG"/>
        </w:rPr>
        <w:t xml:space="preserve">та </w:t>
      </w:r>
      <w:r w:rsidRPr="00340E50">
        <w:rPr>
          <w:rFonts w:eastAsia="Calibri"/>
          <w:i/>
          <w:lang w:eastAsia="bg-BG"/>
        </w:rPr>
        <w:t xml:space="preserve">от Педагогическия съвет </w:t>
      </w:r>
      <w:r w:rsidR="00AD0AD7">
        <w:rPr>
          <w:rFonts w:eastAsia="Calibri"/>
          <w:i/>
          <w:lang w:val="bg-BG" w:eastAsia="bg-BG"/>
        </w:rPr>
        <w:t>на проведено заседание на дата 14.09.2023г</w:t>
      </w:r>
      <w:r w:rsidRPr="00340E50">
        <w:rPr>
          <w:rFonts w:eastAsia="Calibri"/>
          <w:i/>
          <w:lang w:val="bg-BG" w:eastAsia="bg-BG"/>
        </w:rPr>
        <w:t>./</w:t>
      </w:r>
      <w:r w:rsidRPr="00340E50">
        <w:rPr>
          <w:rFonts w:eastAsia="Calibri"/>
          <w:i/>
          <w:lang w:eastAsia="bg-BG"/>
        </w:rPr>
        <w:t>съгласно чл. 263, ал. 1, т. 1 на Закона за предучилищното и училищното образование</w:t>
      </w:r>
      <w:r w:rsidRPr="00340E50">
        <w:rPr>
          <w:rFonts w:eastAsia="Calibri"/>
          <w:i/>
          <w:lang w:val="bg-BG" w:eastAsia="bg-BG"/>
        </w:rPr>
        <w:t>/</w:t>
      </w:r>
      <w:r w:rsidRPr="00340E50">
        <w:rPr>
          <w:rFonts w:eastAsia="Calibri"/>
          <w:i/>
          <w:lang w:eastAsia="bg-BG"/>
        </w:rPr>
        <w:t>.</w:t>
      </w:r>
    </w:p>
    <w:p w14:paraId="2ABF4D38" w14:textId="77777777" w:rsidR="00340E50" w:rsidRDefault="00340E50" w:rsidP="00052CF9">
      <w:pPr>
        <w:tabs>
          <w:tab w:val="left" w:pos="3165"/>
        </w:tabs>
        <w:spacing w:before="240"/>
        <w:jc w:val="both"/>
        <w:rPr>
          <w:lang w:val="bg-BG"/>
        </w:rPr>
      </w:pPr>
    </w:p>
    <w:p w14:paraId="17A5CD35" w14:textId="455A37C5" w:rsidR="00670B2A" w:rsidRPr="00340E50" w:rsidRDefault="00670B2A" w:rsidP="00052CF9">
      <w:pPr>
        <w:tabs>
          <w:tab w:val="left" w:pos="3165"/>
        </w:tabs>
        <w:spacing w:before="240"/>
        <w:jc w:val="both"/>
        <w:rPr>
          <w:rFonts w:ascii="Bodoni MT" w:hAnsi="Bodoni MT"/>
          <w:lang w:val="en-US"/>
        </w:rPr>
      </w:pPr>
      <w:r w:rsidRPr="00340E50">
        <w:rPr>
          <w:rFonts w:ascii="Bodoni MT" w:hAnsi="Bodoni MT"/>
          <w:lang w:val="bg-BG"/>
        </w:rPr>
        <w:lastRenderedPageBreak/>
        <w:t xml:space="preserve">1. </w:t>
      </w:r>
      <w:r w:rsidRPr="00340E50">
        <w:rPr>
          <w:rFonts w:ascii="Cambria" w:hAnsi="Cambria" w:cs="Cambria"/>
          <w:lang w:val="ru-RU"/>
        </w:rPr>
        <w:t>Общи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положения</w:t>
      </w:r>
      <w:r w:rsidRPr="00340E50">
        <w:rPr>
          <w:rFonts w:ascii="Bodoni MT" w:hAnsi="Bodoni MT"/>
          <w:lang w:val="ru-RU"/>
        </w:rPr>
        <w:t xml:space="preserve">. </w:t>
      </w:r>
      <w:r w:rsidRPr="00340E50">
        <w:rPr>
          <w:rFonts w:ascii="Cambria" w:hAnsi="Cambria" w:cs="Cambria"/>
          <w:lang w:val="ru-RU"/>
        </w:rPr>
        <w:t>история</w:t>
      </w:r>
      <w:r w:rsidRPr="00340E50">
        <w:rPr>
          <w:rFonts w:ascii="Bodoni MT" w:hAnsi="Bodoni MT"/>
          <w:lang w:val="ru-RU"/>
        </w:rPr>
        <w:t xml:space="preserve">, </w:t>
      </w:r>
      <w:r w:rsidRPr="00340E50">
        <w:rPr>
          <w:rFonts w:ascii="Cambria" w:hAnsi="Cambria" w:cs="Cambria"/>
          <w:lang w:val="ru-RU"/>
        </w:rPr>
        <w:t>статут</w:t>
      </w:r>
      <w:r w:rsidRPr="00340E50">
        <w:rPr>
          <w:rFonts w:ascii="Bodoni MT" w:hAnsi="Bodoni MT"/>
          <w:lang w:val="ru-RU"/>
        </w:rPr>
        <w:tab/>
      </w:r>
      <w:r w:rsidRPr="00340E50">
        <w:rPr>
          <w:rFonts w:ascii="Bodoni MT" w:hAnsi="Bodoni MT"/>
          <w:lang w:val="ru-RU"/>
        </w:rPr>
        <w:tab/>
      </w:r>
      <w:r w:rsidRPr="00340E50">
        <w:rPr>
          <w:rFonts w:ascii="Bodoni MT" w:hAnsi="Bodoni MT"/>
          <w:lang w:val="ru-RU"/>
        </w:rPr>
        <w:tab/>
      </w:r>
      <w:r w:rsidRPr="00340E50">
        <w:rPr>
          <w:rFonts w:ascii="Bodoni MT" w:hAnsi="Bodoni MT"/>
          <w:lang w:val="ru-RU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="00052CF9" w:rsidRPr="00340E50">
        <w:rPr>
          <w:rFonts w:ascii="Cambria" w:hAnsi="Cambria" w:cs="Cambria"/>
          <w:lang w:val="ru-RU"/>
        </w:rPr>
        <w:t>с</w:t>
      </w:r>
      <w:r w:rsidRPr="00340E50">
        <w:rPr>
          <w:rFonts w:ascii="Cambria" w:hAnsi="Cambria" w:cs="Cambria"/>
          <w:lang w:val="ru-RU"/>
        </w:rPr>
        <w:t>тр</w:t>
      </w:r>
      <w:r w:rsidRPr="00340E50">
        <w:rPr>
          <w:rFonts w:ascii="Bodoni MT" w:hAnsi="Bodoni MT"/>
          <w:lang w:val="ru-RU"/>
        </w:rPr>
        <w:t>.</w:t>
      </w:r>
      <w:r w:rsidR="00F63879" w:rsidRPr="00340E50">
        <w:rPr>
          <w:rFonts w:ascii="Bodoni MT" w:hAnsi="Bodoni MT"/>
          <w:lang w:val="ru-RU"/>
        </w:rPr>
        <w:t xml:space="preserve"> 3</w:t>
      </w:r>
    </w:p>
    <w:p w14:paraId="4EBE1603" w14:textId="0B955E61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2. </w:t>
      </w:r>
      <w:r w:rsidRPr="00340E50">
        <w:rPr>
          <w:rFonts w:ascii="Cambria" w:hAnsi="Cambria" w:cs="Cambria"/>
          <w:lang w:val="ru-RU"/>
        </w:rPr>
        <w:t>А</w:t>
      </w:r>
      <w:r w:rsidRPr="00340E50">
        <w:rPr>
          <w:rFonts w:ascii="Cambria" w:hAnsi="Cambria" w:cs="Cambria"/>
          <w:lang w:val="bg-BG"/>
        </w:rPr>
        <w:t>нализ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на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състоянието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на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образователната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институция</w:t>
      </w:r>
      <w:r w:rsidRPr="00340E50">
        <w:rPr>
          <w:rFonts w:ascii="Bodoni MT" w:hAnsi="Bodoni MT"/>
          <w:lang w:val="ru-RU"/>
        </w:rPr>
        <w:t xml:space="preserve">. </w:t>
      </w:r>
      <w:r w:rsidRPr="00340E50">
        <w:rPr>
          <w:rFonts w:ascii="Bodoni MT" w:hAnsi="Bodoni MT"/>
          <w:sz w:val="20"/>
          <w:szCs w:val="20"/>
        </w:rPr>
        <w:t>PEST</w:t>
      </w:r>
      <w:r w:rsidRPr="00340E50">
        <w:rPr>
          <w:rFonts w:ascii="Bodoni MT" w:hAnsi="Bodoni MT"/>
          <w:sz w:val="20"/>
          <w:szCs w:val="20"/>
          <w:lang w:val="ru-RU"/>
        </w:rPr>
        <w:t xml:space="preserve">. </w:t>
      </w:r>
      <w:r w:rsidRPr="00340E50">
        <w:rPr>
          <w:rFonts w:ascii="Bodoni MT" w:hAnsi="Bodoni MT"/>
          <w:sz w:val="20"/>
          <w:szCs w:val="20"/>
        </w:rPr>
        <w:t>SWOT</w:t>
      </w:r>
      <w:r w:rsidR="00340E50" w:rsidRPr="00340E50">
        <w:rPr>
          <w:rFonts w:ascii="Bodoni MT" w:hAnsi="Bodoni MT"/>
          <w:sz w:val="20"/>
          <w:szCs w:val="20"/>
          <w:lang w:val="ru-RU"/>
        </w:rPr>
        <w:t>.</w:t>
      </w:r>
      <w:r w:rsidR="00052CF9" w:rsidRPr="00340E50">
        <w:rPr>
          <w:rFonts w:ascii="Cambria" w:hAnsi="Cambria" w:cs="Cambria"/>
          <w:lang w:val="ru-RU"/>
        </w:rPr>
        <w:t>с</w:t>
      </w:r>
      <w:r w:rsidRPr="00340E50">
        <w:rPr>
          <w:rFonts w:ascii="Cambria" w:hAnsi="Cambria" w:cs="Cambria"/>
          <w:lang w:val="ru-RU"/>
        </w:rPr>
        <w:t>тр</w:t>
      </w:r>
      <w:r w:rsidRPr="00340E50">
        <w:rPr>
          <w:rFonts w:ascii="Bodoni MT" w:hAnsi="Bodoni MT"/>
          <w:lang w:val="ru-RU"/>
        </w:rPr>
        <w:t xml:space="preserve">. </w:t>
      </w:r>
      <w:r w:rsidR="00F63879" w:rsidRPr="00340E50">
        <w:rPr>
          <w:rFonts w:ascii="Bodoni MT" w:hAnsi="Bodoni MT"/>
          <w:lang w:val="ru-RU"/>
        </w:rPr>
        <w:t>6</w:t>
      </w:r>
    </w:p>
    <w:p w14:paraId="6D5F4DEC" w14:textId="2633DAA5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3. </w:t>
      </w:r>
      <w:r w:rsidRPr="00340E50">
        <w:rPr>
          <w:rFonts w:ascii="Cambria" w:hAnsi="Cambria" w:cs="Cambria"/>
          <w:lang w:val="ru-RU"/>
        </w:rPr>
        <w:t>Поемане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на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отговорност</w:t>
      </w:r>
      <w:r w:rsidRPr="00340E50">
        <w:rPr>
          <w:rFonts w:ascii="Bodoni MT" w:hAnsi="Bodoni MT"/>
          <w:lang w:val="ru-RU"/>
        </w:rPr>
        <w:t xml:space="preserve">.          </w:t>
      </w:r>
      <w:r w:rsidRPr="00340E50">
        <w:rPr>
          <w:rFonts w:ascii="Bodoni MT" w:hAnsi="Bodoni MT"/>
          <w:lang w:val="ru-RU"/>
        </w:rPr>
        <w:tab/>
      </w:r>
      <w:r w:rsidRPr="00340E50">
        <w:rPr>
          <w:rFonts w:ascii="Bodoni MT" w:hAnsi="Bodoni MT"/>
          <w:lang w:val="ru-RU"/>
        </w:rPr>
        <w:tab/>
      </w:r>
      <w:r w:rsidRPr="00340E50">
        <w:rPr>
          <w:rFonts w:ascii="Bodoni MT" w:hAnsi="Bodoni MT"/>
          <w:lang w:val="ru-RU"/>
        </w:rPr>
        <w:tab/>
        <w:t xml:space="preserve">         </w:t>
      </w:r>
      <w:r w:rsidRPr="00340E50">
        <w:rPr>
          <w:rFonts w:ascii="Bodoni MT" w:hAnsi="Bodoni MT"/>
          <w:lang w:val="ru-RU"/>
        </w:rPr>
        <w:tab/>
      </w:r>
      <w:r w:rsidRPr="00340E50">
        <w:rPr>
          <w:rFonts w:ascii="Bodoni MT" w:hAnsi="Bodoni MT"/>
          <w:lang w:val="ru-RU"/>
        </w:rPr>
        <w:tab/>
      </w:r>
      <w:r w:rsidR="00340E50">
        <w:rPr>
          <w:rFonts w:ascii="Bodoni MT" w:hAnsi="Bodoni MT"/>
          <w:lang w:val="bg-BG"/>
        </w:rPr>
        <w:t xml:space="preserve">            </w:t>
      </w:r>
      <w:r w:rsidR="00052CF9" w:rsidRPr="00340E50">
        <w:rPr>
          <w:rFonts w:ascii="Cambria" w:hAnsi="Cambria" w:cs="Cambria"/>
          <w:lang w:val="bg-BG"/>
        </w:rPr>
        <w:t>с</w:t>
      </w:r>
      <w:r w:rsidRPr="00340E50">
        <w:rPr>
          <w:rFonts w:ascii="Cambria" w:hAnsi="Cambria" w:cs="Cambria"/>
          <w:lang w:val="bg-BG"/>
        </w:rPr>
        <w:t>тр</w:t>
      </w:r>
      <w:r w:rsidRPr="00340E50">
        <w:rPr>
          <w:rFonts w:ascii="Bodoni MT" w:hAnsi="Bodoni MT"/>
          <w:lang w:val="bg-BG"/>
        </w:rPr>
        <w:t xml:space="preserve">. </w:t>
      </w:r>
      <w:r w:rsidR="00F63879" w:rsidRPr="00340E50">
        <w:rPr>
          <w:rFonts w:ascii="Bodoni MT" w:hAnsi="Bodoni MT"/>
          <w:lang w:val="bg-BG"/>
        </w:rPr>
        <w:t>1</w:t>
      </w:r>
      <w:r w:rsidR="00332222" w:rsidRPr="00340E50">
        <w:rPr>
          <w:rFonts w:ascii="Bodoni MT" w:hAnsi="Bodoni MT"/>
          <w:lang w:val="bg-BG"/>
        </w:rPr>
        <w:t>6</w:t>
      </w:r>
    </w:p>
    <w:p w14:paraId="7C3D58F5" w14:textId="1AA123B3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4. </w:t>
      </w:r>
      <w:r w:rsidRPr="00340E50">
        <w:rPr>
          <w:rFonts w:ascii="Cambria" w:hAnsi="Cambria" w:cs="Cambria"/>
          <w:lang w:val="bg-BG"/>
        </w:rPr>
        <w:t>Мисия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визия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 xml:space="preserve">. </w:t>
      </w:r>
      <w:r w:rsidR="00445FE0" w:rsidRPr="00340E50">
        <w:rPr>
          <w:rFonts w:ascii="Bodoni MT" w:hAnsi="Bodoni MT"/>
          <w:lang w:val="bg-BG"/>
        </w:rPr>
        <w:t>1</w:t>
      </w:r>
      <w:r w:rsidR="00332222" w:rsidRPr="00340E50">
        <w:rPr>
          <w:rFonts w:ascii="Bodoni MT" w:hAnsi="Bodoni MT"/>
          <w:lang w:val="bg-BG"/>
        </w:rPr>
        <w:t>7</w:t>
      </w:r>
    </w:p>
    <w:p w14:paraId="588AA384" w14:textId="533F8996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5. </w:t>
      </w:r>
      <w:r w:rsidRPr="00340E50">
        <w:rPr>
          <w:rFonts w:ascii="Cambria" w:hAnsi="Cambria" w:cs="Cambria"/>
          <w:lang w:val="bg-BG"/>
        </w:rPr>
        <w:t>Принципи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 xml:space="preserve">. </w:t>
      </w:r>
      <w:r w:rsidR="00445FE0" w:rsidRPr="00340E50">
        <w:rPr>
          <w:rFonts w:ascii="Bodoni MT" w:hAnsi="Bodoni MT"/>
          <w:lang w:val="bg-BG"/>
        </w:rPr>
        <w:t>1</w:t>
      </w:r>
      <w:r w:rsidR="00332222" w:rsidRPr="00340E50">
        <w:rPr>
          <w:rFonts w:ascii="Bodoni MT" w:hAnsi="Bodoni MT"/>
          <w:lang w:val="bg-BG"/>
        </w:rPr>
        <w:t>7</w:t>
      </w:r>
    </w:p>
    <w:p w14:paraId="59AFEA2D" w14:textId="20ABB92A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6. </w:t>
      </w:r>
      <w:r w:rsidRPr="00340E50">
        <w:rPr>
          <w:rFonts w:ascii="Cambria" w:hAnsi="Cambria" w:cs="Cambria"/>
          <w:lang w:val="bg-BG"/>
        </w:rPr>
        <w:t>Цели</w:t>
      </w:r>
      <w:r w:rsidRPr="00340E50">
        <w:rPr>
          <w:rFonts w:ascii="Bodoni MT" w:hAnsi="Bodoni MT"/>
          <w:lang w:val="bg-BG"/>
        </w:rPr>
        <w:t xml:space="preserve">. 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="00052CF9" w:rsidRPr="00340E50">
        <w:rPr>
          <w:rFonts w:ascii="Cambria" w:hAnsi="Cambria" w:cs="Cambria"/>
          <w:lang w:val="bg-BG"/>
        </w:rPr>
        <w:t>с</w:t>
      </w:r>
      <w:r w:rsidRPr="00340E50">
        <w:rPr>
          <w:rFonts w:ascii="Cambria" w:hAnsi="Cambria" w:cs="Cambria"/>
          <w:lang w:val="bg-BG"/>
        </w:rPr>
        <w:t>тр</w:t>
      </w:r>
      <w:r w:rsidRPr="00340E50">
        <w:rPr>
          <w:rFonts w:ascii="Bodoni MT" w:hAnsi="Bodoni MT"/>
          <w:lang w:val="bg-BG"/>
        </w:rPr>
        <w:t xml:space="preserve">. </w:t>
      </w:r>
      <w:r w:rsidR="00445FE0" w:rsidRPr="00340E50">
        <w:rPr>
          <w:rFonts w:ascii="Bodoni MT" w:hAnsi="Bodoni MT"/>
          <w:lang w:val="bg-BG"/>
        </w:rPr>
        <w:t>1</w:t>
      </w:r>
      <w:r w:rsidR="00332222" w:rsidRPr="00340E50">
        <w:rPr>
          <w:rFonts w:ascii="Bodoni MT" w:hAnsi="Bodoni MT"/>
          <w:lang w:val="bg-BG"/>
        </w:rPr>
        <w:t>8</w:t>
      </w:r>
    </w:p>
    <w:p w14:paraId="4CB7976A" w14:textId="507B159C" w:rsidR="00670B2A" w:rsidRPr="00340E50" w:rsidRDefault="00670B2A" w:rsidP="00340E50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6.1. </w:t>
      </w:r>
      <w:r w:rsidRPr="00340E50">
        <w:rPr>
          <w:rFonts w:ascii="Cambria" w:hAnsi="Cambria" w:cs="Cambria"/>
          <w:lang w:val="bg-BG"/>
        </w:rPr>
        <w:t>Стратегическа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цел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="00340E50">
        <w:rPr>
          <w:rFonts w:asciiTheme="minorHAnsi" w:hAnsiTheme="minorHAnsi"/>
          <w:lang w:val="bg-BG"/>
        </w:rPr>
        <w:t xml:space="preserve">             </w:t>
      </w:r>
      <w:r w:rsidR="00052CF9" w:rsidRPr="00340E50">
        <w:rPr>
          <w:rFonts w:ascii="Cambria" w:hAnsi="Cambria" w:cs="Cambria"/>
          <w:lang w:val="bg-BG"/>
        </w:rPr>
        <w:t>с</w:t>
      </w:r>
      <w:r w:rsidRPr="00340E50">
        <w:rPr>
          <w:rFonts w:ascii="Cambria" w:hAnsi="Cambria" w:cs="Cambria"/>
          <w:lang w:val="bg-BG"/>
        </w:rPr>
        <w:t>тр</w:t>
      </w:r>
      <w:r w:rsidRPr="00340E50">
        <w:rPr>
          <w:rFonts w:ascii="Bodoni MT" w:hAnsi="Bodoni MT"/>
          <w:lang w:val="bg-BG"/>
        </w:rPr>
        <w:t xml:space="preserve">. </w:t>
      </w:r>
      <w:r w:rsidR="00445FE0" w:rsidRPr="00340E50">
        <w:rPr>
          <w:rFonts w:ascii="Bodoni MT" w:hAnsi="Bodoni MT"/>
          <w:lang w:val="bg-BG"/>
        </w:rPr>
        <w:t>1</w:t>
      </w:r>
      <w:r w:rsidR="00332222" w:rsidRPr="00340E50">
        <w:rPr>
          <w:rFonts w:ascii="Bodoni MT" w:hAnsi="Bodoni MT"/>
          <w:lang w:val="bg-BG"/>
        </w:rPr>
        <w:t>8</w:t>
      </w:r>
    </w:p>
    <w:p w14:paraId="0B737EE6" w14:textId="1CF8E76E" w:rsidR="00340E50" w:rsidRPr="00340E50" w:rsidRDefault="00670B2A" w:rsidP="00340E50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6.2. </w:t>
      </w:r>
      <w:r w:rsidRPr="00340E50">
        <w:rPr>
          <w:rFonts w:ascii="Cambria" w:hAnsi="Cambria" w:cs="Cambria"/>
          <w:lang w:val="bg-BG"/>
        </w:rPr>
        <w:t>Оперативни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цели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="00340E50" w:rsidRPr="00340E50">
        <w:rPr>
          <w:rFonts w:ascii="Bodoni MT" w:hAnsi="Bodoni MT"/>
          <w:lang w:val="bg-BG"/>
        </w:rPr>
        <w:t xml:space="preserve">             </w:t>
      </w:r>
      <w:r w:rsidR="00052CF9" w:rsidRPr="00340E50">
        <w:rPr>
          <w:rFonts w:ascii="Cambria" w:hAnsi="Cambria" w:cs="Cambria"/>
          <w:lang w:val="bg-BG"/>
        </w:rPr>
        <w:t>с</w:t>
      </w:r>
      <w:r w:rsidRPr="00340E50">
        <w:rPr>
          <w:rFonts w:ascii="Cambria" w:hAnsi="Cambria" w:cs="Cambria"/>
          <w:lang w:val="bg-BG"/>
        </w:rPr>
        <w:t>тр</w:t>
      </w:r>
      <w:r w:rsidRPr="00340E50">
        <w:rPr>
          <w:rFonts w:ascii="Bodoni MT" w:hAnsi="Bodoni MT"/>
          <w:lang w:val="bg-BG"/>
        </w:rPr>
        <w:t xml:space="preserve">. </w:t>
      </w:r>
      <w:r w:rsidR="00332222" w:rsidRPr="00340E50">
        <w:rPr>
          <w:rFonts w:ascii="Bodoni MT" w:hAnsi="Bodoni MT"/>
          <w:lang w:val="bg-BG"/>
        </w:rPr>
        <w:t>18</w:t>
      </w:r>
    </w:p>
    <w:p w14:paraId="2874BE9C" w14:textId="03257EB8" w:rsidR="00670B2A" w:rsidRPr="00340E50" w:rsidRDefault="00670B2A" w:rsidP="00340E50">
      <w:pPr>
        <w:spacing w:before="240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>6.3.</w:t>
      </w:r>
      <w:r w:rsidRPr="00340E50">
        <w:rPr>
          <w:rFonts w:ascii="Cambria" w:hAnsi="Cambria" w:cs="Cambria"/>
          <w:b/>
          <w:u w:val="single"/>
          <w:lang w:val="bg-BG" w:eastAsia="bg-BG"/>
        </w:rPr>
        <w:t>ПРИОРИТЕТНА</w:t>
      </w:r>
      <w:r w:rsidRPr="00340E50">
        <w:rPr>
          <w:rFonts w:ascii="Bodoni MT" w:hAnsi="Bodoni MT"/>
          <w:b/>
          <w:u w:val="single"/>
          <w:lang w:val="bg-BG" w:eastAsia="bg-BG"/>
        </w:rPr>
        <w:t xml:space="preserve"> </w:t>
      </w:r>
      <w:r w:rsidRPr="00340E50">
        <w:rPr>
          <w:rFonts w:ascii="Cambria" w:hAnsi="Cambria" w:cs="Cambria"/>
          <w:b/>
          <w:u w:val="single"/>
          <w:lang w:val="bg-BG" w:eastAsia="bg-BG"/>
        </w:rPr>
        <w:t>ОБЛАСТ</w:t>
      </w:r>
      <w:r w:rsidRPr="00340E50">
        <w:rPr>
          <w:rFonts w:ascii="Bodoni MT" w:hAnsi="Bodoni MT"/>
          <w:b/>
          <w:u w:val="single"/>
          <w:lang w:val="bg-BG" w:eastAsia="bg-BG"/>
        </w:rPr>
        <w:t xml:space="preserve"> I </w:t>
      </w:r>
      <w:r w:rsidRPr="00340E50">
        <w:rPr>
          <w:rFonts w:ascii="Bodoni MT" w:hAnsi="Bodoni MT" w:cs="Bodoni MT"/>
          <w:b/>
          <w:u w:val="single"/>
          <w:lang w:val="bg-BG" w:eastAsia="bg-BG"/>
        </w:rPr>
        <w:t>–</w:t>
      </w:r>
      <w:r w:rsidRPr="00340E50">
        <w:rPr>
          <w:rFonts w:ascii="Bodoni MT" w:hAnsi="Bodoni MT"/>
          <w:b/>
          <w:u w:val="single"/>
          <w:lang w:val="bg-BG" w:eastAsia="bg-BG"/>
        </w:rPr>
        <w:t xml:space="preserve"> </w:t>
      </w:r>
      <w:r w:rsidRPr="00340E50">
        <w:rPr>
          <w:rFonts w:ascii="Cambria" w:hAnsi="Cambria" w:cs="Cambria"/>
          <w:b/>
          <w:u w:val="single"/>
          <w:lang w:val="bg-BG" w:eastAsia="bg-BG"/>
        </w:rPr>
        <w:t>ЕФЕКТИВНО</w:t>
      </w:r>
      <w:r w:rsidRPr="00340E50">
        <w:rPr>
          <w:rFonts w:ascii="Bodoni MT" w:hAnsi="Bodoni MT"/>
          <w:b/>
          <w:u w:val="single"/>
          <w:lang w:val="bg-BG" w:eastAsia="bg-BG"/>
        </w:rPr>
        <w:t xml:space="preserve"> </w:t>
      </w:r>
      <w:r w:rsidRPr="00340E50">
        <w:rPr>
          <w:rFonts w:ascii="Cambria" w:hAnsi="Cambria" w:cs="Cambria"/>
          <w:b/>
          <w:u w:val="single"/>
          <w:lang w:val="bg-BG" w:eastAsia="bg-BG"/>
        </w:rPr>
        <w:t>УПРАВЛЕНИЕ</w:t>
      </w:r>
      <w:r w:rsidRPr="00340E50">
        <w:rPr>
          <w:rFonts w:ascii="Bodoni MT" w:hAnsi="Bodoni MT"/>
          <w:b/>
          <w:u w:val="single"/>
          <w:lang w:val="bg-BG" w:eastAsia="bg-BG"/>
        </w:rPr>
        <w:t xml:space="preserve"> </w:t>
      </w:r>
      <w:r w:rsidRPr="00340E50">
        <w:rPr>
          <w:rFonts w:ascii="Cambria" w:hAnsi="Cambria" w:cs="Cambria"/>
          <w:b/>
          <w:u w:val="single"/>
          <w:lang w:val="bg-BG" w:eastAsia="bg-BG"/>
        </w:rPr>
        <w:t>НА</w:t>
      </w:r>
      <w:r w:rsidRPr="00340E50">
        <w:rPr>
          <w:rFonts w:ascii="Bodoni MT" w:hAnsi="Bodoni MT"/>
          <w:b/>
          <w:u w:val="single"/>
          <w:lang w:val="bg-BG" w:eastAsia="bg-BG"/>
        </w:rPr>
        <w:t xml:space="preserve"> </w:t>
      </w:r>
      <w:r w:rsidRPr="00340E50">
        <w:rPr>
          <w:rFonts w:ascii="Cambria" w:hAnsi="Cambria" w:cs="Cambria"/>
          <w:b/>
          <w:u w:val="single"/>
          <w:lang w:val="bg-BG" w:eastAsia="bg-BG"/>
        </w:rPr>
        <w:t>О</w:t>
      </w:r>
      <w:r w:rsidR="00445FE0" w:rsidRPr="00340E50">
        <w:rPr>
          <w:rFonts w:ascii="Cambria" w:hAnsi="Cambria" w:cs="Cambria"/>
          <w:b/>
          <w:u w:val="single"/>
          <w:lang w:val="bg-BG" w:eastAsia="bg-BG"/>
        </w:rPr>
        <w:t>Б</w:t>
      </w:r>
      <w:r w:rsidRPr="00340E50">
        <w:rPr>
          <w:rFonts w:ascii="Cambria" w:hAnsi="Cambria" w:cs="Cambria"/>
          <w:b/>
          <w:u w:val="single"/>
          <w:lang w:val="bg-BG" w:eastAsia="bg-BG"/>
        </w:rPr>
        <w:t>РАЗОВАТЕЛНИЯ</w:t>
      </w:r>
      <w:r w:rsidRPr="00340E50">
        <w:rPr>
          <w:rFonts w:ascii="Bodoni MT" w:hAnsi="Bodoni MT"/>
          <w:b/>
          <w:u w:val="single"/>
          <w:lang w:val="bg-BG" w:eastAsia="bg-BG"/>
        </w:rPr>
        <w:t xml:space="preserve"> </w:t>
      </w:r>
      <w:r w:rsidRPr="00340E50">
        <w:rPr>
          <w:rFonts w:ascii="Cambria" w:hAnsi="Cambria" w:cs="Cambria"/>
          <w:b/>
          <w:u w:val="single"/>
          <w:lang w:val="bg-BG" w:eastAsia="bg-BG"/>
        </w:rPr>
        <w:t>ПРОЦЕС</w:t>
      </w:r>
      <w:r w:rsidR="00340E50" w:rsidRPr="00340E50">
        <w:rPr>
          <w:rFonts w:ascii="Bodoni MT" w:hAnsi="Bodoni MT"/>
          <w:lang w:val="bg-BG"/>
        </w:rPr>
        <w:t xml:space="preserve">   </w:t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>.</w:t>
      </w:r>
      <w:r w:rsidR="00332222" w:rsidRPr="00340E50">
        <w:rPr>
          <w:rFonts w:ascii="Bodoni MT" w:hAnsi="Bodoni MT"/>
          <w:lang w:val="bg-BG"/>
        </w:rPr>
        <w:t>18</w:t>
      </w:r>
    </w:p>
    <w:p w14:paraId="21C1270A" w14:textId="59E84FB1" w:rsidR="00670B2A" w:rsidRPr="00340E50" w:rsidRDefault="00670B2A" w:rsidP="00340E50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6.4. </w:t>
      </w:r>
      <w:r w:rsidRPr="00340E50">
        <w:rPr>
          <w:rFonts w:ascii="Cambria" w:hAnsi="Cambria" w:cs="Cambria"/>
          <w:lang w:val="bg-BG"/>
        </w:rPr>
        <w:t>Основни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дейности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оперативна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цел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>.</w:t>
      </w:r>
      <w:r w:rsidR="00445FE0" w:rsidRPr="00340E50">
        <w:rPr>
          <w:rFonts w:ascii="Bodoni MT" w:hAnsi="Bodoni MT"/>
          <w:lang w:val="bg-BG"/>
        </w:rPr>
        <w:t xml:space="preserve"> </w:t>
      </w:r>
      <w:r w:rsidR="00332222" w:rsidRPr="00340E50">
        <w:rPr>
          <w:rFonts w:ascii="Bodoni MT" w:hAnsi="Bodoni MT"/>
          <w:lang w:val="bg-BG"/>
        </w:rPr>
        <w:t>19</w:t>
      </w:r>
    </w:p>
    <w:p w14:paraId="3E6947E7" w14:textId="49A27D0C" w:rsidR="00670B2A" w:rsidRPr="00340E50" w:rsidRDefault="00670B2A" w:rsidP="00340E50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b/>
          <w:u w:val="single"/>
          <w:lang w:val="bg-BG"/>
        </w:rPr>
        <w:t xml:space="preserve">6.5. </w:t>
      </w:r>
      <w:r w:rsidRPr="00340E50">
        <w:rPr>
          <w:rFonts w:ascii="Cambria" w:hAnsi="Cambria" w:cs="Cambria"/>
          <w:b/>
          <w:u w:val="single"/>
          <w:lang w:val="bg-BG"/>
        </w:rPr>
        <w:t>ПРИОРИТЕТНА</w:t>
      </w:r>
      <w:r w:rsidRPr="00340E50">
        <w:rPr>
          <w:rFonts w:ascii="Bodoni MT" w:hAnsi="Bodoni MT"/>
          <w:b/>
          <w:u w:val="single"/>
          <w:lang w:val="bg-BG"/>
        </w:rPr>
        <w:t xml:space="preserve"> </w:t>
      </w:r>
      <w:r w:rsidRPr="00340E50">
        <w:rPr>
          <w:rFonts w:ascii="Cambria" w:hAnsi="Cambria" w:cs="Cambria"/>
          <w:b/>
          <w:u w:val="single"/>
          <w:lang w:val="bg-BG"/>
        </w:rPr>
        <w:t>ОБЛАСТ</w:t>
      </w:r>
      <w:r w:rsidRPr="00340E50">
        <w:rPr>
          <w:rFonts w:ascii="Bodoni MT" w:hAnsi="Bodoni MT"/>
          <w:b/>
          <w:u w:val="single"/>
          <w:lang w:val="bg-BG"/>
        </w:rPr>
        <w:t xml:space="preserve"> </w:t>
      </w:r>
      <w:r w:rsidRPr="00340E50">
        <w:rPr>
          <w:rFonts w:ascii="Bodoni MT" w:hAnsi="Bodoni MT"/>
          <w:b/>
          <w:u w:val="single"/>
          <w:lang w:val="en-US"/>
        </w:rPr>
        <w:t>II</w:t>
      </w:r>
      <w:r w:rsidRPr="00340E50">
        <w:rPr>
          <w:rFonts w:ascii="Bodoni MT" w:hAnsi="Bodoni MT"/>
          <w:b/>
          <w:u w:val="single"/>
          <w:lang w:val="bg-BG"/>
        </w:rPr>
        <w:t xml:space="preserve"> – „</w:t>
      </w:r>
      <w:r w:rsidRPr="00340E50">
        <w:rPr>
          <w:rFonts w:ascii="Cambria" w:hAnsi="Cambria" w:cs="Cambria"/>
          <w:b/>
          <w:u w:val="single"/>
          <w:lang w:val="bg-BG"/>
        </w:rPr>
        <w:t>УПРАВЛЕНИЕ</w:t>
      </w:r>
      <w:r w:rsidRPr="00340E50">
        <w:rPr>
          <w:rFonts w:ascii="Bodoni MT" w:hAnsi="Bodoni MT"/>
          <w:b/>
          <w:u w:val="single"/>
          <w:lang w:val="bg-BG"/>
        </w:rPr>
        <w:t xml:space="preserve"> </w:t>
      </w:r>
      <w:r w:rsidRPr="00340E50">
        <w:rPr>
          <w:rFonts w:ascii="Cambria" w:hAnsi="Cambria" w:cs="Cambria"/>
          <w:b/>
          <w:u w:val="single"/>
          <w:lang w:val="bg-BG"/>
        </w:rPr>
        <w:t>НА</w:t>
      </w:r>
      <w:r w:rsidRPr="00340E50">
        <w:rPr>
          <w:rFonts w:ascii="Bodoni MT" w:hAnsi="Bodoni MT"/>
          <w:b/>
          <w:u w:val="single"/>
          <w:lang w:val="bg-BG"/>
        </w:rPr>
        <w:t xml:space="preserve"> </w:t>
      </w:r>
      <w:r w:rsidRPr="00340E50">
        <w:rPr>
          <w:rFonts w:ascii="Cambria" w:hAnsi="Cambria" w:cs="Cambria"/>
          <w:b/>
          <w:u w:val="single"/>
          <w:lang w:val="bg-BG"/>
        </w:rPr>
        <w:t>ИНСТИТУЦИЯТА</w:t>
      </w:r>
      <w:r w:rsidRPr="00340E50">
        <w:rPr>
          <w:rFonts w:ascii="Bodoni MT" w:hAnsi="Bodoni MT" w:cs="Bodoni MT"/>
          <w:b/>
          <w:u w:val="single"/>
          <w:lang w:val="bg-BG"/>
        </w:rPr>
        <w:t>“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b/>
          <w:i/>
          <w:lang w:val="bg-BG"/>
        </w:rPr>
        <w:t xml:space="preserve">                                                                              </w:t>
      </w:r>
      <w:r w:rsidR="00BE422E" w:rsidRPr="00340E50">
        <w:rPr>
          <w:rFonts w:ascii="Bodoni MT" w:hAnsi="Bodoni MT"/>
          <w:b/>
          <w:i/>
          <w:lang w:val="bg-BG"/>
        </w:rPr>
        <w:t xml:space="preserve">   </w:t>
      </w:r>
      <w:r w:rsidRPr="00340E50">
        <w:rPr>
          <w:rFonts w:ascii="Bodoni MT" w:hAnsi="Bodoni MT"/>
          <w:lang w:val="bg-BG"/>
        </w:rPr>
        <w:t xml:space="preserve">7. </w:t>
      </w:r>
      <w:r w:rsidRPr="00340E50">
        <w:rPr>
          <w:rFonts w:ascii="Cambria" w:hAnsi="Cambria" w:cs="Cambria"/>
          <w:lang w:val="bg-BG"/>
        </w:rPr>
        <w:t>Критерии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показатели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за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измерване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резултатите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="00340E50">
        <w:rPr>
          <w:rFonts w:asciiTheme="minorHAnsi" w:hAnsiTheme="minorHAnsi"/>
          <w:lang w:val="bg-BG"/>
        </w:rPr>
        <w:t xml:space="preserve">             </w:t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>.</w:t>
      </w:r>
      <w:r w:rsidR="00A345F6" w:rsidRPr="00340E50">
        <w:rPr>
          <w:rFonts w:ascii="Bodoni MT" w:hAnsi="Bodoni MT"/>
          <w:lang w:val="bg-BG"/>
        </w:rPr>
        <w:t xml:space="preserve"> 2</w:t>
      </w:r>
      <w:r w:rsidR="00332222" w:rsidRPr="00340E50">
        <w:rPr>
          <w:rFonts w:ascii="Bodoni MT" w:hAnsi="Bodoni MT"/>
          <w:lang w:val="bg-BG"/>
        </w:rPr>
        <w:t>1</w:t>
      </w:r>
    </w:p>
    <w:p w14:paraId="67F85137" w14:textId="59316E69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8. </w:t>
      </w:r>
      <w:r w:rsidRPr="00340E50">
        <w:rPr>
          <w:rFonts w:ascii="Cambria" w:hAnsi="Cambria" w:cs="Cambria"/>
          <w:lang w:val="bg-BG"/>
        </w:rPr>
        <w:t>Обхват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стратегията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="00052CF9" w:rsidRPr="00340E50">
        <w:rPr>
          <w:rFonts w:ascii="Bodoni MT" w:hAnsi="Bodoni MT"/>
          <w:lang w:val="bg-BG"/>
        </w:rPr>
        <w:t xml:space="preserve">            </w:t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>.</w:t>
      </w:r>
      <w:r w:rsidR="00A345F6" w:rsidRPr="00340E50">
        <w:rPr>
          <w:rFonts w:ascii="Bodoni MT" w:hAnsi="Bodoni MT"/>
          <w:lang w:val="bg-BG"/>
        </w:rPr>
        <w:t xml:space="preserve"> </w:t>
      </w:r>
      <w:r w:rsidR="00252A0A" w:rsidRPr="00340E50">
        <w:rPr>
          <w:rFonts w:ascii="Bodoni MT" w:hAnsi="Bodoni MT"/>
          <w:lang w:val="bg-BG"/>
        </w:rPr>
        <w:t>52</w:t>
      </w:r>
    </w:p>
    <w:p w14:paraId="3C50A530" w14:textId="20A04A95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9. </w:t>
      </w:r>
      <w:r w:rsidRPr="00340E50">
        <w:rPr>
          <w:rFonts w:ascii="Cambria" w:hAnsi="Cambria" w:cs="Cambria"/>
          <w:lang w:val="bg-BG"/>
        </w:rPr>
        <w:t>Администриране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="00052CF9" w:rsidRPr="00340E50">
        <w:rPr>
          <w:rFonts w:ascii="Bodoni MT" w:hAnsi="Bodoni MT"/>
          <w:lang w:val="bg-BG"/>
        </w:rPr>
        <w:t xml:space="preserve">            </w:t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>.</w:t>
      </w:r>
      <w:r w:rsidR="00A345F6" w:rsidRPr="00340E50">
        <w:rPr>
          <w:rFonts w:ascii="Bodoni MT" w:hAnsi="Bodoni MT"/>
          <w:lang w:val="bg-BG"/>
        </w:rPr>
        <w:t xml:space="preserve"> </w:t>
      </w:r>
      <w:r w:rsidR="00332222" w:rsidRPr="00340E50">
        <w:rPr>
          <w:rFonts w:ascii="Bodoni MT" w:hAnsi="Bodoni MT"/>
          <w:lang w:val="bg-BG"/>
        </w:rPr>
        <w:t>52</w:t>
      </w:r>
    </w:p>
    <w:p w14:paraId="7CDE0617" w14:textId="1663C5B6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10. </w:t>
      </w:r>
      <w:r w:rsidRPr="00340E50">
        <w:rPr>
          <w:rFonts w:ascii="Cambria" w:hAnsi="Cambria" w:cs="Cambria"/>
          <w:lang w:val="bg-BG"/>
        </w:rPr>
        <w:t>Финансиране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>.</w:t>
      </w:r>
      <w:r w:rsidR="00A345F6" w:rsidRPr="00340E50">
        <w:rPr>
          <w:rFonts w:ascii="Bodoni MT" w:hAnsi="Bodoni MT"/>
          <w:lang w:val="bg-BG"/>
        </w:rPr>
        <w:t xml:space="preserve"> </w:t>
      </w:r>
      <w:r w:rsidR="00332222" w:rsidRPr="00340E50">
        <w:rPr>
          <w:rFonts w:ascii="Bodoni MT" w:hAnsi="Bodoni MT"/>
          <w:lang w:val="bg-BG"/>
        </w:rPr>
        <w:t>52</w:t>
      </w:r>
    </w:p>
    <w:p w14:paraId="6C9C9085" w14:textId="0CA481E8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11. </w:t>
      </w:r>
      <w:r w:rsidRPr="00340E50">
        <w:rPr>
          <w:rFonts w:ascii="Cambria" w:hAnsi="Cambria" w:cs="Cambria"/>
          <w:lang w:val="bg-BG"/>
        </w:rPr>
        <w:t>Мерки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>.</w:t>
      </w:r>
      <w:r w:rsidR="00A345F6" w:rsidRPr="00340E50">
        <w:rPr>
          <w:rFonts w:ascii="Bodoni MT" w:hAnsi="Bodoni MT"/>
          <w:lang w:val="bg-BG"/>
        </w:rPr>
        <w:t xml:space="preserve"> </w:t>
      </w:r>
      <w:r w:rsidR="004E2C3E" w:rsidRPr="00340E50">
        <w:rPr>
          <w:rFonts w:ascii="Bodoni MT" w:hAnsi="Bodoni MT"/>
          <w:lang w:val="bg-BG"/>
        </w:rPr>
        <w:t>53</w:t>
      </w:r>
    </w:p>
    <w:p w14:paraId="4D613B5F" w14:textId="1EB61078" w:rsidR="00670B2A" w:rsidRPr="00340E50" w:rsidRDefault="00670B2A" w:rsidP="00052CF9">
      <w:pPr>
        <w:spacing w:before="240"/>
        <w:jc w:val="both"/>
        <w:rPr>
          <w:rFonts w:ascii="Bodoni MT" w:hAnsi="Bodoni MT"/>
          <w:lang w:val="bg-BG"/>
        </w:rPr>
      </w:pPr>
      <w:r w:rsidRPr="00340E50">
        <w:rPr>
          <w:rFonts w:ascii="Bodoni MT" w:hAnsi="Bodoni MT"/>
          <w:lang w:val="bg-BG"/>
        </w:rPr>
        <w:t xml:space="preserve">12. </w:t>
      </w:r>
      <w:r w:rsidRPr="00340E50">
        <w:rPr>
          <w:rFonts w:ascii="Cambria" w:hAnsi="Cambria" w:cs="Cambria"/>
          <w:lang w:val="bg-BG"/>
        </w:rPr>
        <w:t>Оценка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стратегията</w:t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Bodoni MT" w:hAnsi="Bodoni MT"/>
          <w:lang w:val="bg-BG"/>
        </w:rPr>
        <w:tab/>
      </w:r>
      <w:r w:rsidRPr="00340E50">
        <w:rPr>
          <w:rFonts w:ascii="Cambria" w:hAnsi="Cambria" w:cs="Cambria"/>
          <w:lang w:val="bg-BG"/>
        </w:rPr>
        <w:t>стр</w:t>
      </w:r>
      <w:r w:rsidRPr="00340E50">
        <w:rPr>
          <w:rFonts w:ascii="Bodoni MT" w:hAnsi="Bodoni MT"/>
          <w:lang w:val="bg-BG"/>
        </w:rPr>
        <w:t>.</w:t>
      </w:r>
      <w:r w:rsidR="00A345F6" w:rsidRPr="00340E50">
        <w:rPr>
          <w:rFonts w:ascii="Bodoni MT" w:hAnsi="Bodoni MT"/>
          <w:lang w:val="bg-BG"/>
        </w:rPr>
        <w:t xml:space="preserve"> </w:t>
      </w:r>
      <w:r w:rsidR="004E2C3E" w:rsidRPr="00340E50">
        <w:rPr>
          <w:rFonts w:ascii="Bodoni MT" w:hAnsi="Bodoni MT"/>
          <w:lang w:val="bg-BG"/>
        </w:rPr>
        <w:t>53</w:t>
      </w:r>
    </w:p>
    <w:p w14:paraId="49BA77CC" w14:textId="77777777" w:rsidR="00FD2690" w:rsidRPr="001809FC" w:rsidRDefault="00FD2690" w:rsidP="00052CF9">
      <w:pPr>
        <w:spacing w:before="100" w:beforeAutospacing="1"/>
        <w:jc w:val="both"/>
        <w:rPr>
          <w:b/>
          <w:caps/>
          <w:lang w:val="bg-BG"/>
        </w:rPr>
      </w:pPr>
    </w:p>
    <w:p w14:paraId="736D452F" w14:textId="73BD8C40" w:rsidR="00670B2A" w:rsidRPr="00340E50" w:rsidRDefault="00670B2A" w:rsidP="00052CF9">
      <w:pPr>
        <w:spacing w:before="100" w:beforeAutospacing="1"/>
        <w:jc w:val="both"/>
        <w:rPr>
          <w:rFonts w:ascii="Bodoni MT" w:hAnsi="Bodoni MT"/>
          <w:b/>
          <w:caps/>
        </w:rPr>
      </w:pPr>
      <w:r w:rsidRPr="00340E50">
        <w:rPr>
          <w:rFonts w:ascii="Bodoni MT" w:hAnsi="Bodoni MT"/>
          <w:b/>
          <w:caps/>
          <w:lang w:val="bg-BG"/>
        </w:rPr>
        <w:t xml:space="preserve">1 </w:t>
      </w:r>
      <w:r w:rsidRPr="00340E50">
        <w:rPr>
          <w:rFonts w:ascii="Cambria" w:hAnsi="Cambria" w:cs="Cambria"/>
          <w:b/>
          <w:caps/>
        </w:rPr>
        <w:t>Общи</w:t>
      </w:r>
      <w:r w:rsidRPr="00340E50">
        <w:rPr>
          <w:rFonts w:ascii="Bodoni MT" w:hAnsi="Bodoni MT"/>
          <w:b/>
          <w:caps/>
        </w:rPr>
        <w:t xml:space="preserve"> </w:t>
      </w:r>
      <w:r w:rsidRPr="00340E50">
        <w:rPr>
          <w:rFonts w:ascii="Cambria" w:hAnsi="Cambria" w:cs="Cambria"/>
          <w:b/>
          <w:caps/>
        </w:rPr>
        <w:t>положения</w:t>
      </w:r>
      <w:r w:rsidRPr="00340E50">
        <w:rPr>
          <w:rFonts w:ascii="Bodoni MT" w:hAnsi="Bodoni MT"/>
          <w:b/>
          <w:caps/>
        </w:rPr>
        <w:t>.</w:t>
      </w:r>
    </w:p>
    <w:p w14:paraId="42041DC6" w14:textId="77777777" w:rsidR="00670B2A" w:rsidRPr="00340E50" w:rsidRDefault="00670B2A" w:rsidP="00052CF9">
      <w:pPr>
        <w:pStyle w:val="Default"/>
        <w:jc w:val="both"/>
        <w:rPr>
          <w:rFonts w:ascii="Bodoni MT" w:hAnsi="Bodoni MT" w:cs="Times New Roman"/>
          <w:color w:val="auto"/>
        </w:rPr>
      </w:pPr>
      <w:r w:rsidRPr="00340E50">
        <w:rPr>
          <w:rFonts w:ascii="Cambria" w:hAnsi="Cambria" w:cs="Cambria"/>
          <w:color w:val="auto"/>
        </w:rPr>
        <w:t>Настоящата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стратегия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съответства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на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визията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общите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цели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на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политиките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от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Приоритет</w:t>
      </w:r>
      <w:r w:rsidRPr="00340E50">
        <w:rPr>
          <w:rFonts w:ascii="Bodoni MT" w:hAnsi="Bodoni MT" w:cs="Times New Roman"/>
          <w:color w:val="auto"/>
        </w:rPr>
        <w:t xml:space="preserve"> 1 </w:t>
      </w:r>
      <w:r w:rsidRPr="00340E50">
        <w:rPr>
          <w:rFonts w:ascii="Bodoni MT" w:hAnsi="Bodoni MT" w:cs="Bodoni MT"/>
          <w:color w:val="auto"/>
        </w:rPr>
        <w:t>„</w:t>
      </w:r>
      <w:r w:rsidRPr="00340E50">
        <w:rPr>
          <w:rFonts w:ascii="Cambria" w:hAnsi="Cambria" w:cs="Cambria"/>
          <w:color w:val="auto"/>
        </w:rPr>
        <w:t>Образование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умения</w:t>
      </w:r>
      <w:r w:rsidRPr="00340E50">
        <w:rPr>
          <w:rFonts w:ascii="Bodoni MT" w:hAnsi="Bodoni MT" w:cs="Bodoni MT"/>
          <w:color w:val="auto"/>
        </w:rPr>
        <w:t>“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на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Националната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програма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за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развитие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България</w:t>
      </w:r>
      <w:r w:rsidRPr="00340E50">
        <w:rPr>
          <w:rFonts w:ascii="Bodoni MT" w:hAnsi="Bodoni MT" w:cs="Times New Roman"/>
          <w:color w:val="auto"/>
        </w:rPr>
        <w:t xml:space="preserve"> 2030 </w:t>
      </w:r>
      <w:r w:rsidRPr="00340E50">
        <w:rPr>
          <w:rFonts w:ascii="Cambria" w:hAnsi="Cambria" w:cs="Cambria"/>
          <w:color w:val="auto"/>
        </w:rPr>
        <w:t>в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частта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за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предучилищното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училищното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образование</w:t>
      </w:r>
      <w:r w:rsidRPr="00340E50">
        <w:rPr>
          <w:rFonts w:ascii="Bodoni MT" w:hAnsi="Bodoni MT" w:cs="Times New Roman"/>
          <w:color w:val="auto"/>
        </w:rPr>
        <w:t xml:space="preserve">, </w:t>
      </w:r>
      <w:r w:rsidRPr="00340E50">
        <w:rPr>
          <w:rFonts w:ascii="Cambria" w:hAnsi="Cambria" w:cs="Cambria"/>
          <w:color w:val="auto"/>
        </w:rPr>
        <w:t>за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професионалното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образование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обучение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за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ученето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през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целия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живот</w:t>
      </w:r>
      <w:r w:rsidRPr="00340E50">
        <w:rPr>
          <w:rFonts w:ascii="Bodoni MT" w:hAnsi="Bodoni MT" w:cs="Times New Roman"/>
          <w:color w:val="auto"/>
        </w:rPr>
        <w:t xml:space="preserve">. </w:t>
      </w:r>
      <w:r w:rsidRPr="00340E50">
        <w:rPr>
          <w:rFonts w:ascii="Cambria" w:hAnsi="Cambria" w:cs="Cambria"/>
          <w:color w:val="auto"/>
        </w:rPr>
        <w:t>Съобразена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с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последните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промени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в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действащите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нормативни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актове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за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средното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образование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насочена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към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висококачествено</w:t>
      </w:r>
      <w:r w:rsidRPr="00340E50">
        <w:rPr>
          <w:rFonts w:ascii="Bodoni MT" w:hAnsi="Bodoni MT" w:cs="Times New Roman"/>
          <w:color w:val="auto"/>
        </w:rPr>
        <w:t xml:space="preserve">, </w:t>
      </w:r>
      <w:r w:rsidRPr="00340E50">
        <w:rPr>
          <w:rFonts w:ascii="Cambria" w:hAnsi="Cambria" w:cs="Cambria"/>
          <w:color w:val="auto"/>
        </w:rPr>
        <w:t>приобщаващо</w:t>
      </w:r>
      <w:r w:rsidRPr="00340E50">
        <w:rPr>
          <w:rFonts w:ascii="Bodoni MT" w:hAnsi="Bodoni MT" w:cs="Times New Roman"/>
          <w:color w:val="auto"/>
        </w:rPr>
        <w:t xml:space="preserve">, </w:t>
      </w:r>
      <w:r w:rsidRPr="00340E50">
        <w:rPr>
          <w:rFonts w:ascii="Cambria" w:hAnsi="Cambria" w:cs="Cambria"/>
          <w:color w:val="auto"/>
        </w:rPr>
        <w:t>ценностно</w:t>
      </w:r>
      <w:r w:rsidRPr="00340E50">
        <w:rPr>
          <w:rFonts w:ascii="Bodoni MT" w:hAnsi="Bodoni MT" w:cs="Times New Roman"/>
          <w:color w:val="auto"/>
        </w:rPr>
        <w:t>-</w:t>
      </w:r>
      <w:r w:rsidRPr="00340E50">
        <w:rPr>
          <w:rFonts w:ascii="Cambria" w:hAnsi="Cambria" w:cs="Cambria"/>
          <w:color w:val="auto"/>
        </w:rPr>
        <w:t>ориентирано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продължаващо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през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целия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живот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образование</w:t>
      </w:r>
      <w:r w:rsidRPr="00340E50">
        <w:rPr>
          <w:rFonts w:ascii="Bodoni MT" w:hAnsi="Bodoni MT" w:cs="Times New Roman"/>
          <w:color w:val="auto"/>
        </w:rPr>
        <w:t xml:space="preserve">, </w:t>
      </w:r>
      <w:r w:rsidRPr="00340E50">
        <w:rPr>
          <w:rFonts w:ascii="Cambria" w:hAnsi="Cambria" w:cs="Cambria"/>
          <w:color w:val="auto"/>
        </w:rPr>
        <w:t>обучение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учене</w:t>
      </w:r>
      <w:r w:rsidRPr="00340E50">
        <w:rPr>
          <w:rFonts w:ascii="Bodoni MT" w:hAnsi="Bodoni MT" w:cs="Times New Roman"/>
          <w:color w:val="auto"/>
        </w:rPr>
        <w:t>.</w:t>
      </w:r>
    </w:p>
    <w:p w14:paraId="32F71EF4" w14:textId="24D79AE7" w:rsidR="00670B2A" w:rsidRPr="00340E50" w:rsidRDefault="00670B2A" w:rsidP="00052CF9">
      <w:pPr>
        <w:pStyle w:val="Default"/>
        <w:jc w:val="both"/>
        <w:rPr>
          <w:rFonts w:ascii="Bodoni MT" w:hAnsi="Bodoni MT" w:cs="Times New Roman"/>
          <w:color w:val="auto"/>
        </w:rPr>
      </w:pPr>
      <w:r w:rsidRPr="00340E50">
        <w:rPr>
          <w:rFonts w:ascii="Cambria" w:hAnsi="Cambria" w:cs="Cambria"/>
          <w:color w:val="auto"/>
        </w:rPr>
        <w:t>Стратегическата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рамка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е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изготвена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в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синхрон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с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перспективите</w:t>
      </w:r>
      <w:r w:rsidRPr="00340E50">
        <w:rPr>
          <w:rFonts w:ascii="Bodoni MT" w:hAnsi="Bodoni MT" w:cs="Times New Roman"/>
          <w:color w:val="auto"/>
        </w:rPr>
        <w:t xml:space="preserve">, </w:t>
      </w:r>
      <w:r w:rsidRPr="00340E50">
        <w:rPr>
          <w:rFonts w:ascii="Cambria" w:hAnsi="Cambria" w:cs="Cambria"/>
          <w:color w:val="auto"/>
        </w:rPr>
        <w:t>заложени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в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актуални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стратегически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документи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на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глобално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и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европейско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ниво</w:t>
      </w:r>
      <w:r w:rsidRPr="00340E50">
        <w:rPr>
          <w:rFonts w:ascii="Bodoni MT" w:hAnsi="Bodoni MT" w:cs="Times New Roman"/>
          <w:color w:val="auto"/>
        </w:rPr>
        <w:t>. (</w:t>
      </w:r>
      <w:r w:rsidRPr="00340E50">
        <w:rPr>
          <w:rFonts w:ascii="Cambria" w:hAnsi="Cambria" w:cs="Cambria"/>
          <w:color w:val="auto"/>
        </w:rPr>
        <w:t>съгласно</w:t>
      </w:r>
      <w:r w:rsidRPr="00340E50">
        <w:rPr>
          <w:rFonts w:ascii="Bodoni MT" w:hAnsi="Bodoni MT" w:cs="Times New Roman"/>
          <w:color w:val="auto"/>
        </w:rPr>
        <w:t xml:space="preserve"> </w:t>
      </w:r>
      <w:r w:rsidRPr="00340E50">
        <w:rPr>
          <w:rFonts w:ascii="Cambria" w:hAnsi="Cambria" w:cs="Cambria"/>
          <w:color w:val="auto"/>
        </w:rPr>
        <w:t>Приложение</w:t>
      </w:r>
      <w:r w:rsidRPr="00340E50">
        <w:rPr>
          <w:rFonts w:ascii="Bodoni MT" w:hAnsi="Bodoni MT" w:cs="Times New Roman"/>
          <w:color w:val="auto"/>
        </w:rPr>
        <w:t xml:space="preserve"> 1).</w:t>
      </w:r>
    </w:p>
    <w:p w14:paraId="4D6B514E" w14:textId="7E5E590B" w:rsidR="00670B2A" w:rsidRPr="00340E50" w:rsidRDefault="00670B2A" w:rsidP="00052CF9">
      <w:pPr>
        <w:ind w:left="-15" w:firstLine="720"/>
        <w:jc w:val="both"/>
        <w:rPr>
          <w:rFonts w:ascii="Bodoni MT" w:hAnsi="Bodoni MT"/>
        </w:rPr>
      </w:pPr>
      <w:r w:rsidRPr="00340E50">
        <w:rPr>
          <w:rFonts w:ascii="Cambria" w:hAnsi="Cambria" w:cs="Cambria"/>
          <w:b/>
        </w:rPr>
        <w:t>В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Стратегията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се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цели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</w:rPr>
        <w:t>постигане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съгласуваност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целите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заложени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ЗПУО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стратегическите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документи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ниво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училище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със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социалните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икономическите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цели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държавната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политика</w:t>
      </w:r>
      <w:r w:rsidRPr="00340E50">
        <w:rPr>
          <w:rFonts w:ascii="Bodoni MT" w:hAnsi="Bodoni MT"/>
        </w:rPr>
        <w:t xml:space="preserve">. </w:t>
      </w:r>
      <w:r w:rsidRPr="00340E50">
        <w:rPr>
          <w:rFonts w:ascii="Cambria" w:hAnsi="Cambria" w:cs="Cambria"/>
        </w:rPr>
        <w:t>Успешното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изпълнение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националните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политики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предучилищното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училищното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образование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реализира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чрез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интегрирането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им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други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публични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политики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обща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насоченост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действията</w:t>
      </w:r>
      <w:r w:rsidRPr="00340E50">
        <w:rPr>
          <w:rFonts w:ascii="Bodoni MT" w:hAnsi="Bodoni MT"/>
        </w:rPr>
        <w:t xml:space="preserve">.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  <w:lang w:val="bg-BG"/>
        </w:rPr>
        <w:t>последното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десетилетие</w:t>
      </w:r>
      <w:r w:rsidRPr="00340E50">
        <w:rPr>
          <w:rFonts w:ascii="Bodoni MT" w:hAnsi="Bodoni MT"/>
          <w:lang w:val="bg-BG"/>
        </w:rPr>
        <w:t>,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до</w:t>
      </w:r>
      <w:r w:rsidRPr="00340E50">
        <w:rPr>
          <w:rFonts w:ascii="Bodoni MT" w:hAnsi="Bodoni MT"/>
        </w:rPr>
        <w:t xml:space="preserve"> 2030 </w:t>
      </w:r>
      <w:r w:rsidRPr="00340E50">
        <w:rPr>
          <w:rFonts w:ascii="Cambria" w:hAnsi="Cambria" w:cs="Cambria"/>
        </w:rPr>
        <w:t>година</w:t>
      </w:r>
      <w:r w:rsidRPr="00340E50">
        <w:rPr>
          <w:rFonts w:ascii="Bodoni MT" w:hAnsi="Bodoni MT"/>
          <w:lang w:val="bg-BG"/>
        </w:rPr>
        <w:t>,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българската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образователна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система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призвана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подготви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личностна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професионална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реализация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поколението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деца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ученици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които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ще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навлизат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активна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трудова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възраст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следващите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пет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десетилетия</w:t>
      </w:r>
      <w:r w:rsidRPr="00340E50">
        <w:rPr>
          <w:rFonts w:ascii="Bodoni MT" w:hAnsi="Bodoni MT"/>
        </w:rPr>
        <w:t xml:space="preserve">.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оглед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развитието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обществото</w:t>
      </w:r>
      <w:r w:rsidRPr="00340E50">
        <w:rPr>
          <w:rFonts w:ascii="Bodoni MT" w:hAnsi="Bodoni MT"/>
          <w:lang w:val="bg-BG"/>
        </w:rPr>
        <w:t>,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това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изключително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отговорна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мисия</w:t>
      </w:r>
      <w:r w:rsidRPr="00340E50">
        <w:rPr>
          <w:rFonts w:ascii="Bodoni MT" w:hAnsi="Bodoni MT"/>
        </w:rPr>
        <w:t xml:space="preserve">. </w:t>
      </w:r>
      <w:r w:rsidRPr="00340E50">
        <w:rPr>
          <w:rFonts w:ascii="Cambria" w:hAnsi="Cambria" w:cs="Cambria"/>
        </w:rPr>
        <w:t>Тя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изисква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ясна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широко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споделена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визия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образованието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до</w:t>
      </w:r>
      <w:r w:rsidRPr="00340E50">
        <w:rPr>
          <w:rFonts w:ascii="Bodoni MT" w:hAnsi="Bodoni MT"/>
        </w:rPr>
        <w:t xml:space="preserve"> 2030 </w:t>
      </w:r>
      <w:r w:rsidRPr="00340E50">
        <w:rPr>
          <w:rFonts w:ascii="Cambria" w:hAnsi="Cambria" w:cs="Cambria"/>
        </w:rPr>
        <w:t>година</w:t>
      </w:r>
      <w:r w:rsidRPr="00340E50">
        <w:rPr>
          <w:rFonts w:ascii="Bodoni MT" w:hAnsi="Bodoni MT"/>
        </w:rPr>
        <w:t>,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както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национално</w:t>
      </w:r>
      <w:r w:rsidRPr="00340E50">
        <w:rPr>
          <w:rFonts w:ascii="Bodoni MT" w:hAnsi="Bodoni MT"/>
          <w:lang w:val="bg-BG"/>
        </w:rPr>
        <w:t xml:space="preserve">, </w:t>
      </w:r>
      <w:r w:rsidRPr="00340E50">
        <w:rPr>
          <w:rFonts w:ascii="Cambria" w:hAnsi="Cambria" w:cs="Cambria"/>
          <w:lang w:val="bg-BG"/>
        </w:rPr>
        <w:t>така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училищно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ниво</w:t>
      </w:r>
      <w:r w:rsidRPr="00340E50">
        <w:rPr>
          <w:rFonts w:ascii="Bodoni MT" w:hAnsi="Bodoni MT"/>
          <w:lang w:val="bg-BG"/>
        </w:rPr>
        <w:t>,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очертани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основни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приоритетни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области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развитие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както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целите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мерките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постигането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им</w:t>
      </w:r>
      <w:r w:rsidRPr="00340E50">
        <w:rPr>
          <w:rFonts w:ascii="Bodoni MT" w:hAnsi="Bodoni MT"/>
        </w:rPr>
        <w:t>.</w:t>
      </w:r>
    </w:p>
    <w:p w14:paraId="291AEEEF" w14:textId="4924F717" w:rsidR="00670B2A" w:rsidRPr="00340E50" w:rsidRDefault="00670B2A" w:rsidP="00052CF9">
      <w:pPr>
        <w:spacing w:before="100" w:beforeAutospacing="1"/>
        <w:jc w:val="both"/>
        <w:rPr>
          <w:rFonts w:ascii="Bodoni MT" w:hAnsi="Bodoni MT"/>
          <w:lang w:val="bg-BG"/>
        </w:rPr>
      </w:pPr>
      <w:r w:rsidRPr="00340E50">
        <w:rPr>
          <w:rFonts w:ascii="Cambria" w:hAnsi="Cambria" w:cs="Cambria"/>
          <w:lang w:val="bg-BG"/>
        </w:rPr>
        <w:t>Училището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стреми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към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взаимодействие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родителите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социалните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партньори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работодателите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г</w:t>
      </w:r>
      <w:r w:rsidR="000E391B" w:rsidRPr="00340E50">
        <w:rPr>
          <w:rFonts w:ascii="Cambria" w:hAnsi="Cambria" w:cs="Cambria"/>
        </w:rPr>
        <w:t>ражданите</w:t>
      </w:r>
      <w:r w:rsidR="000E391B" w:rsidRPr="00340E50">
        <w:rPr>
          <w:rFonts w:ascii="Bodoni MT" w:hAnsi="Bodoni MT"/>
        </w:rPr>
        <w:t xml:space="preserve">, </w:t>
      </w:r>
      <w:r w:rsidR="000E391B" w:rsidRPr="00340E50">
        <w:rPr>
          <w:rFonts w:ascii="Cambria" w:hAnsi="Cambria" w:cs="Cambria"/>
        </w:rPr>
        <w:t>за</w:t>
      </w:r>
      <w:r w:rsidR="000E391B" w:rsidRPr="00340E50">
        <w:rPr>
          <w:rFonts w:ascii="Bodoni MT" w:hAnsi="Bodoni MT"/>
        </w:rPr>
        <w:t xml:space="preserve"> </w:t>
      </w:r>
      <w:r w:rsidR="000E391B" w:rsidRPr="00340E50">
        <w:rPr>
          <w:rFonts w:ascii="Cambria" w:hAnsi="Cambria" w:cs="Cambria"/>
        </w:rPr>
        <w:t>да</w:t>
      </w:r>
      <w:r w:rsidR="000E391B" w:rsidRPr="00340E50">
        <w:rPr>
          <w:rFonts w:ascii="Bodoni MT" w:hAnsi="Bodoni MT"/>
        </w:rPr>
        <w:t xml:space="preserve"> </w:t>
      </w:r>
      <w:r w:rsidR="000E391B" w:rsidRPr="00340E50">
        <w:rPr>
          <w:rFonts w:ascii="Cambria" w:hAnsi="Cambria" w:cs="Cambria"/>
        </w:rPr>
        <w:t>се</w:t>
      </w:r>
      <w:r w:rsidR="000E391B" w:rsidRPr="00340E50">
        <w:rPr>
          <w:rFonts w:ascii="Bodoni MT" w:hAnsi="Bodoni MT"/>
        </w:rPr>
        <w:t xml:space="preserve"> </w:t>
      </w:r>
      <w:r w:rsidR="000E391B" w:rsidRPr="00340E50">
        <w:rPr>
          <w:rFonts w:ascii="Cambria" w:hAnsi="Cambria" w:cs="Cambria"/>
        </w:rPr>
        <w:t>постигне</w:t>
      </w:r>
      <w:r w:rsidR="000E391B" w:rsidRPr="00340E50">
        <w:rPr>
          <w:rFonts w:ascii="Bodoni MT" w:hAnsi="Bodoni MT"/>
        </w:rPr>
        <w:t xml:space="preserve"> </w:t>
      </w:r>
      <w:r w:rsidR="000E391B" w:rsidRPr="00340E50">
        <w:rPr>
          <w:rFonts w:ascii="Cambria" w:hAnsi="Cambria" w:cs="Cambria"/>
        </w:rPr>
        <w:t>ма</w:t>
      </w:r>
      <w:r w:rsidRPr="00340E50">
        <w:rPr>
          <w:rFonts w:ascii="Cambria" w:hAnsi="Cambria" w:cs="Cambria"/>
        </w:rPr>
        <w:t>ксимална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разпознаваемост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политиките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областта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образованието</w:t>
      </w:r>
      <w:r w:rsidRPr="00340E50">
        <w:rPr>
          <w:rFonts w:ascii="Bodoni MT" w:hAnsi="Bodoni MT"/>
          <w:lang w:val="bg-BG"/>
        </w:rPr>
        <w:t xml:space="preserve">, </w:t>
      </w:r>
      <w:r w:rsidRPr="00340E50">
        <w:rPr>
          <w:rFonts w:ascii="Cambria" w:hAnsi="Cambria" w:cs="Cambria"/>
          <w:lang w:val="bg-BG"/>
        </w:rPr>
        <w:t>които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да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бъдата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подкрепени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от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всички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участници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в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образователния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процес</w:t>
      </w:r>
      <w:r w:rsidRPr="00340E50">
        <w:rPr>
          <w:rFonts w:ascii="Bodoni MT" w:hAnsi="Bodoni MT"/>
          <w:lang w:val="bg-BG"/>
        </w:rPr>
        <w:t>.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Съществена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подкрепа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изпълнение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реформите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заложени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ЗПУО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оказана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чрез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европейските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структурни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инвестиционни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фондове</w:t>
      </w:r>
      <w:r w:rsidRPr="00340E50">
        <w:rPr>
          <w:rFonts w:ascii="Bodoni MT" w:hAnsi="Bodoni MT"/>
        </w:rPr>
        <w:t xml:space="preserve"> (</w:t>
      </w:r>
      <w:r w:rsidRPr="00340E50">
        <w:rPr>
          <w:rFonts w:ascii="Cambria" w:hAnsi="Cambria" w:cs="Cambria"/>
        </w:rPr>
        <w:t>ЕСИФ</w:t>
      </w:r>
      <w:r w:rsidRPr="00340E50">
        <w:rPr>
          <w:rFonts w:ascii="Bodoni MT" w:hAnsi="Bodoni MT"/>
          <w:lang w:val="en-US"/>
        </w:rPr>
        <w:t>)</w:t>
      </w:r>
      <w:r w:rsidRPr="00340E50">
        <w:rPr>
          <w:rFonts w:ascii="Bodoni MT" w:hAnsi="Bodoni MT"/>
          <w:lang w:val="bg-BG"/>
        </w:rPr>
        <w:t>.</w:t>
      </w:r>
    </w:p>
    <w:p w14:paraId="094D1940" w14:textId="1694066C" w:rsidR="00670B2A" w:rsidRPr="00340E50" w:rsidRDefault="00670B2A" w:rsidP="00052CF9">
      <w:pPr>
        <w:spacing w:before="100" w:beforeAutospacing="1"/>
        <w:jc w:val="both"/>
        <w:rPr>
          <w:rFonts w:ascii="Bodoni MT" w:hAnsi="Bodoni MT"/>
          <w:b/>
          <w:lang w:val="bg-BG"/>
        </w:rPr>
      </w:pPr>
      <w:r w:rsidRPr="00340E50">
        <w:rPr>
          <w:rFonts w:ascii="Cambria" w:hAnsi="Cambria" w:cs="Cambria"/>
        </w:rPr>
        <w:t>Стратеги</w:t>
      </w:r>
      <w:r w:rsidRPr="00340E50">
        <w:rPr>
          <w:rFonts w:ascii="Cambria" w:hAnsi="Cambria" w:cs="Cambria"/>
          <w:lang w:val="bg-BG"/>
        </w:rPr>
        <w:t>ята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b/>
          <w:bCs/>
          <w:iCs/>
          <w:lang w:val="ru-RU"/>
        </w:rPr>
        <w:t>на</w:t>
      </w:r>
      <w:r w:rsidRPr="00340E50">
        <w:rPr>
          <w:rFonts w:ascii="Bodoni MT" w:hAnsi="Bodoni MT"/>
          <w:b/>
          <w:bCs/>
          <w:iCs/>
          <w:lang w:val="ru-RU"/>
        </w:rPr>
        <w:t xml:space="preserve"> </w:t>
      </w:r>
      <w:r w:rsidRPr="00340E50">
        <w:rPr>
          <w:rFonts w:ascii="Cambria" w:eastAsia="MS Mincho" w:hAnsi="Cambria" w:cs="Cambria"/>
          <w:b/>
          <w:bCs/>
          <w:iCs/>
          <w:kern w:val="24"/>
          <w:lang w:val="ru-RU"/>
        </w:rPr>
        <w:t>ОУ</w:t>
      </w:r>
      <w:r w:rsidRPr="00340E50">
        <w:rPr>
          <w:rFonts w:ascii="Bodoni MT" w:eastAsia="MS Mincho" w:hAnsi="Bodoni MT"/>
          <w:b/>
          <w:bCs/>
          <w:iCs/>
          <w:kern w:val="24"/>
          <w:lang w:val="ru-RU"/>
        </w:rPr>
        <w:t xml:space="preserve"> </w:t>
      </w:r>
      <w:r w:rsidR="002E57A0" w:rsidRPr="00340E50">
        <w:rPr>
          <w:rFonts w:ascii="Bodoni MT" w:eastAsia="MS Mincho" w:hAnsi="Bodoni MT"/>
          <w:b/>
          <w:bCs/>
          <w:iCs/>
          <w:kern w:val="24"/>
          <w:lang w:val="ru-RU"/>
        </w:rPr>
        <w:t>«</w:t>
      </w:r>
      <w:r w:rsidRPr="00340E50">
        <w:rPr>
          <w:rFonts w:ascii="Cambria" w:eastAsia="MS Mincho" w:hAnsi="Cambria" w:cs="Cambria"/>
          <w:b/>
          <w:bCs/>
          <w:iCs/>
          <w:kern w:val="24"/>
          <w:lang w:val="ru-RU"/>
        </w:rPr>
        <w:t>Христо</w:t>
      </w:r>
      <w:r w:rsidRPr="00340E50">
        <w:rPr>
          <w:rFonts w:ascii="Bodoni MT" w:eastAsia="MS Mincho" w:hAnsi="Bodoni MT"/>
          <w:b/>
          <w:bCs/>
          <w:iCs/>
          <w:kern w:val="24"/>
          <w:lang w:val="ru-RU"/>
        </w:rPr>
        <w:t xml:space="preserve"> </w:t>
      </w:r>
      <w:r w:rsidRPr="00340E50">
        <w:rPr>
          <w:rFonts w:ascii="Cambria" w:eastAsia="MS Mincho" w:hAnsi="Cambria" w:cs="Cambria"/>
          <w:b/>
          <w:bCs/>
          <w:iCs/>
          <w:kern w:val="24"/>
          <w:lang w:val="ru-RU"/>
        </w:rPr>
        <w:t>Ботев</w:t>
      </w:r>
      <w:r w:rsidR="002E57A0" w:rsidRPr="00340E50">
        <w:rPr>
          <w:rFonts w:ascii="Bodoni MT" w:eastAsia="MS Mincho" w:hAnsi="Bodoni MT"/>
          <w:b/>
          <w:bCs/>
          <w:iCs/>
          <w:kern w:val="24"/>
          <w:lang w:val="ru-RU"/>
        </w:rPr>
        <w:t>»</w:t>
      </w:r>
      <w:r w:rsidRPr="00340E50">
        <w:rPr>
          <w:rFonts w:ascii="Bodoni MT" w:eastAsia="MS Mincho" w:hAnsi="Bodoni MT"/>
          <w:b/>
          <w:bCs/>
          <w:iCs/>
          <w:kern w:val="24"/>
          <w:lang w:val="ru-RU"/>
        </w:rPr>
        <w:t>,</w:t>
      </w:r>
      <w:r w:rsidR="000C0F36" w:rsidRPr="00340E50">
        <w:rPr>
          <w:rFonts w:ascii="Bodoni MT" w:eastAsia="MS Mincho" w:hAnsi="Bodoni MT"/>
          <w:b/>
          <w:bCs/>
          <w:iCs/>
          <w:kern w:val="24"/>
          <w:lang w:val="ru-RU"/>
        </w:rPr>
        <w:t xml:space="preserve"> </w:t>
      </w:r>
      <w:r w:rsidRPr="00340E50">
        <w:rPr>
          <w:rFonts w:ascii="Cambria" w:eastAsia="MS Mincho" w:hAnsi="Cambria" w:cs="Cambria"/>
          <w:b/>
          <w:bCs/>
          <w:iCs/>
          <w:kern w:val="24"/>
          <w:lang w:val="ru-RU"/>
        </w:rPr>
        <w:t>с</w:t>
      </w:r>
      <w:r w:rsidRPr="00340E50">
        <w:rPr>
          <w:rFonts w:ascii="Bodoni MT" w:eastAsia="MS Mincho" w:hAnsi="Bodoni MT"/>
          <w:b/>
          <w:bCs/>
          <w:iCs/>
          <w:kern w:val="24"/>
          <w:lang w:val="ru-RU"/>
        </w:rPr>
        <w:t xml:space="preserve">. </w:t>
      </w:r>
      <w:r w:rsidRPr="00340E50">
        <w:rPr>
          <w:rFonts w:ascii="Cambria" w:eastAsia="MS Mincho" w:hAnsi="Cambria" w:cs="Cambria"/>
          <w:b/>
          <w:bCs/>
          <w:iCs/>
          <w:kern w:val="24"/>
          <w:lang w:val="ru-RU"/>
        </w:rPr>
        <w:t>Долно</w:t>
      </w:r>
      <w:r w:rsidRPr="00340E50">
        <w:rPr>
          <w:rFonts w:ascii="Bodoni MT" w:eastAsia="MS Mincho" w:hAnsi="Bodoni MT"/>
          <w:b/>
          <w:bCs/>
          <w:iCs/>
          <w:kern w:val="24"/>
          <w:lang w:val="ru-RU"/>
        </w:rPr>
        <w:t xml:space="preserve"> </w:t>
      </w:r>
      <w:r w:rsidRPr="00340E50">
        <w:rPr>
          <w:rFonts w:ascii="Cambria" w:eastAsia="MS Mincho" w:hAnsi="Cambria" w:cs="Cambria"/>
          <w:b/>
          <w:bCs/>
          <w:iCs/>
          <w:kern w:val="24"/>
          <w:lang w:val="ru-RU"/>
        </w:rPr>
        <w:t>Ботево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</w:rPr>
        <w:t>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изготвена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синхрон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перспективите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заложени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актуални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стратегически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документи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глобално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европейско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ниво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които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очертават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  <w:b/>
        </w:rPr>
        <w:t>общосподелената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визия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за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висококачествено</w:t>
      </w:r>
      <w:r w:rsidRPr="00340E50">
        <w:rPr>
          <w:rFonts w:ascii="Bodoni MT" w:hAnsi="Bodoni MT"/>
          <w:b/>
        </w:rPr>
        <w:t xml:space="preserve">, </w:t>
      </w:r>
      <w:r w:rsidRPr="00340E50">
        <w:rPr>
          <w:rFonts w:ascii="Cambria" w:hAnsi="Cambria" w:cs="Cambria"/>
          <w:b/>
        </w:rPr>
        <w:t>приобщаващо</w:t>
      </w:r>
      <w:r w:rsidRPr="00340E50">
        <w:rPr>
          <w:rFonts w:ascii="Bodoni MT" w:hAnsi="Bodoni MT"/>
          <w:b/>
        </w:rPr>
        <w:t xml:space="preserve">, </w:t>
      </w:r>
      <w:r w:rsidRPr="00340E50">
        <w:rPr>
          <w:rFonts w:ascii="Cambria" w:hAnsi="Cambria" w:cs="Cambria"/>
          <w:b/>
        </w:rPr>
        <w:t>ценностно</w:t>
      </w:r>
      <w:r w:rsidRPr="00340E50">
        <w:rPr>
          <w:rFonts w:ascii="Bodoni MT" w:hAnsi="Bodoni MT"/>
          <w:b/>
        </w:rPr>
        <w:t>-</w:t>
      </w:r>
      <w:r w:rsidRPr="00340E50">
        <w:rPr>
          <w:rFonts w:ascii="Cambria" w:hAnsi="Cambria" w:cs="Cambria"/>
          <w:b/>
        </w:rPr>
        <w:t>ориентирано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и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продължаващо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през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целия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живот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образование</w:t>
      </w:r>
      <w:r w:rsidRPr="00340E50">
        <w:rPr>
          <w:rFonts w:ascii="Bodoni MT" w:hAnsi="Bodoni MT"/>
          <w:b/>
        </w:rPr>
        <w:t xml:space="preserve">, </w:t>
      </w:r>
      <w:r w:rsidRPr="00340E50">
        <w:rPr>
          <w:rFonts w:ascii="Cambria" w:hAnsi="Cambria" w:cs="Cambria"/>
          <w:b/>
        </w:rPr>
        <w:t>обучение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и</w:t>
      </w:r>
      <w:r w:rsidRPr="00340E50">
        <w:rPr>
          <w:rFonts w:ascii="Bodoni MT" w:hAnsi="Bodoni MT"/>
          <w:b/>
        </w:rPr>
        <w:t xml:space="preserve"> </w:t>
      </w:r>
      <w:r w:rsidRPr="00340E50">
        <w:rPr>
          <w:rFonts w:ascii="Cambria" w:hAnsi="Cambria" w:cs="Cambria"/>
          <w:b/>
        </w:rPr>
        <w:t>учене</w:t>
      </w:r>
      <w:r w:rsidRPr="00340E50">
        <w:rPr>
          <w:rFonts w:ascii="Bodoni MT" w:hAnsi="Bodoni MT"/>
          <w:b/>
          <w:lang w:val="bg-BG"/>
        </w:rPr>
        <w:t>.</w:t>
      </w:r>
    </w:p>
    <w:p w14:paraId="6DCE583B" w14:textId="77777777" w:rsidR="00670B2A" w:rsidRPr="00340E50" w:rsidRDefault="00670B2A" w:rsidP="00052CF9">
      <w:pPr>
        <w:spacing w:before="100" w:beforeAutospacing="1"/>
        <w:ind w:firstLine="284"/>
        <w:jc w:val="both"/>
        <w:rPr>
          <w:rFonts w:ascii="Bodoni MT" w:hAnsi="Bodoni MT"/>
          <w:b/>
          <w:lang w:val="bg-BG"/>
        </w:rPr>
      </w:pPr>
      <w:r w:rsidRPr="00340E50">
        <w:rPr>
          <w:rFonts w:ascii="Cambria" w:hAnsi="Cambria" w:cs="Cambria"/>
          <w:b/>
          <w:caps/>
          <w:lang w:val="bg-BG"/>
        </w:rPr>
        <w:t>Нормативна</w:t>
      </w:r>
      <w:r w:rsidRPr="00340E50">
        <w:rPr>
          <w:rFonts w:ascii="Bodoni MT" w:hAnsi="Bodoni MT"/>
          <w:b/>
          <w:caps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lang w:val="bg-BG"/>
        </w:rPr>
        <w:t>основа</w:t>
      </w:r>
      <w:r w:rsidRPr="00340E50">
        <w:rPr>
          <w:rFonts w:ascii="Bodoni MT" w:hAnsi="Bodoni MT"/>
          <w:b/>
          <w:caps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lang w:val="bg-BG"/>
        </w:rPr>
        <w:t>НА</w:t>
      </w:r>
      <w:r w:rsidRPr="00340E50">
        <w:rPr>
          <w:rFonts w:ascii="Bodoni MT" w:hAnsi="Bodoni MT"/>
          <w:b/>
          <w:caps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lang w:val="bg-BG"/>
        </w:rPr>
        <w:t>НАСТОЯЩАТА</w:t>
      </w:r>
      <w:r w:rsidRPr="00340E50">
        <w:rPr>
          <w:rFonts w:ascii="Bodoni MT" w:hAnsi="Bodoni MT"/>
          <w:b/>
          <w:caps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lang w:val="bg-BG"/>
        </w:rPr>
        <w:t>СТРАТЕГИЯ</w:t>
      </w:r>
      <w:r w:rsidRPr="00340E50">
        <w:rPr>
          <w:rFonts w:ascii="Bodoni MT" w:hAnsi="Bodoni MT"/>
          <w:b/>
          <w:caps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lang w:val="bg-BG"/>
        </w:rPr>
        <w:t>СА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ДОКУМЕНТИТЕ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ОТ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НАЦИОНАЛНАТА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И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ЕВРОПЕСКА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ПРАВНА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РАМКА</w:t>
      </w:r>
      <w:r w:rsidRPr="00340E50">
        <w:rPr>
          <w:rFonts w:ascii="Bodoni MT" w:hAnsi="Bodoni MT"/>
          <w:b/>
          <w:lang w:val="bg-BG"/>
        </w:rPr>
        <w:t>:</w:t>
      </w:r>
    </w:p>
    <w:p w14:paraId="2A2811E9" w14:textId="77777777" w:rsidR="000E391B" w:rsidRPr="00340E50" w:rsidRDefault="000E391B" w:rsidP="00052CF9">
      <w:pPr>
        <w:spacing w:before="100" w:beforeAutospacing="1"/>
        <w:ind w:firstLine="284"/>
        <w:jc w:val="both"/>
        <w:rPr>
          <w:rFonts w:ascii="Bodoni MT" w:hAnsi="Bodoni MT"/>
          <w:b/>
          <w:caps/>
          <w:lang w:val="bg-BG"/>
        </w:rPr>
      </w:pPr>
    </w:p>
    <w:p w14:paraId="201BC12D" w14:textId="77777777" w:rsidR="00670B2A" w:rsidRPr="00340E50" w:rsidRDefault="00670B2A" w:rsidP="000E391B">
      <w:pPr>
        <w:spacing w:before="100" w:beforeAutospacing="1"/>
        <w:ind w:firstLine="284"/>
        <w:jc w:val="center"/>
        <w:rPr>
          <w:rFonts w:ascii="Bodoni MT" w:hAnsi="Bodoni MT"/>
          <w:b/>
          <w:caps/>
          <w:lang w:val="bg-BG"/>
        </w:rPr>
      </w:pPr>
      <w:r w:rsidRPr="00340E50">
        <w:rPr>
          <w:rFonts w:ascii="Cambria" w:hAnsi="Cambria" w:cs="Cambria"/>
          <w:b/>
          <w:caps/>
          <w:lang w:val="bg-BG"/>
        </w:rPr>
        <w:t>Национална</w:t>
      </w:r>
      <w:r w:rsidRPr="00340E50">
        <w:rPr>
          <w:rFonts w:ascii="Bodoni MT" w:hAnsi="Bodoni MT"/>
          <w:b/>
          <w:caps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lang w:val="bg-BG"/>
        </w:rPr>
        <w:t>правна</w:t>
      </w:r>
      <w:r w:rsidRPr="00340E50">
        <w:rPr>
          <w:rFonts w:ascii="Bodoni MT" w:hAnsi="Bodoni MT"/>
          <w:b/>
          <w:caps/>
          <w:lang w:val="bg-BG"/>
        </w:rPr>
        <w:t xml:space="preserve"> </w:t>
      </w:r>
      <w:r w:rsidRPr="00340E50">
        <w:rPr>
          <w:rFonts w:ascii="Cambria" w:hAnsi="Cambria" w:cs="Cambria"/>
          <w:b/>
          <w:caps/>
          <w:lang w:val="bg-BG"/>
        </w:rPr>
        <w:t>рамка</w:t>
      </w:r>
      <w:r w:rsidRPr="00340E50">
        <w:rPr>
          <w:rFonts w:ascii="Bodoni MT" w:hAnsi="Bodoni MT"/>
          <w:b/>
          <w:caps/>
          <w:lang w:val="bg-BG"/>
        </w:rPr>
        <w:t>:</w:t>
      </w:r>
    </w:p>
    <w:p w14:paraId="63CEAAFF" w14:textId="048B05FE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Национална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програма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развитие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България</w:t>
      </w:r>
      <w:r w:rsidRPr="00340E50">
        <w:rPr>
          <w:rFonts w:ascii="Bodoni MT" w:hAnsi="Bodoni MT"/>
        </w:rPr>
        <w:t xml:space="preserve"> 2030, </w:t>
      </w:r>
      <w:r w:rsidRPr="00340E50">
        <w:rPr>
          <w:rFonts w:ascii="Cambria" w:hAnsi="Cambria" w:cs="Cambria"/>
        </w:rPr>
        <w:t>приета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Протокол</w:t>
      </w:r>
      <w:r w:rsidRPr="00340E50">
        <w:rPr>
          <w:rFonts w:ascii="Bodoni MT" w:hAnsi="Bodoni MT"/>
        </w:rPr>
        <w:t xml:space="preserve"> 67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МС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02.12.2020 </w:t>
      </w:r>
      <w:r w:rsidRPr="00340E50">
        <w:rPr>
          <w:rFonts w:ascii="Cambria" w:hAnsi="Cambria" w:cs="Cambria"/>
        </w:rPr>
        <w:t>г</w:t>
      </w:r>
      <w:r w:rsidRPr="00340E50">
        <w:rPr>
          <w:rFonts w:ascii="Bodoni MT" w:hAnsi="Bodoni MT"/>
        </w:rPr>
        <w:t>.</w:t>
      </w:r>
    </w:p>
    <w:p w14:paraId="0A82D5B4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Стратегическа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рамка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развитие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образованието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обучението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ученето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Република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България</w:t>
      </w:r>
      <w:r w:rsidRPr="00340E50">
        <w:rPr>
          <w:rFonts w:ascii="Bodoni MT" w:hAnsi="Bodoni MT"/>
        </w:rPr>
        <w:t xml:space="preserve"> (2021 </w:t>
      </w:r>
      <w:r w:rsidRPr="00340E50">
        <w:rPr>
          <w:rFonts w:ascii="Bodoni MT" w:hAnsi="Bodoni MT" w:cs="Bodoni MT"/>
        </w:rPr>
        <w:t>–</w:t>
      </w:r>
      <w:r w:rsidRPr="00340E50">
        <w:rPr>
          <w:rFonts w:ascii="Bodoni MT" w:hAnsi="Bodoni MT"/>
        </w:rPr>
        <w:t xml:space="preserve"> 2030), </w:t>
      </w:r>
      <w:r w:rsidRPr="00340E50">
        <w:rPr>
          <w:rFonts w:ascii="Cambria" w:hAnsi="Cambria" w:cs="Cambria"/>
        </w:rPr>
        <w:t>приета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Протокол</w:t>
      </w:r>
      <w:r w:rsidRPr="00340E50">
        <w:rPr>
          <w:rFonts w:ascii="Bodoni MT" w:hAnsi="Bodoni MT"/>
        </w:rPr>
        <w:t xml:space="preserve"> </w:t>
      </w:r>
      <w:r w:rsidRPr="00340E50">
        <w:t>№</w:t>
      </w:r>
      <w:r w:rsidRPr="00340E50">
        <w:rPr>
          <w:rFonts w:ascii="Bodoni MT" w:hAnsi="Bodoni MT"/>
        </w:rPr>
        <w:t xml:space="preserve"> 13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Министерския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съвет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24.02.2021 </w:t>
      </w:r>
      <w:r w:rsidRPr="00340E50">
        <w:rPr>
          <w:rFonts w:ascii="Cambria" w:hAnsi="Cambria" w:cs="Cambria"/>
        </w:rPr>
        <w:t>г</w:t>
      </w:r>
      <w:r w:rsidRPr="00340E50">
        <w:rPr>
          <w:rFonts w:ascii="Bodoni MT" w:hAnsi="Bodoni MT"/>
        </w:rPr>
        <w:t>.</w:t>
      </w:r>
    </w:p>
    <w:p w14:paraId="584CFE6E" w14:textId="647192A6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Стратегия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възпитателната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работа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образователните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институции</w:t>
      </w:r>
      <w:r w:rsidRPr="00340E50">
        <w:rPr>
          <w:rFonts w:ascii="Bodoni MT" w:hAnsi="Bodoni MT"/>
        </w:rPr>
        <w:t xml:space="preserve"> 2019 </w:t>
      </w:r>
      <w:r w:rsidRPr="00340E50">
        <w:rPr>
          <w:rFonts w:ascii="Bodoni MT" w:hAnsi="Bodoni MT" w:cs="Bodoni MT"/>
        </w:rPr>
        <w:t>–</w:t>
      </w:r>
      <w:r w:rsidRPr="00340E50">
        <w:rPr>
          <w:rFonts w:ascii="Bodoni MT" w:hAnsi="Bodoni MT"/>
        </w:rPr>
        <w:t xml:space="preserve"> 2030 </w:t>
      </w:r>
      <w:r w:rsidRPr="00340E50">
        <w:rPr>
          <w:rFonts w:ascii="Cambria" w:hAnsi="Cambria" w:cs="Cambria"/>
        </w:rPr>
        <w:t>г</w:t>
      </w:r>
      <w:r w:rsidRPr="00340E50">
        <w:rPr>
          <w:rFonts w:ascii="Bodoni MT" w:hAnsi="Bodoni MT"/>
        </w:rPr>
        <w:t>.</w:t>
      </w:r>
    </w:p>
    <w:p w14:paraId="1CC9A9F7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Национална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програма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превенция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насилието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злоупотребата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деца</w:t>
      </w:r>
      <w:r w:rsidRPr="00340E50">
        <w:rPr>
          <w:rFonts w:ascii="Bodoni MT" w:hAnsi="Bodoni MT"/>
        </w:rPr>
        <w:t xml:space="preserve"> 2023 </w:t>
      </w:r>
      <w:r w:rsidRPr="00340E50">
        <w:rPr>
          <w:rFonts w:ascii="Bodoni MT" w:hAnsi="Bodoni MT" w:cs="Bodoni MT"/>
        </w:rPr>
        <w:t>–</w:t>
      </w:r>
      <w:r w:rsidRPr="00340E50">
        <w:rPr>
          <w:rFonts w:ascii="Bodoni MT" w:hAnsi="Bodoni MT"/>
        </w:rPr>
        <w:t xml:space="preserve"> 2026, </w:t>
      </w:r>
      <w:r w:rsidRPr="00340E50">
        <w:rPr>
          <w:rFonts w:ascii="Cambria" w:hAnsi="Cambria" w:cs="Cambria"/>
        </w:rPr>
        <w:t>приета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Решение</w:t>
      </w:r>
      <w:r w:rsidRPr="00340E50">
        <w:rPr>
          <w:rFonts w:ascii="Bodoni MT" w:hAnsi="Bodoni MT"/>
        </w:rPr>
        <w:t xml:space="preserve"> </w:t>
      </w:r>
      <w:r w:rsidRPr="00340E50">
        <w:t>№</w:t>
      </w:r>
      <w:r w:rsidRPr="00340E50">
        <w:rPr>
          <w:rFonts w:ascii="Bodoni MT" w:hAnsi="Bodoni MT"/>
        </w:rPr>
        <w:t xml:space="preserve"> 51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23.01.2023 </w:t>
      </w:r>
      <w:r w:rsidRPr="00340E50">
        <w:rPr>
          <w:rFonts w:ascii="Cambria" w:hAnsi="Cambria" w:cs="Cambria"/>
        </w:rPr>
        <w:t>г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Министерския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съвет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26.01.2023 </w:t>
      </w:r>
      <w:r w:rsidRPr="00340E50">
        <w:rPr>
          <w:rFonts w:ascii="Cambria" w:hAnsi="Cambria" w:cs="Cambria"/>
        </w:rPr>
        <w:t>г</w:t>
      </w:r>
      <w:r w:rsidRPr="00340E50">
        <w:rPr>
          <w:rFonts w:ascii="Bodoni MT" w:hAnsi="Bodoni MT"/>
        </w:rPr>
        <w:t>.</w:t>
      </w:r>
    </w:p>
    <w:p w14:paraId="7F8A20B3" w14:textId="7413DF0A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Националната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младежта</w:t>
      </w:r>
      <w:r w:rsidRPr="00340E50">
        <w:rPr>
          <w:rFonts w:ascii="Bodoni MT" w:hAnsi="Bodoni MT"/>
        </w:rPr>
        <w:t xml:space="preserve"> (2021-2030), </w:t>
      </w:r>
      <w:r w:rsidRPr="00340E50">
        <w:rPr>
          <w:rFonts w:ascii="Cambria" w:hAnsi="Cambria" w:cs="Cambria"/>
        </w:rPr>
        <w:t>приета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Решение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48-</w:t>
      </w:r>
      <w:r w:rsidRPr="00340E50">
        <w:rPr>
          <w:rFonts w:ascii="Cambria" w:hAnsi="Cambria" w:cs="Cambria"/>
        </w:rPr>
        <w:t>ото</w:t>
      </w:r>
    </w:p>
    <w:p w14:paraId="7115672A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Народно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събрание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31 </w:t>
      </w:r>
      <w:r w:rsidRPr="00340E50">
        <w:rPr>
          <w:rFonts w:ascii="Cambria" w:hAnsi="Cambria" w:cs="Cambria"/>
        </w:rPr>
        <w:t>януари</w:t>
      </w:r>
      <w:r w:rsidRPr="00340E50">
        <w:rPr>
          <w:rFonts w:ascii="Bodoni MT" w:hAnsi="Bodoni MT"/>
        </w:rPr>
        <w:t xml:space="preserve"> 2023 </w:t>
      </w:r>
      <w:r w:rsidRPr="00340E50">
        <w:rPr>
          <w:rFonts w:ascii="Cambria" w:hAnsi="Cambria" w:cs="Cambria"/>
        </w:rPr>
        <w:t>г</w:t>
      </w:r>
      <w:r w:rsidRPr="00340E50">
        <w:rPr>
          <w:rFonts w:ascii="Bodoni MT" w:hAnsi="Bodoni MT"/>
        </w:rPr>
        <w:t>.</w:t>
      </w:r>
    </w:p>
    <w:p w14:paraId="5D23A513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Национален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план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възстановяване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устойчивост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Република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България</w:t>
      </w:r>
    </w:p>
    <w:p w14:paraId="3B80BC9E" w14:textId="396082B0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Секторна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безопасност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движението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пътищата</w:t>
      </w:r>
      <w:r w:rsidRPr="00340E50">
        <w:rPr>
          <w:rFonts w:ascii="Bodoni MT" w:hAnsi="Bodoni MT"/>
        </w:rPr>
        <w:t xml:space="preserve"> (2021 </w:t>
      </w:r>
      <w:r w:rsidRPr="00340E50">
        <w:rPr>
          <w:rFonts w:ascii="Bodoni MT" w:hAnsi="Bodoni MT" w:cs="Bodoni MT"/>
        </w:rPr>
        <w:t>–</w:t>
      </w:r>
      <w:r w:rsidRPr="00340E50">
        <w:rPr>
          <w:rFonts w:ascii="Bodoni MT" w:hAnsi="Bodoni MT"/>
        </w:rPr>
        <w:t xml:space="preserve"> 2030)</w:t>
      </w:r>
    </w:p>
    <w:p w14:paraId="54D0D6C2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Национална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Република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България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равенство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приобщаване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участие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ромите</w:t>
      </w:r>
      <w:r w:rsidRPr="00340E50">
        <w:rPr>
          <w:rFonts w:ascii="Bodoni MT" w:hAnsi="Bodoni MT"/>
        </w:rPr>
        <w:t xml:space="preserve"> (2021 - 2030)</w:t>
      </w:r>
    </w:p>
    <w:p w14:paraId="6ACBB6C0" w14:textId="46825DBF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Национални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програми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училищното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образование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утвърдени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Министерски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съвет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през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периода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стратегията</w:t>
      </w:r>
    </w:p>
    <w:p w14:paraId="242EE1A2" w14:textId="125350FD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Национална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квалификационна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рамка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Република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България</w:t>
      </w:r>
    </w:p>
    <w:p w14:paraId="3592BD53" w14:textId="188DDAE0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Закон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предучилищното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училищно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образование</w:t>
      </w:r>
      <w:r w:rsidRPr="00340E50">
        <w:rPr>
          <w:rFonts w:ascii="Bodoni MT" w:hAnsi="Bodoni MT"/>
        </w:rPr>
        <w:t xml:space="preserve"> (</w:t>
      </w:r>
      <w:r w:rsidRPr="00340E50">
        <w:rPr>
          <w:rFonts w:ascii="Cambria" w:hAnsi="Cambria" w:cs="Cambria"/>
        </w:rPr>
        <w:t>ЗПУО</w:t>
      </w:r>
      <w:r w:rsidRPr="00340E50">
        <w:rPr>
          <w:rFonts w:ascii="Bodoni MT" w:hAnsi="Bodoni MT"/>
        </w:rPr>
        <w:t xml:space="preserve">)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промените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2023 </w:t>
      </w:r>
      <w:r w:rsidRPr="00340E50">
        <w:rPr>
          <w:rFonts w:ascii="Cambria" w:hAnsi="Cambria" w:cs="Cambria"/>
        </w:rPr>
        <w:t>г</w:t>
      </w:r>
      <w:r w:rsidRPr="00340E50">
        <w:rPr>
          <w:rFonts w:ascii="Bodoni MT" w:hAnsi="Bodoni MT"/>
        </w:rPr>
        <w:t>.</w:t>
      </w:r>
    </w:p>
    <w:p w14:paraId="5975D8D7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Закон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закрила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детето</w:t>
      </w:r>
    </w:p>
    <w:p w14:paraId="190C9915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  <w:lang w:val="ru-RU"/>
        </w:rPr>
        <w:t>Закон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за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защита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на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</w:rPr>
        <w:t>личните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данни</w:t>
      </w:r>
    </w:p>
    <w:p w14:paraId="13598077" w14:textId="15128EAE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  <w:lang w:val="ru-RU"/>
        </w:rPr>
        <w:t>Закона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за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защита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от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дискриминация</w:t>
      </w:r>
    </w:p>
    <w:p w14:paraId="6BA213CB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  <w:lang w:val="ru-RU"/>
        </w:rPr>
        <w:t>Закон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за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</w:rPr>
        <w:t>семейните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помощи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за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</w:rPr>
        <w:t>деца</w:t>
      </w:r>
    </w:p>
    <w:p w14:paraId="43DE4649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  <w:lang w:val="ru-RU"/>
        </w:rPr>
        <w:t>Закон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за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</w:rPr>
        <w:t>здравословни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безопасни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  <w:lang w:val="ru-RU"/>
        </w:rPr>
        <w:t>условия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на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труд</w:t>
      </w:r>
      <w:r w:rsidRPr="00340E50">
        <w:rPr>
          <w:rFonts w:ascii="Bodoni MT" w:hAnsi="Bodoni MT"/>
          <w:lang w:val="ru-RU"/>
        </w:rPr>
        <w:t>;</w:t>
      </w:r>
    </w:p>
    <w:p w14:paraId="413B3BF5" w14:textId="03F871BF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Държавни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образователни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стандарти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чл</w:t>
      </w:r>
      <w:r w:rsidRPr="00340E50">
        <w:rPr>
          <w:rFonts w:ascii="Bodoni MT" w:hAnsi="Bodoni MT"/>
        </w:rPr>
        <w:t xml:space="preserve">. 22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ЗПУО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последните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промени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2022-2023 </w:t>
      </w:r>
      <w:r w:rsidRPr="00340E50">
        <w:rPr>
          <w:rFonts w:ascii="Cambria" w:hAnsi="Cambria" w:cs="Cambria"/>
        </w:rPr>
        <w:t>г</w:t>
      </w:r>
      <w:r w:rsidRPr="00340E50">
        <w:rPr>
          <w:rFonts w:ascii="Bodoni MT" w:hAnsi="Bodoni MT"/>
        </w:rPr>
        <w:t>.</w:t>
      </w:r>
    </w:p>
    <w:p w14:paraId="1877ECE4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  <w:lang w:val="ru-RU"/>
        </w:rPr>
        <w:t>Регионалните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приоритети</w:t>
      </w:r>
      <w:r w:rsidRPr="00340E50">
        <w:rPr>
          <w:rFonts w:ascii="Bodoni MT" w:hAnsi="Bodoni MT"/>
          <w:lang w:val="ru-RU"/>
        </w:rPr>
        <w:t xml:space="preserve">, </w:t>
      </w:r>
      <w:r w:rsidRPr="00340E50">
        <w:rPr>
          <w:rFonts w:ascii="Cambria" w:hAnsi="Cambria" w:cs="Cambria"/>
          <w:lang w:val="ru-RU"/>
        </w:rPr>
        <w:t>отразени</w:t>
      </w:r>
      <w:r w:rsidRPr="00340E50">
        <w:rPr>
          <w:rFonts w:ascii="Bodoni MT" w:hAnsi="Bodoni MT"/>
          <w:lang w:val="ru-RU"/>
        </w:rPr>
        <w:t xml:space="preserve"> </w:t>
      </w:r>
      <w:r w:rsidRPr="00340E50">
        <w:rPr>
          <w:rFonts w:ascii="Cambria" w:hAnsi="Cambria" w:cs="Cambria"/>
          <w:lang w:val="ru-RU"/>
        </w:rPr>
        <w:t>в</w:t>
      </w:r>
      <w:r w:rsidRPr="00340E50">
        <w:rPr>
          <w:rFonts w:ascii="Bodoni MT" w:hAnsi="Bodoni MT"/>
          <w:lang w:val="ru-RU"/>
        </w:rPr>
        <w:t xml:space="preserve"> </w:t>
      </w:r>
      <w:bookmarkStart w:id="1" w:name="_Hlk136242064"/>
      <w:r w:rsidRPr="00340E50">
        <w:rPr>
          <w:rFonts w:ascii="Cambria" w:hAnsi="Cambria" w:cs="Cambria"/>
        </w:rPr>
        <w:t>Областната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развитие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област</w:t>
      </w:r>
      <w:r w:rsidRPr="00340E50">
        <w:rPr>
          <w:rFonts w:ascii="Bodoni MT" w:hAnsi="Bodoni MT"/>
        </w:rPr>
        <w:t xml:space="preserve"> </w:t>
      </w:r>
      <w:bookmarkEnd w:id="1"/>
      <w:r w:rsidRPr="00340E50">
        <w:rPr>
          <w:rFonts w:ascii="Cambria" w:hAnsi="Cambria" w:cs="Cambria"/>
          <w:lang w:val="ru-RU"/>
        </w:rPr>
        <w:t>Хасково</w:t>
      </w:r>
    </w:p>
    <w:p w14:paraId="4BC793DC" w14:textId="6D305944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Областна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подкрепа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личностно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развитие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децата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учениците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област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  <w:lang w:val="ru-RU"/>
        </w:rPr>
        <w:t>Хасково</w:t>
      </w:r>
    </w:p>
    <w:p w14:paraId="42803F21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Общинските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политики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отразени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Общинска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развитие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образованието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община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  <w:lang w:val="ru-RU"/>
        </w:rPr>
        <w:t>Стамболово</w:t>
      </w:r>
    </w:p>
    <w:p w14:paraId="4D02B785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t>Общинска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стратегия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личностно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развитие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децата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учениците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община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  <w:lang w:val="ru-RU"/>
        </w:rPr>
        <w:t>Стамболово</w:t>
      </w:r>
    </w:p>
    <w:p w14:paraId="7C473DAF" w14:textId="77777777" w:rsidR="00670B2A" w:rsidRPr="00340E50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Fonts w:ascii="Bodoni MT" w:hAnsi="Bodoni MT"/>
          <w:lang w:val="ru-RU"/>
        </w:rPr>
      </w:pPr>
      <w:r w:rsidRPr="00340E50">
        <w:rPr>
          <w:rFonts w:ascii="Cambria" w:hAnsi="Cambria" w:cs="Cambria"/>
        </w:rPr>
        <w:lastRenderedPageBreak/>
        <w:t>ПМС</w:t>
      </w:r>
      <w:r w:rsidRPr="00340E50">
        <w:rPr>
          <w:rFonts w:ascii="Bodoni MT" w:hAnsi="Bodoni MT"/>
        </w:rPr>
        <w:t xml:space="preserve"> - 100</w:t>
      </w:r>
      <w:r w:rsidRPr="00340E50">
        <w:rPr>
          <w:rFonts w:ascii="Bodoni MT" w:hAnsi="Bodoni MT" w:cs="Bodoni MT"/>
        </w:rPr>
        <w:t> 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Механизъм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съвместна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работа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институциите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обхващане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включване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предотвратяване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отпадането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образователната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система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деца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ученици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задължителна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предучилищна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училищна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възраст</w:t>
      </w:r>
      <w:r w:rsidRPr="00340E50">
        <w:rPr>
          <w:rFonts w:ascii="Bodoni MT" w:hAnsi="Bodoni MT"/>
        </w:rPr>
        <w:t>;</w:t>
      </w:r>
    </w:p>
    <w:p w14:paraId="541650A5" w14:textId="72DD7E56" w:rsidR="00670B2A" w:rsidRPr="001809FC" w:rsidRDefault="00670B2A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line="276" w:lineRule="auto"/>
        <w:ind w:left="1211"/>
        <w:jc w:val="both"/>
        <w:rPr>
          <w:rStyle w:val="historyitem"/>
          <w:lang w:val="ru-RU"/>
        </w:rPr>
      </w:pPr>
      <w:r w:rsidRPr="00340E50">
        <w:rPr>
          <w:rFonts w:ascii="Cambria" w:hAnsi="Cambria" w:cs="Cambria"/>
        </w:rPr>
        <w:t>Механизъм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противодействие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тормоза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насилието</w:t>
      </w:r>
      <w:r w:rsidRPr="001809FC">
        <w:t xml:space="preserve"> в институциите в системата на предучилищното и училищното образование и др.</w:t>
      </w:r>
    </w:p>
    <w:p w14:paraId="77209D55" w14:textId="748085D7" w:rsidR="00670B2A" w:rsidRPr="001809FC" w:rsidRDefault="000E391B" w:rsidP="00052CF9">
      <w:pPr>
        <w:pStyle w:val="Title1"/>
        <w:numPr>
          <w:ilvl w:val="0"/>
          <w:numId w:val="1"/>
        </w:numPr>
        <w:shd w:val="clear" w:color="auto" w:fill="FFFFFF"/>
        <w:tabs>
          <w:tab w:val="clear" w:pos="1353"/>
          <w:tab w:val="num" w:pos="1211"/>
        </w:tabs>
        <w:spacing w:before="0" w:beforeAutospacing="0" w:after="0" w:afterAutospacing="0"/>
        <w:ind w:left="1211"/>
        <w:jc w:val="both"/>
      </w:pPr>
      <w:r>
        <w:rPr>
          <w:lang w:val="bg-BG"/>
        </w:rPr>
        <w:t xml:space="preserve">Всички промени в нормативните актове </w:t>
      </w:r>
      <w:r w:rsidR="00670B2A" w:rsidRPr="001809FC">
        <w:rPr>
          <w:lang w:val="bg-BG"/>
        </w:rPr>
        <w:t xml:space="preserve"> и Държавните образователни стандарти през 2022 и 2023 година</w:t>
      </w:r>
    </w:p>
    <w:p w14:paraId="3940CC73" w14:textId="2FE01780" w:rsidR="00670B2A" w:rsidRPr="001809FC" w:rsidRDefault="000E391B" w:rsidP="00052CF9">
      <w:pPr>
        <w:pStyle w:val="ListParagraph"/>
        <w:numPr>
          <w:ilvl w:val="0"/>
          <w:numId w:val="1"/>
        </w:numPr>
        <w:tabs>
          <w:tab w:val="clear" w:pos="1353"/>
          <w:tab w:val="num" w:pos="1211"/>
        </w:tabs>
        <w:spacing w:before="100" w:beforeAutospacing="1"/>
        <w:ind w:left="1211"/>
        <w:jc w:val="both"/>
      </w:pPr>
      <w:r>
        <w:rPr>
          <w:rFonts w:eastAsiaTheme="minorEastAsia"/>
          <w:kern w:val="24"/>
        </w:rPr>
        <w:t xml:space="preserve"> Спецификата на училището от Стандарта за институциите</w:t>
      </w:r>
    </w:p>
    <w:p w14:paraId="05F03A50" w14:textId="77777777" w:rsidR="00670B2A" w:rsidRPr="001809FC" w:rsidRDefault="00670B2A" w:rsidP="000E391B">
      <w:pPr>
        <w:jc w:val="center"/>
        <w:rPr>
          <w:lang w:val="ru-RU"/>
        </w:rPr>
      </w:pPr>
      <w:r w:rsidRPr="001809FC">
        <w:rPr>
          <w:b/>
          <w:bCs/>
        </w:rPr>
        <w:t>ПРАВНА РАМКА НА ЕВРОПЕЙСКИЯ СЪЮЗ</w:t>
      </w:r>
    </w:p>
    <w:p w14:paraId="6BF9BD11" w14:textId="77777777" w:rsidR="00670B2A" w:rsidRPr="00340E50" w:rsidRDefault="00670B2A" w:rsidP="00340E50">
      <w:pPr>
        <w:spacing w:line="276" w:lineRule="auto"/>
        <w:jc w:val="both"/>
        <w:rPr>
          <w:lang w:val="ru-RU"/>
        </w:rPr>
      </w:pPr>
      <w:r w:rsidRPr="001809FC">
        <w:t>1.    Препоръката на Европейския парламент и на Съвета за създаване на Европейска референтна рамка за осигуряване на качество в професионалното образование и обучение от 18.06.2009 година</w:t>
      </w:r>
    </w:p>
    <w:p w14:paraId="66D7233E" w14:textId="77777777" w:rsidR="00670B2A" w:rsidRPr="00340E50" w:rsidRDefault="00670B2A" w:rsidP="00340E50">
      <w:pPr>
        <w:spacing w:line="276" w:lineRule="auto"/>
        <w:jc w:val="both"/>
        <w:rPr>
          <w:lang w:val="ru-RU"/>
        </w:rPr>
      </w:pPr>
      <w:r w:rsidRPr="001809FC">
        <w:t>2.    Европейската референтна рамка за ключовите компетентности за учене през целия живот</w:t>
      </w:r>
    </w:p>
    <w:p w14:paraId="666FFB48" w14:textId="77777777" w:rsidR="00670B2A" w:rsidRPr="00340E50" w:rsidRDefault="00670B2A" w:rsidP="00340E50">
      <w:pPr>
        <w:spacing w:line="276" w:lineRule="auto"/>
        <w:jc w:val="both"/>
        <w:rPr>
          <w:lang w:val="ru-RU"/>
        </w:rPr>
      </w:pPr>
      <w:r w:rsidRPr="001809FC">
        <w:t>3.    Програма „Образование</w:t>
      </w:r>
      <w:proofErr w:type="gramStart"/>
      <w:r w:rsidRPr="001809FC">
        <w:t>“ 2021</w:t>
      </w:r>
      <w:proofErr w:type="gramEnd"/>
      <w:r w:rsidRPr="001809FC">
        <w:t>-2027 с европейско финансиране</w:t>
      </w:r>
    </w:p>
    <w:p w14:paraId="7107D95D" w14:textId="61E24404" w:rsidR="00670B2A" w:rsidRPr="000E391B" w:rsidRDefault="00670B2A" w:rsidP="00F20964">
      <w:pPr>
        <w:pStyle w:val="PlainText"/>
        <w:ind w:left="360"/>
        <w:jc w:val="both"/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</w:rPr>
      </w:pPr>
      <w:r w:rsidRPr="000E391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Настоящата Стратегия за развитие на </w:t>
      </w:r>
      <w:r w:rsidRPr="000E391B">
        <w:rPr>
          <w:rFonts w:ascii="Times New Roman" w:eastAsia="MS Mincho" w:hAnsi="Times New Roman" w:cs="Times New Roman"/>
          <w:b/>
          <w:i/>
          <w:kern w:val="24"/>
          <w:sz w:val="24"/>
          <w:szCs w:val="24"/>
          <w:lang w:val="ru-RU" w:eastAsia="en-US"/>
        </w:rPr>
        <w:t>ОУ «Христо Ботев»“с. Долно Ботево</w:t>
      </w:r>
      <w:r w:rsidRPr="000E39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391B">
        <w:rPr>
          <w:rFonts w:ascii="Times New Roman" w:hAnsi="Times New Roman" w:cs="Times New Roman"/>
          <w:b/>
          <w:i/>
          <w:sz w:val="24"/>
          <w:szCs w:val="24"/>
          <w:lang w:val="ru-RU"/>
        </w:rPr>
        <w:t>е разработена на основание чл. 70, чл.</w:t>
      </w:r>
      <w:r w:rsidRPr="000E391B">
        <w:rPr>
          <w:rFonts w:ascii="Times New Roman" w:hAnsi="Times New Roman" w:cs="Times New Roman"/>
          <w:b/>
          <w:i/>
          <w:sz w:val="24"/>
          <w:szCs w:val="24"/>
        </w:rPr>
        <w:t xml:space="preserve"> 263. (1) /ПС/ с промените за следващите 5 години с приложени план за действие и финасиране и чл. Чл. 269. (1) /Общ.съвет/ </w:t>
      </w:r>
      <w:r w:rsidRPr="000E391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от ЗПУО и </w:t>
      </w:r>
      <w:r w:rsidRPr="000E391B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</w:rPr>
        <w:t>чл. 7 от ЗФУКПС. И последните промени от 2023 год. Планът за действие се разработва ЕЖЕГОДНО като, дейностите, нереализирани през съответната година на стратегическия период, се залагат като цели за следващ етап.</w:t>
      </w:r>
    </w:p>
    <w:p w14:paraId="552AA751" w14:textId="3644942A" w:rsidR="00670B2A" w:rsidRPr="000E391B" w:rsidRDefault="00670B2A" w:rsidP="00F20964">
      <w:pPr>
        <w:ind w:left="360"/>
        <w:jc w:val="both"/>
        <w:rPr>
          <w:b/>
          <w:lang w:val="bg-BG"/>
        </w:rPr>
      </w:pPr>
      <w:r w:rsidRPr="000E391B">
        <w:rPr>
          <w:rFonts w:eastAsiaTheme="minorEastAsia"/>
          <w:b/>
          <w:i/>
          <w:kern w:val="24"/>
        </w:rPr>
        <w:t>Стратегия</w:t>
      </w:r>
      <w:r w:rsidRPr="000E391B">
        <w:rPr>
          <w:rFonts w:eastAsiaTheme="minorEastAsia"/>
          <w:b/>
          <w:i/>
          <w:kern w:val="24"/>
          <w:lang w:val="bg-BG"/>
        </w:rPr>
        <w:t>та</w:t>
      </w:r>
      <w:r w:rsidRPr="000E391B">
        <w:rPr>
          <w:rFonts w:eastAsiaTheme="minorEastAsia"/>
          <w:b/>
          <w:i/>
          <w:kern w:val="24"/>
        </w:rPr>
        <w:t xml:space="preserve"> за развитие на </w:t>
      </w:r>
      <w:r w:rsidRPr="000E391B">
        <w:rPr>
          <w:rFonts w:eastAsia="MS Mincho"/>
          <w:b/>
          <w:i/>
          <w:kern w:val="24"/>
          <w:lang w:val="ru-RU"/>
        </w:rPr>
        <w:t>ОУ « Христо Ботев</w:t>
      </w:r>
      <w:r w:rsidR="001951B3" w:rsidRPr="000E391B">
        <w:rPr>
          <w:rFonts w:eastAsia="MS Mincho"/>
          <w:b/>
          <w:i/>
          <w:kern w:val="24"/>
          <w:lang w:val="ru-RU"/>
        </w:rPr>
        <w:t xml:space="preserve"> </w:t>
      </w:r>
      <w:r w:rsidRPr="000E391B">
        <w:rPr>
          <w:rFonts w:eastAsia="MS Mincho"/>
          <w:b/>
          <w:i/>
          <w:kern w:val="24"/>
          <w:lang w:val="ru-RU"/>
        </w:rPr>
        <w:t>»</w:t>
      </w:r>
      <w:r w:rsidR="001951B3" w:rsidRPr="000E391B">
        <w:rPr>
          <w:rFonts w:eastAsia="MS Mincho"/>
          <w:b/>
          <w:i/>
          <w:kern w:val="24"/>
          <w:lang w:val="ru-RU"/>
        </w:rPr>
        <w:t xml:space="preserve"> </w:t>
      </w:r>
      <w:r w:rsidRPr="000E391B">
        <w:rPr>
          <w:rFonts w:eastAsia="MS Mincho"/>
          <w:b/>
          <w:i/>
          <w:kern w:val="24"/>
          <w:lang w:val="ru-RU"/>
        </w:rPr>
        <w:t>“, с. Долно Ботево</w:t>
      </w:r>
      <w:r w:rsidRPr="000E391B">
        <w:rPr>
          <w:rFonts w:eastAsiaTheme="minorEastAsia"/>
          <w:b/>
          <w:i/>
          <w:kern w:val="24"/>
        </w:rPr>
        <w:t xml:space="preserve"> обхваща периода от 2023 до 20</w:t>
      </w:r>
      <w:r w:rsidRPr="000E391B">
        <w:rPr>
          <w:rFonts w:eastAsiaTheme="minorEastAsia"/>
          <w:b/>
          <w:i/>
          <w:kern w:val="24"/>
          <w:lang w:val="bg-BG"/>
        </w:rPr>
        <w:t xml:space="preserve">28 г. и надгражда първоначалната стратегия от 2016-2020 </w:t>
      </w:r>
      <w:r w:rsidRPr="000E391B">
        <w:rPr>
          <w:rFonts w:eastAsiaTheme="minorEastAsia"/>
          <w:b/>
          <w:i/>
          <w:kern w:val="24"/>
        </w:rPr>
        <w:t>г. и 2020-2022 година,</w:t>
      </w:r>
      <w:r w:rsidRPr="000E391B">
        <w:rPr>
          <w:rFonts w:eastAsiaTheme="minorEastAsia"/>
          <w:b/>
          <w:i/>
          <w:kern w:val="24"/>
          <w:lang w:val="bg-BG"/>
        </w:rPr>
        <w:t xml:space="preserve"> изградена на база новия Закон за предучилищното и училищно образование и актуализирана своевременно през 2019 година с промяната на държавните образователни стандарти до 2019</w:t>
      </w:r>
      <w:r w:rsidR="001951B3" w:rsidRPr="000E391B">
        <w:rPr>
          <w:rFonts w:eastAsiaTheme="minorEastAsia"/>
          <w:b/>
          <w:i/>
          <w:kern w:val="24"/>
          <w:lang w:val="bg-BG"/>
        </w:rPr>
        <w:t xml:space="preserve"> </w:t>
      </w:r>
      <w:r w:rsidRPr="000E391B">
        <w:rPr>
          <w:rFonts w:eastAsiaTheme="minorEastAsia"/>
          <w:b/>
          <w:i/>
          <w:kern w:val="24"/>
          <w:lang w:val="bg-BG"/>
        </w:rPr>
        <w:t xml:space="preserve"> и 2022 година,</w:t>
      </w:r>
    </w:p>
    <w:p w14:paraId="6061A2DE" w14:textId="77777777" w:rsidR="00670B2A" w:rsidRPr="001809FC" w:rsidRDefault="00670B2A" w:rsidP="00052CF9">
      <w:pPr>
        <w:spacing w:before="100" w:beforeAutospacing="1"/>
        <w:jc w:val="both"/>
        <w:rPr>
          <w:b/>
          <w:caps/>
        </w:rPr>
      </w:pPr>
      <w:r w:rsidRPr="001809FC">
        <w:rPr>
          <w:b/>
          <w:caps/>
        </w:rPr>
        <w:t>история, статут</w:t>
      </w:r>
    </w:p>
    <w:p w14:paraId="1CB213B0" w14:textId="1D3C6D47" w:rsidR="00670B2A" w:rsidRPr="001809FC" w:rsidRDefault="00670B2A" w:rsidP="00052CF9">
      <w:pPr>
        <w:jc w:val="both"/>
        <w:rPr>
          <w:lang w:val="bg-BG"/>
        </w:rPr>
      </w:pPr>
      <w:r w:rsidRPr="001809FC">
        <w:rPr>
          <w:lang w:val="bg-BG"/>
        </w:rPr>
        <w:t xml:space="preserve">ОУ „ Христо Ботев“има 160 годишна </w:t>
      </w:r>
      <w:r w:rsidRPr="00340E50">
        <w:rPr>
          <w:lang w:val="bg-BG"/>
        </w:rPr>
        <w:t xml:space="preserve">история </w:t>
      </w:r>
      <w:r w:rsidR="000E391B" w:rsidRPr="00340E50">
        <w:rPr>
          <w:lang w:val="bg-BG"/>
        </w:rPr>
        <w:t>.</w:t>
      </w:r>
      <w:r w:rsidR="000E391B">
        <w:rPr>
          <w:lang w:val="bg-BG"/>
        </w:rPr>
        <w:t xml:space="preserve"> В него се обучават </w:t>
      </w:r>
      <w:r w:rsidRPr="001809FC">
        <w:rPr>
          <w:lang w:val="bg-BG"/>
        </w:rPr>
        <w:t xml:space="preserve"> </w:t>
      </w:r>
      <w:r w:rsidR="000E391B">
        <w:rPr>
          <w:lang w:val="bg-BG"/>
        </w:rPr>
        <w:t>39</w:t>
      </w:r>
      <w:r w:rsidR="001951B3">
        <w:rPr>
          <w:lang w:val="bg-BG"/>
        </w:rPr>
        <w:t xml:space="preserve"> </w:t>
      </w:r>
      <w:r w:rsidRPr="001809FC">
        <w:rPr>
          <w:b/>
          <w:lang w:val="bg-BG"/>
        </w:rPr>
        <w:t>ученика</w:t>
      </w:r>
      <w:r w:rsidRPr="001809FC">
        <w:rPr>
          <w:lang w:val="bg-BG"/>
        </w:rPr>
        <w:t xml:space="preserve"> от 1 до 7 клас от 8 </w:t>
      </w:r>
      <w:r w:rsidRPr="001809FC">
        <w:rPr>
          <w:b/>
          <w:lang w:val="bg-BG"/>
        </w:rPr>
        <w:t>педагогически специалисти</w:t>
      </w:r>
      <w:r w:rsidRPr="001809FC">
        <w:rPr>
          <w:lang w:val="bg-BG"/>
        </w:rPr>
        <w:t>. ОУ „ Христо Ботев“е построено е през 1861г. година и до момента интересът на родителите към училището е голям поради:</w:t>
      </w:r>
    </w:p>
    <w:p w14:paraId="76AA1622" w14:textId="7FF4F0E3" w:rsidR="00670B2A" w:rsidRPr="001809FC" w:rsidRDefault="00670B2A" w:rsidP="00917A9E">
      <w:pPr>
        <w:pStyle w:val="ListParagraph"/>
        <w:numPr>
          <w:ilvl w:val="0"/>
          <w:numId w:val="9"/>
        </w:numPr>
        <w:spacing w:after="160" w:line="259" w:lineRule="auto"/>
        <w:jc w:val="both"/>
      </w:pPr>
      <w:r w:rsidRPr="001809FC">
        <w:t>Осигуряване на целодневна организация на обучение като средищно училище, осигуряваща пълноценна заетост на учениците в рамките на учебния процес за овладяване на ключовите компетентности.</w:t>
      </w:r>
    </w:p>
    <w:p w14:paraId="480577A5" w14:textId="77777777" w:rsidR="00670B2A" w:rsidRPr="001809FC" w:rsidRDefault="00670B2A" w:rsidP="00917A9E">
      <w:pPr>
        <w:pStyle w:val="ListParagraph"/>
        <w:numPr>
          <w:ilvl w:val="0"/>
          <w:numId w:val="9"/>
        </w:numPr>
        <w:spacing w:after="160" w:line="259" w:lineRule="auto"/>
        <w:jc w:val="both"/>
      </w:pPr>
      <w:r w:rsidRPr="001809FC">
        <w:t>Осигуреният транспорт на пътуващите ученици;</w:t>
      </w:r>
    </w:p>
    <w:p w14:paraId="14CBDAC6" w14:textId="77777777" w:rsidR="00670B2A" w:rsidRPr="001809FC" w:rsidRDefault="00670B2A" w:rsidP="00917A9E">
      <w:pPr>
        <w:pStyle w:val="ListParagraph"/>
        <w:numPr>
          <w:ilvl w:val="0"/>
          <w:numId w:val="9"/>
        </w:numPr>
        <w:spacing w:after="160" w:line="259" w:lineRule="auto"/>
        <w:jc w:val="both"/>
      </w:pPr>
      <w:r w:rsidRPr="001809FC">
        <w:t>Осигуреното обедно хранене, закуски, плод и мляко;</w:t>
      </w:r>
    </w:p>
    <w:p w14:paraId="6B948BA2" w14:textId="77777777" w:rsidR="00670B2A" w:rsidRPr="001809FC" w:rsidRDefault="00670B2A" w:rsidP="00917A9E">
      <w:pPr>
        <w:pStyle w:val="ListParagraph"/>
        <w:numPr>
          <w:ilvl w:val="0"/>
          <w:numId w:val="9"/>
        </w:numPr>
        <w:spacing w:after="160" w:line="259" w:lineRule="auto"/>
        <w:jc w:val="both"/>
      </w:pPr>
      <w:r w:rsidRPr="001809FC">
        <w:t>Редицата извънкласни дейности, които училището поддържа, както и непрекъснатите извънучилищни дейности, ангажиращи цялата училищна общност – ученици, учители и родители;</w:t>
      </w:r>
    </w:p>
    <w:p w14:paraId="3CBDBE69" w14:textId="508294EA" w:rsidR="00670B2A" w:rsidRPr="001809FC" w:rsidRDefault="000E391B" w:rsidP="00917A9E">
      <w:pPr>
        <w:pStyle w:val="ListParagraph"/>
        <w:numPr>
          <w:ilvl w:val="0"/>
          <w:numId w:val="9"/>
        </w:numPr>
        <w:spacing w:after="160" w:line="259" w:lineRule="auto"/>
        <w:jc w:val="both"/>
      </w:pPr>
      <w:r>
        <w:t>Наличие</w:t>
      </w:r>
      <w:r w:rsidR="00670B2A" w:rsidRPr="001809FC">
        <w:t xml:space="preserve"> на STEM център по програма на МОН в модерен иновативен център за откриватели.</w:t>
      </w:r>
    </w:p>
    <w:p w14:paraId="563EA606" w14:textId="77777777" w:rsidR="00670B2A" w:rsidRPr="001809FC" w:rsidRDefault="00670B2A" w:rsidP="00917A9E">
      <w:pPr>
        <w:pStyle w:val="ListParagraph"/>
        <w:numPr>
          <w:ilvl w:val="0"/>
          <w:numId w:val="9"/>
        </w:numPr>
        <w:spacing w:after="160" w:line="259" w:lineRule="auto"/>
        <w:jc w:val="both"/>
      </w:pPr>
      <w:r w:rsidRPr="001809FC">
        <w:lastRenderedPageBreak/>
        <w:t>Добри резултати от НВО, конкурси и състезания;</w:t>
      </w:r>
    </w:p>
    <w:p w14:paraId="4C057F15" w14:textId="50790B48" w:rsidR="00670B2A" w:rsidRPr="001809FC" w:rsidRDefault="00670B2A" w:rsidP="00917A9E">
      <w:pPr>
        <w:pStyle w:val="ListParagraph"/>
        <w:numPr>
          <w:ilvl w:val="0"/>
          <w:numId w:val="9"/>
        </w:numPr>
        <w:spacing w:line="259" w:lineRule="auto"/>
        <w:jc w:val="both"/>
      </w:pPr>
      <w:r w:rsidRPr="001809FC">
        <w:t>целодневна организация с осигуреното обедно хранене, закуски, плод и мляко, транспорт;</w:t>
      </w:r>
    </w:p>
    <w:p w14:paraId="09E922B2" w14:textId="77777777" w:rsidR="00670B2A" w:rsidRPr="001809FC" w:rsidRDefault="00670B2A" w:rsidP="00917A9E">
      <w:pPr>
        <w:pStyle w:val="ListParagraph"/>
        <w:numPr>
          <w:ilvl w:val="0"/>
          <w:numId w:val="9"/>
        </w:numPr>
        <w:spacing w:line="259" w:lineRule="auto"/>
        <w:jc w:val="both"/>
      </w:pPr>
      <w:r w:rsidRPr="001809FC">
        <w:t>извънкласни дейности в Арт клуба и групи по интереси.</w:t>
      </w:r>
    </w:p>
    <w:p w14:paraId="4FE4C6E1" w14:textId="1BD24D73" w:rsidR="00670B2A" w:rsidRPr="001809FC" w:rsidRDefault="00670B2A" w:rsidP="00917A9E">
      <w:pPr>
        <w:pStyle w:val="ListParagraph"/>
        <w:numPr>
          <w:ilvl w:val="0"/>
          <w:numId w:val="9"/>
        </w:numPr>
        <w:spacing w:line="259" w:lineRule="auto"/>
        <w:jc w:val="both"/>
      </w:pPr>
      <w:r w:rsidRPr="001809FC">
        <w:t>спортн</w:t>
      </w:r>
      <w:r w:rsidR="002E57A0">
        <w:t>а</w:t>
      </w:r>
      <w:r w:rsidRPr="001809FC">
        <w:t xml:space="preserve"> площадк</w:t>
      </w:r>
      <w:r w:rsidR="002E57A0">
        <w:t>а</w:t>
      </w:r>
      <w:r w:rsidRPr="001809FC">
        <w:t xml:space="preserve"> за развитие на физическата активност и просторен училищен двор за комуникации.</w:t>
      </w:r>
    </w:p>
    <w:p w14:paraId="0A363E8C" w14:textId="77777777" w:rsidR="00F20964" w:rsidRDefault="00F20964" w:rsidP="00052CF9">
      <w:pPr>
        <w:pStyle w:val="NormalWeb"/>
        <w:spacing w:before="0" w:beforeAutospacing="0" w:after="0" w:afterAutospacing="0"/>
        <w:jc w:val="both"/>
        <w:rPr>
          <w:b/>
          <w:lang w:val="en-US"/>
        </w:rPr>
      </w:pPr>
    </w:p>
    <w:p w14:paraId="16AE72C4" w14:textId="7B085873" w:rsidR="00670B2A" w:rsidRPr="001809FC" w:rsidRDefault="00670B2A" w:rsidP="00052CF9">
      <w:pPr>
        <w:pStyle w:val="NormalWeb"/>
        <w:spacing w:before="0" w:beforeAutospacing="0" w:after="0" w:afterAutospacing="0"/>
        <w:jc w:val="both"/>
        <w:rPr>
          <w:b/>
        </w:rPr>
      </w:pPr>
      <w:r w:rsidRPr="001809FC">
        <w:rPr>
          <w:b/>
          <w:lang w:val="en-US"/>
        </w:rPr>
        <w:t xml:space="preserve">PEST </w:t>
      </w:r>
      <w:r w:rsidRPr="001809FC">
        <w:rPr>
          <w:b/>
        </w:rPr>
        <w:t>АНАЛИЗ</w:t>
      </w:r>
    </w:p>
    <w:p w14:paraId="3D75988D" w14:textId="77777777" w:rsidR="00670B2A" w:rsidRPr="001809FC" w:rsidRDefault="00670B2A" w:rsidP="00052CF9">
      <w:pPr>
        <w:pStyle w:val="NormalWeb"/>
        <w:spacing w:before="0" w:beforeAutospacing="0" w:after="0" w:afterAutospacing="0"/>
        <w:jc w:val="both"/>
        <w:rPr>
          <w:b/>
        </w:rPr>
      </w:pPr>
      <w:r w:rsidRPr="001809FC">
        <w:rPr>
          <w:b/>
          <w:lang w:val="en-US"/>
        </w:rPr>
        <w:t xml:space="preserve">P - </w:t>
      </w:r>
      <w:proofErr w:type="gramStart"/>
      <w:r w:rsidRPr="001809FC">
        <w:rPr>
          <w:b/>
        </w:rPr>
        <w:t>политически</w:t>
      </w:r>
      <w:proofErr w:type="gramEnd"/>
    </w:p>
    <w:p w14:paraId="636A40C6" w14:textId="77777777" w:rsidR="00670B2A" w:rsidRPr="001809FC" w:rsidRDefault="00670B2A" w:rsidP="00052CF9">
      <w:pPr>
        <w:pStyle w:val="NormalWeb"/>
        <w:spacing w:before="0" w:beforeAutospacing="0" w:after="0" w:afterAutospacing="0"/>
        <w:jc w:val="both"/>
        <w:rPr>
          <w:b/>
        </w:rPr>
      </w:pPr>
      <w:r w:rsidRPr="001809FC">
        <w:rPr>
          <w:b/>
          <w:lang w:val="en-US"/>
        </w:rPr>
        <w:t>E</w:t>
      </w:r>
      <w:r w:rsidRPr="001809FC">
        <w:rPr>
          <w:b/>
        </w:rPr>
        <w:t xml:space="preserve"> - </w:t>
      </w:r>
      <w:proofErr w:type="gramStart"/>
      <w:r w:rsidRPr="001809FC">
        <w:rPr>
          <w:b/>
        </w:rPr>
        <w:t>икономически</w:t>
      </w:r>
      <w:proofErr w:type="gramEnd"/>
    </w:p>
    <w:p w14:paraId="7E43C6D0" w14:textId="4EB2A5FE" w:rsidR="00670B2A" w:rsidRPr="001809FC" w:rsidRDefault="00670B2A" w:rsidP="00052CF9">
      <w:pPr>
        <w:pStyle w:val="NormalWeb"/>
        <w:spacing w:before="0" w:beforeAutospacing="0" w:after="0" w:afterAutospacing="0"/>
        <w:jc w:val="both"/>
        <w:rPr>
          <w:b/>
        </w:rPr>
      </w:pPr>
      <w:r w:rsidRPr="001809FC">
        <w:rPr>
          <w:b/>
          <w:lang w:val="en-US"/>
        </w:rPr>
        <w:t>S</w:t>
      </w:r>
      <w:r w:rsidRPr="001809FC">
        <w:rPr>
          <w:b/>
        </w:rPr>
        <w:t xml:space="preserve"> – </w:t>
      </w:r>
      <w:proofErr w:type="gramStart"/>
      <w:r w:rsidRPr="001809FC">
        <w:rPr>
          <w:b/>
        </w:rPr>
        <w:t>социални</w:t>
      </w:r>
      <w:proofErr w:type="gramEnd"/>
    </w:p>
    <w:p w14:paraId="092F266E" w14:textId="77777777" w:rsidR="00670B2A" w:rsidRPr="001809FC" w:rsidRDefault="00670B2A" w:rsidP="00052CF9">
      <w:pPr>
        <w:pStyle w:val="NormalWeb"/>
        <w:spacing w:before="0" w:beforeAutospacing="0" w:after="0" w:afterAutospacing="0"/>
        <w:jc w:val="both"/>
        <w:rPr>
          <w:b/>
        </w:rPr>
      </w:pPr>
      <w:r w:rsidRPr="001809FC">
        <w:rPr>
          <w:b/>
          <w:lang w:val="en-US"/>
        </w:rPr>
        <w:t>T</w:t>
      </w:r>
      <w:r w:rsidRPr="001809FC">
        <w:rPr>
          <w:b/>
        </w:rPr>
        <w:t xml:space="preserve"> – </w:t>
      </w:r>
      <w:proofErr w:type="gramStart"/>
      <w:r w:rsidRPr="001809FC">
        <w:rPr>
          <w:b/>
        </w:rPr>
        <w:t>технологични</w:t>
      </w:r>
      <w:proofErr w:type="gramEnd"/>
      <w:r w:rsidRPr="001809FC">
        <w:rPr>
          <w:b/>
        </w:rPr>
        <w:t xml:space="preserve"> фактори.</w:t>
      </w:r>
    </w:p>
    <w:p w14:paraId="2B8D634A" w14:textId="77777777" w:rsidR="00670B2A" w:rsidRPr="001809FC" w:rsidRDefault="00670B2A" w:rsidP="00052CF9">
      <w:pPr>
        <w:jc w:val="both"/>
        <w:rPr>
          <w:rFonts w:eastAsiaTheme="majorEastAsia"/>
          <w:b/>
          <w:kern w:val="24"/>
          <w:lang w:val="bg-BG"/>
        </w:rPr>
      </w:pPr>
      <w:r w:rsidRPr="001809FC">
        <w:rPr>
          <w:rFonts w:eastAsiaTheme="majorEastAsia"/>
          <w:b/>
          <w:kern w:val="24"/>
          <w:lang w:val="bg-BG"/>
        </w:rPr>
        <w:t>Политически и с</w:t>
      </w:r>
      <w:r w:rsidRPr="001809FC">
        <w:rPr>
          <w:rFonts w:eastAsiaTheme="majorEastAsia"/>
          <w:b/>
          <w:kern w:val="24"/>
        </w:rPr>
        <w:t>оциално-икономически анализ:</w:t>
      </w:r>
    </w:p>
    <w:p w14:paraId="6A26CED8" w14:textId="77777777" w:rsidR="00670B2A" w:rsidRPr="001809FC" w:rsidRDefault="00670B2A" w:rsidP="00052CF9">
      <w:pPr>
        <w:numPr>
          <w:ilvl w:val="0"/>
          <w:numId w:val="3"/>
        </w:numPr>
        <w:spacing w:before="100" w:beforeAutospacing="1"/>
        <w:jc w:val="both"/>
        <w:rPr>
          <w:rFonts w:eastAsia="Calibri"/>
          <w:lang w:val="bg-BG"/>
        </w:rPr>
      </w:pPr>
      <w:r w:rsidRPr="001809FC">
        <w:rPr>
          <w:rFonts w:eastAsia="Calibri"/>
          <w:lang w:val="bg-BG"/>
        </w:rPr>
        <w:t xml:space="preserve">След 24.02.2022 година и избухването на войната в Украйна </w:t>
      </w:r>
      <w:r w:rsidRPr="001809FC">
        <w:rPr>
          <w:shd w:val="clear" w:color="auto" w:fill="FFFFFF"/>
        </w:rPr>
        <w:t xml:space="preserve">по данни на </w:t>
      </w:r>
      <w:r w:rsidRPr="001809FC">
        <w:rPr>
          <w:shd w:val="clear" w:color="auto" w:fill="FFFFFF"/>
          <w:lang w:val="bg-BG"/>
        </w:rPr>
        <w:t xml:space="preserve">МОН </w:t>
      </w:r>
      <w:r w:rsidRPr="001809FC">
        <w:rPr>
          <w:shd w:val="clear" w:color="auto" w:fill="FFFFFF"/>
        </w:rPr>
        <w:t>към месец ноември 2022 г. в</w:t>
      </w:r>
      <w:r w:rsidRPr="001809FC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 групи за предучилищно образование в детските градини и в училищата са записани 512 деца</w:t>
      </w:r>
      <w:r w:rsidRPr="001809FC">
        <w:rPr>
          <w:shd w:val="clear" w:color="auto" w:fill="FFFFFF"/>
        </w:rPr>
        <w:t>, а в </w:t>
      </w:r>
      <w:r w:rsidRPr="001809FC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училищата – 1738 ученици от Украйна</w:t>
      </w:r>
      <w:r w:rsidRPr="001809FC">
        <w:rPr>
          <w:shd w:val="clear" w:color="auto" w:fill="FFFFFF"/>
        </w:rPr>
        <w:t>.</w:t>
      </w:r>
      <w:r w:rsidRPr="001809FC">
        <w:rPr>
          <w:rFonts w:eastAsia="Calibri"/>
          <w:lang w:val="bg-BG"/>
        </w:rPr>
        <w:t xml:space="preserve"> </w:t>
      </w:r>
      <w:r w:rsidRPr="001809FC">
        <w:rPr>
          <w:shd w:val="clear" w:color="auto" w:fill="FFFFFF"/>
        </w:rPr>
        <w:t>За всички тези деца и ученици е</w:t>
      </w:r>
      <w:r w:rsidRPr="001809FC">
        <w:rPr>
          <w:rStyle w:val="Strong"/>
          <w:rFonts w:eastAsiaTheme="majorEastAsia"/>
          <w:bdr w:val="none" w:sz="0" w:space="0" w:color="auto" w:frame="1"/>
          <w:shd w:val="clear" w:color="auto" w:fill="FFFFFF"/>
        </w:rPr>
        <w:t> осигурено допълнително обучение по български език като чужд</w:t>
      </w:r>
      <w:r w:rsidRPr="001809FC">
        <w:rPr>
          <w:shd w:val="clear" w:color="auto" w:fill="FFFFFF"/>
        </w:rPr>
        <w:t xml:space="preserve">. </w:t>
      </w:r>
      <w:r w:rsidRPr="001809FC">
        <w:rPr>
          <w:shd w:val="clear" w:color="auto" w:fill="FFFFFF"/>
          <w:lang w:val="bg-BG"/>
        </w:rPr>
        <w:t xml:space="preserve">Българските училища започнаха да използват </w:t>
      </w:r>
      <w:r w:rsidRPr="001809FC">
        <w:rPr>
          <w:shd w:val="clear" w:color="auto" w:fill="FFFFFF"/>
        </w:rPr>
        <w:t>специално учебно помагало,</w:t>
      </w:r>
      <w:r w:rsidRPr="001809FC">
        <w:rPr>
          <w:shd w:val="clear" w:color="auto" w:fill="FFFFFF"/>
          <w:lang w:val="bg-BG"/>
        </w:rPr>
        <w:t xml:space="preserve"> </w:t>
      </w:r>
      <w:r w:rsidRPr="001809FC">
        <w:rPr>
          <w:shd w:val="clear" w:color="auto" w:fill="FFFFFF"/>
        </w:rPr>
        <w:t>разработено от МОН, както и допълнително обучение по останалите учебни предмети за преодоляване на образователни затруднения.</w:t>
      </w:r>
    </w:p>
    <w:p w14:paraId="6DDA20D0" w14:textId="77777777" w:rsidR="00670B2A" w:rsidRPr="001809FC" w:rsidRDefault="00670B2A" w:rsidP="00052CF9">
      <w:pPr>
        <w:numPr>
          <w:ilvl w:val="0"/>
          <w:numId w:val="3"/>
        </w:numPr>
        <w:spacing w:before="100" w:beforeAutospacing="1"/>
        <w:jc w:val="both"/>
        <w:rPr>
          <w:rFonts w:eastAsia="Calibri"/>
          <w:lang w:val="bg-BG"/>
        </w:rPr>
      </w:pPr>
      <w:r w:rsidRPr="001809FC">
        <w:rPr>
          <w:rFonts w:eastAsia="Calibri"/>
          <w:lang w:val="bg-BG"/>
        </w:rPr>
        <w:t>Повече от всякога се налага възпитание в толерантност и търпимост при децата, особено в паралелки, в които едновременно с българските се обучават руски и украински деца и младежи.</w:t>
      </w:r>
    </w:p>
    <w:p w14:paraId="6429BE6D" w14:textId="77777777" w:rsidR="00670B2A" w:rsidRPr="00340E50" w:rsidRDefault="00670B2A" w:rsidP="00052CF9">
      <w:pPr>
        <w:numPr>
          <w:ilvl w:val="0"/>
          <w:numId w:val="3"/>
        </w:numPr>
        <w:spacing w:before="100" w:beforeAutospacing="1"/>
        <w:jc w:val="both"/>
        <w:rPr>
          <w:rFonts w:eastAsia="Calibri"/>
          <w:lang w:val="bg-BG"/>
        </w:rPr>
      </w:pPr>
      <w:r w:rsidRPr="00340E50">
        <w:rPr>
          <w:rFonts w:eastAsia="Calibri"/>
          <w:lang w:val="bg-BG"/>
        </w:rPr>
        <w:t xml:space="preserve">Държавата предприе промени в ЗПУО като в чл. </w:t>
      </w:r>
      <w:r w:rsidRPr="00340E50">
        <w:t>Чл. 5. (1)</w:t>
      </w:r>
      <w:r w:rsidRPr="00340E50">
        <w:rPr>
          <w:lang w:val="bg-BG"/>
        </w:rPr>
        <w:t xml:space="preserve">, т. 2 добави в целите на предучилищното и училищно образование </w:t>
      </w:r>
      <w:r w:rsidRPr="00340E50">
        <w:t>(доп. - ДВ, бр. 11 от 2023 г.) съхраняване и утвърждаване на българската национална идентичност и българското национално самосъзнание;</w:t>
      </w:r>
    </w:p>
    <w:p w14:paraId="3C97B7C4" w14:textId="571175F7" w:rsidR="000E391B" w:rsidRPr="000E391B" w:rsidRDefault="00670B2A" w:rsidP="00052CF9">
      <w:pPr>
        <w:numPr>
          <w:ilvl w:val="0"/>
          <w:numId w:val="3"/>
        </w:numPr>
        <w:spacing w:before="100" w:beforeAutospacing="1"/>
        <w:jc w:val="both"/>
        <w:rPr>
          <w:rFonts w:eastAsia="Calibri"/>
          <w:lang w:val="bg-BG"/>
        </w:rPr>
      </w:pPr>
      <w:r w:rsidRPr="001809FC">
        <w:rPr>
          <w:lang w:val="bg-BG"/>
        </w:rPr>
        <w:t xml:space="preserve">Трудовата миграция поради сложната политическа обстановка и нарастващият ръст на инфлацията принудиха редица семейства да потърсят препитание извън страната, което доведе и до преждевременно напускане на образователната система на техните деца. </w:t>
      </w:r>
      <w:r w:rsidRPr="001809FC">
        <w:rPr>
          <w:b/>
          <w:lang w:val="bg-BG"/>
        </w:rPr>
        <w:t>Действието на механизмите за обхват</w:t>
      </w:r>
      <w:r w:rsidRPr="001809FC">
        <w:rPr>
          <w:lang w:val="bg-BG"/>
        </w:rPr>
        <w:t xml:space="preserve"> даде своя положителен принос, но все още проблемът остава нерешен изцяло</w:t>
      </w:r>
      <w:r w:rsidR="000E391B">
        <w:rPr>
          <w:lang w:val="bg-BG"/>
        </w:rPr>
        <w:t>.</w:t>
      </w:r>
      <w:r w:rsidRPr="001809FC">
        <w:rPr>
          <w:lang w:val="bg-BG"/>
        </w:rPr>
        <w:t xml:space="preserve"> </w:t>
      </w:r>
    </w:p>
    <w:p w14:paraId="307B46F9" w14:textId="23719D1E" w:rsidR="00670B2A" w:rsidRPr="000E391B" w:rsidRDefault="00670B2A" w:rsidP="000E391B">
      <w:pPr>
        <w:spacing w:before="100" w:beforeAutospacing="1"/>
        <w:jc w:val="both"/>
        <w:rPr>
          <w:rFonts w:eastAsia="Calibri"/>
          <w:b/>
          <w:lang w:val="bg-BG"/>
        </w:rPr>
      </w:pPr>
      <w:r w:rsidRPr="000E391B">
        <w:rPr>
          <w:rFonts w:eastAsia="Calibri"/>
          <w:b/>
          <w:bCs/>
          <w:lang w:val="bg-BG"/>
        </w:rPr>
        <w:t>Основни предизвикателства пред българската образователна система и  ефективни начини за справяне с тези предизвикателства в</w:t>
      </w:r>
      <w:r w:rsidRPr="001809FC">
        <w:rPr>
          <w:rFonts w:eastAsia="Calibri"/>
          <w:bCs/>
          <w:lang w:val="bg-BG"/>
        </w:rPr>
        <w:t xml:space="preserve"> </w:t>
      </w:r>
      <w:r w:rsidRPr="000E391B">
        <w:rPr>
          <w:rFonts w:eastAsia="Calibri"/>
          <w:b/>
          <w:bCs/>
          <w:lang w:val="bg-BG"/>
        </w:rPr>
        <w:t>ОУ „ Христо Ботев“ към настоящия период на :</w:t>
      </w:r>
    </w:p>
    <w:p w14:paraId="045E7D1A" w14:textId="77777777" w:rsidR="00670B2A" w:rsidRPr="001809FC" w:rsidRDefault="00670B2A" w:rsidP="00052CF9">
      <w:pPr>
        <w:ind w:left="397"/>
        <w:jc w:val="both"/>
        <w:rPr>
          <w:rFonts w:eastAsia="Calibri"/>
          <w:lang w:val="bg-BG"/>
        </w:rPr>
      </w:pPr>
      <w:r w:rsidRPr="001809FC">
        <w:rPr>
          <w:rFonts w:eastAsia="Calibri"/>
          <w:bCs/>
          <w:lang w:val="bg-BG"/>
        </w:rPr>
        <w:t>- включването, приобщаването и ограмотяването на всяко дете и всеки ученик;</w:t>
      </w:r>
    </w:p>
    <w:p w14:paraId="37F1FC3A" w14:textId="3696DD23" w:rsidR="00670B2A" w:rsidRPr="001809FC" w:rsidRDefault="00670B2A" w:rsidP="00052CF9">
      <w:pPr>
        <w:ind w:left="360"/>
        <w:jc w:val="both"/>
        <w:rPr>
          <w:lang w:val="bg-BG"/>
        </w:rPr>
      </w:pPr>
      <w:r w:rsidRPr="001809FC">
        <w:rPr>
          <w:rFonts w:eastAsia="Calibri"/>
          <w:bCs/>
          <w:lang w:val="bg-BG"/>
        </w:rPr>
        <w:t xml:space="preserve">- ориентирането към </w:t>
      </w:r>
      <w:r w:rsidRPr="001809FC">
        <w:rPr>
          <w:lang w:val="bg-BG"/>
        </w:rPr>
        <w:t>новите подходи, базирани на идеите за свободно развитие на личността и нейната педагогическа поддръжка,.</w:t>
      </w:r>
    </w:p>
    <w:p w14:paraId="5966163C" w14:textId="77777777" w:rsidR="00670B2A" w:rsidRPr="001809FC" w:rsidRDefault="00670B2A" w:rsidP="00052CF9">
      <w:pPr>
        <w:ind w:left="360"/>
        <w:jc w:val="both"/>
        <w:rPr>
          <w:lang w:val="bg-BG"/>
        </w:rPr>
      </w:pPr>
      <w:r w:rsidRPr="001809FC">
        <w:rPr>
          <w:lang w:val="bg-BG"/>
        </w:rPr>
        <w:t>- STEM образование с осигуряване на подходяща образователна среда, учебни програми и нови роли в образователния процес;</w:t>
      </w:r>
    </w:p>
    <w:p w14:paraId="3C6FDB7B" w14:textId="77777777" w:rsidR="00670B2A" w:rsidRPr="001809FC" w:rsidRDefault="00670B2A" w:rsidP="00052CF9">
      <w:pPr>
        <w:ind w:left="360"/>
        <w:jc w:val="both"/>
        <w:rPr>
          <w:lang w:val="bg-BG"/>
        </w:rPr>
      </w:pPr>
      <w:r w:rsidRPr="001809FC">
        <w:rPr>
          <w:lang w:val="bg-BG"/>
        </w:rPr>
        <w:t>- образование в предприемачество.</w:t>
      </w:r>
    </w:p>
    <w:p w14:paraId="2A43D5CD" w14:textId="54AE55B7" w:rsidR="00670B2A" w:rsidRPr="00340E50" w:rsidRDefault="00670B2A" w:rsidP="00052CF9">
      <w:pPr>
        <w:ind w:left="360"/>
        <w:jc w:val="both"/>
        <w:rPr>
          <w:rFonts w:ascii="Bodoni MT" w:hAnsi="Bodoni MT"/>
          <w:lang w:val="bg-BG"/>
        </w:rPr>
      </w:pPr>
      <w:r w:rsidRPr="00340E50">
        <w:rPr>
          <w:rFonts w:ascii="Cambria" w:hAnsi="Cambria" w:cs="Cambria"/>
          <w:lang w:val="bg-BG"/>
        </w:rPr>
        <w:lastRenderedPageBreak/>
        <w:t>Стремежът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към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засилване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изискването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за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лична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отговорност</w:t>
      </w:r>
      <w:r w:rsidRPr="00340E50">
        <w:rPr>
          <w:rFonts w:ascii="Bodoni MT" w:hAnsi="Bodoni MT"/>
          <w:lang w:val="bg-BG"/>
        </w:rPr>
        <w:t xml:space="preserve">, </w:t>
      </w:r>
      <w:r w:rsidRPr="00340E50">
        <w:rPr>
          <w:rFonts w:ascii="Cambria" w:hAnsi="Cambria" w:cs="Cambria"/>
          <w:lang w:val="bg-BG"/>
        </w:rPr>
        <w:t>което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засяга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взаимоотношенията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между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индивида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образователната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институция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Bodoni MT" w:hAnsi="Bodoni MT" w:cs="Bodoni MT"/>
          <w:lang w:val="bg-BG"/>
        </w:rPr>
        <w:t>–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училището</w:t>
      </w:r>
      <w:r w:rsidRPr="00340E50">
        <w:rPr>
          <w:rFonts w:ascii="Bodoni MT" w:hAnsi="Bodoni MT"/>
          <w:lang w:val="bg-BG"/>
        </w:rPr>
        <w:t xml:space="preserve">. </w:t>
      </w:r>
      <w:r w:rsidRPr="00340E50">
        <w:rPr>
          <w:rFonts w:ascii="Cambria" w:hAnsi="Cambria" w:cs="Cambria"/>
          <w:lang w:val="bg-BG"/>
        </w:rPr>
        <w:t>Наблюдава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пренасочване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от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процесите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контрол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образователната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система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към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консултиране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за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подпомагане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подобряването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резултатите</w:t>
      </w:r>
      <w:r w:rsidRPr="00340E50">
        <w:rPr>
          <w:rFonts w:ascii="Bodoni MT" w:hAnsi="Bodoni MT"/>
          <w:lang w:val="bg-BG"/>
        </w:rPr>
        <w:t>.</w:t>
      </w:r>
    </w:p>
    <w:p w14:paraId="076DE454" w14:textId="77777777" w:rsidR="00670B2A" w:rsidRPr="00340E50" w:rsidRDefault="00670B2A" w:rsidP="00052CF9">
      <w:pPr>
        <w:jc w:val="both"/>
        <w:rPr>
          <w:rFonts w:ascii="Bodoni MT" w:hAnsi="Bodoni MT"/>
          <w:lang w:val="bg-BG"/>
        </w:rPr>
      </w:pPr>
      <w:r w:rsidRPr="00340E50">
        <w:rPr>
          <w:rFonts w:ascii="Cambria" w:hAnsi="Cambria" w:cs="Cambria"/>
          <w:lang w:val="bg-BG"/>
        </w:rPr>
        <w:t>В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съвременното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българско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общество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в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последните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години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състоя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създаване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развитие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широка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обществена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коалиция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за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промяна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обществените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нагласи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към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училището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учителите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в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подкрепа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образователните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промени</w:t>
      </w:r>
      <w:r w:rsidRPr="00340E50">
        <w:rPr>
          <w:rFonts w:ascii="Bodoni MT" w:hAnsi="Bodoni MT"/>
          <w:lang w:val="bg-BG"/>
        </w:rPr>
        <w:t xml:space="preserve">. </w:t>
      </w:r>
      <w:r w:rsidRPr="00340E50">
        <w:rPr>
          <w:rFonts w:ascii="Cambria" w:hAnsi="Cambria" w:cs="Cambria"/>
          <w:lang w:val="bg-BG"/>
        </w:rPr>
        <w:t>Очакванията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българското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обществото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за</w:t>
      </w:r>
      <w:r w:rsidRPr="00340E50">
        <w:rPr>
          <w:rFonts w:ascii="Bodoni MT" w:hAnsi="Bodoni MT"/>
          <w:lang w:val="bg-BG"/>
        </w:rPr>
        <w:t>:</w:t>
      </w:r>
    </w:p>
    <w:p w14:paraId="1DDD2F9A" w14:textId="77777777" w:rsidR="00670B2A" w:rsidRPr="00340E50" w:rsidRDefault="00670B2A" w:rsidP="00917A9E">
      <w:pPr>
        <w:pStyle w:val="ListParagraph"/>
        <w:numPr>
          <w:ilvl w:val="0"/>
          <w:numId w:val="15"/>
        </w:numPr>
        <w:jc w:val="both"/>
        <w:rPr>
          <w:rFonts w:ascii="Bodoni MT" w:hAnsi="Bodoni MT"/>
        </w:rPr>
      </w:pPr>
      <w:r w:rsidRPr="00340E50">
        <w:rPr>
          <w:rFonts w:ascii="Cambria" w:hAnsi="Cambria" w:cs="Cambria"/>
        </w:rPr>
        <w:t>промяна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във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философията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организацията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методиката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образователния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процес</w:t>
      </w:r>
      <w:r w:rsidRPr="00340E50">
        <w:rPr>
          <w:rFonts w:ascii="Bodoni MT" w:hAnsi="Bodoni MT"/>
        </w:rPr>
        <w:t>;</w:t>
      </w:r>
    </w:p>
    <w:p w14:paraId="4977EC8E" w14:textId="77777777" w:rsidR="00670B2A" w:rsidRPr="00340E50" w:rsidRDefault="00670B2A" w:rsidP="00917A9E">
      <w:pPr>
        <w:pStyle w:val="ListParagraph"/>
        <w:numPr>
          <w:ilvl w:val="0"/>
          <w:numId w:val="15"/>
        </w:numPr>
        <w:jc w:val="both"/>
        <w:rPr>
          <w:rFonts w:ascii="Bodoni MT" w:hAnsi="Bodoni MT"/>
        </w:rPr>
      </w:pPr>
      <w:r w:rsidRPr="00340E50">
        <w:rPr>
          <w:rFonts w:ascii="Cambria" w:hAnsi="Cambria" w:cs="Cambria"/>
        </w:rPr>
        <w:t>широко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гражданско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участие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родители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ученици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реализиране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новите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подходи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преподаване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учене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електронна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среда</w:t>
      </w:r>
      <w:r w:rsidRPr="00340E50">
        <w:rPr>
          <w:rFonts w:ascii="Bodoni MT" w:hAnsi="Bodoni MT"/>
        </w:rPr>
        <w:t>;</w:t>
      </w:r>
    </w:p>
    <w:p w14:paraId="18BAD39D" w14:textId="77777777" w:rsidR="00670B2A" w:rsidRPr="00340E50" w:rsidRDefault="00670B2A" w:rsidP="00917A9E">
      <w:pPr>
        <w:pStyle w:val="ListParagraph"/>
        <w:numPr>
          <w:ilvl w:val="0"/>
          <w:numId w:val="15"/>
        </w:numPr>
        <w:jc w:val="both"/>
        <w:rPr>
          <w:rFonts w:ascii="Bodoni MT" w:hAnsi="Bodoni MT"/>
        </w:rPr>
      </w:pPr>
      <w:r w:rsidRPr="00340E50">
        <w:rPr>
          <w:rFonts w:ascii="Cambria" w:hAnsi="Cambria" w:cs="Cambria"/>
        </w:rPr>
        <w:t>включването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родителската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ученическа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общност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управлението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училищната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общност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нейното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укрепване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развитие</w:t>
      </w:r>
      <w:r w:rsidRPr="00340E50">
        <w:rPr>
          <w:rFonts w:ascii="Bodoni MT" w:hAnsi="Bodoni MT"/>
        </w:rPr>
        <w:t xml:space="preserve">, </w:t>
      </w:r>
      <w:r w:rsidRPr="00340E50">
        <w:rPr>
          <w:rFonts w:ascii="Cambria" w:hAnsi="Cambria" w:cs="Cambria"/>
        </w:rPr>
        <w:t>при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безусловна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публичност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за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състоянието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промените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в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нея</w:t>
      </w:r>
      <w:r w:rsidRPr="00340E50">
        <w:rPr>
          <w:rFonts w:ascii="Bodoni MT" w:hAnsi="Bodoni MT"/>
        </w:rPr>
        <w:t>;</w:t>
      </w:r>
    </w:p>
    <w:p w14:paraId="5254E136" w14:textId="77777777" w:rsidR="00670B2A" w:rsidRPr="00340E50" w:rsidRDefault="00670B2A" w:rsidP="00917A9E">
      <w:pPr>
        <w:pStyle w:val="ListParagraph"/>
        <w:numPr>
          <w:ilvl w:val="0"/>
          <w:numId w:val="15"/>
        </w:numPr>
        <w:jc w:val="both"/>
        <w:rPr>
          <w:rFonts w:ascii="Bodoni MT" w:hAnsi="Bodoni MT"/>
        </w:rPr>
      </w:pPr>
      <w:r w:rsidRPr="00340E50">
        <w:rPr>
          <w:rFonts w:ascii="Cambria" w:hAnsi="Cambria" w:cs="Cambria"/>
        </w:rPr>
        <w:t>хармонизирането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образователната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ни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система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с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европейските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измерения</w:t>
      </w:r>
      <w:r w:rsidRPr="00340E50">
        <w:rPr>
          <w:rFonts w:ascii="Bodoni MT" w:hAnsi="Bodoni MT"/>
        </w:rPr>
        <w:t>;</w:t>
      </w:r>
    </w:p>
    <w:p w14:paraId="1D50B0C8" w14:textId="77777777" w:rsidR="00670B2A" w:rsidRPr="00340E50" w:rsidRDefault="00670B2A" w:rsidP="00917A9E">
      <w:pPr>
        <w:pStyle w:val="ListParagraph"/>
        <w:numPr>
          <w:ilvl w:val="0"/>
          <w:numId w:val="15"/>
        </w:numPr>
        <w:jc w:val="both"/>
        <w:rPr>
          <w:rFonts w:ascii="Bodoni MT" w:hAnsi="Bodoni MT"/>
        </w:rPr>
      </w:pPr>
      <w:r w:rsidRPr="00340E50">
        <w:rPr>
          <w:rFonts w:ascii="Cambria" w:hAnsi="Cambria" w:cs="Cambria"/>
        </w:rPr>
        <w:t>подобряване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качеството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на</w:t>
      </w:r>
      <w:r w:rsidRPr="00340E50">
        <w:rPr>
          <w:rFonts w:ascii="Bodoni MT" w:hAnsi="Bodoni MT"/>
        </w:rPr>
        <w:t xml:space="preserve"> </w:t>
      </w:r>
      <w:r w:rsidRPr="00340E50">
        <w:rPr>
          <w:rFonts w:ascii="Cambria" w:hAnsi="Cambria" w:cs="Cambria"/>
        </w:rPr>
        <w:t>образованието</w:t>
      </w:r>
      <w:r w:rsidRPr="00340E50">
        <w:rPr>
          <w:rFonts w:ascii="Bodoni MT" w:hAnsi="Bodoni MT"/>
        </w:rPr>
        <w:t>.</w:t>
      </w:r>
    </w:p>
    <w:p w14:paraId="53E779C4" w14:textId="77777777" w:rsidR="000E391B" w:rsidRPr="00340E50" w:rsidRDefault="00670B2A" w:rsidP="00052CF9">
      <w:pPr>
        <w:ind w:firstLine="706"/>
        <w:jc w:val="both"/>
        <w:outlineLvl w:val="0"/>
        <w:rPr>
          <w:rFonts w:ascii="Bodoni MT" w:eastAsia="Calibri" w:hAnsi="Bodoni MT"/>
          <w:bCs/>
          <w:lang w:val="bg-BG"/>
        </w:rPr>
      </w:pPr>
      <w:r w:rsidRPr="00340E50">
        <w:rPr>
          <w:rFonts w:ascii="Cambria" w:eastAsia="Calibri" w:hAnsi="Cambria" w:cs="Cambria"/>
          <w:bCs/>
          <w:lang w:val="bg-BG"/>
        </w:rPr>
        <w:t>Образователната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институция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изправена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пред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друго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предизвикателство</w:t>
      </w:r>
      <w:r w:rsidRPr="00340E50">
        <w:rPr>
          <w:rFonts w:ascii="Bodoni MT" w:eastAsia="Calibri" w:hAnsi="Bodoni MT"/>
          <w:bCs/>
          <w:lang w:val="bg-BG"/>
        </w:rPr>
        <w:t xml:space="preserve"> -  </w:t>
      </w:r>
      <w:r w:rsidRPr="00340E50">
        <w:rPr>
          <w:rFonts w:ascii="Cambria" w:eastAsia="Calibri" w:hAnsi="Cambria" w:cs="Cambria"/>
          <w:bCs/>
          <w:lang w:val="bg-BG"/>
        </w:rPr>
        <w:t>осигуряването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lang w:val="bg-BG"/>
        </w:rPr>
        <w:t>възможности</w:t>
      </w:r>
      <w:r w:rsidRPr="00340E50">
        <w:rPr>
          <w:rFonts w:ascii="Bodoni MT" w:eastAsia="Calibri" w:hAnsi="Bodoni MT"/>
          <w:b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lang w:val="bg-BG"/>
        </w:rPr>
        <w:t>за</w:t>
      </w:r>
      <w:r w:rsidRPr="00340E50">
        <w:rPr>
          <w:rFonts w:ascii="Bodoni MT" w:eastAsia="Calibri" w:hAnsi="Bodoni MT"/>
          <w:b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приобщаващото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образование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като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неизменна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част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правото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образование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като</w:t>
      </w:r>
      <w:r w:rsidRPr="00340E50">
        <w:rPr>
          <w:rFonts w:ascii="Bodoni MT" w:eastAsia="Calibri" w:hAnsi="Bodoni MT"/>
          <w:lang w:val="bg-BG"/>
        </w:rPr>
        <w:t xml:space="preserve">  </w:t>
      </w:r>
      <w:r w:rsidRPr="00340E50">
        <w:rPr>
          <w:rFonts w:ascii="Cambria" w:eastAsia="Calibri" w:hAnsi="Cambria" w:cs="Cambria"/>
          <w:lang w:val="bg-BG"/>
        </w:rPr>
        <w:t>процес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осъзнаване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bCs/>
          <w:lang w:val="bg-BG"/>
        </w:rPr>
        <w:t>приемане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i/>
          <w:lang w:val="bg-BG"/>
        </w:rPr>
        <w:t>подкрепа</w:t>
      </w:r>
      <w:r w:rsidRPr="00340E50">
        <w:rPr>
          <w:rFonts w:ascii="Bodoni MT" w:eastAsia="Calibri" w:hAnsi="Bodoni MT"/>
          <w:bCs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i/>
          <w:lang w:val="bg-BG"/>
        </w:rPr>
        <w:t>на</w:t>
      </w:r>
      <w:r w:rsidRPr="00340E50">
        <w:rPr>
          <w:rFonts w:ascii="Bodoni MT" w:eastAsia="Calibri" w:hAnsi="Bodoni MT"/>
          <w:bCs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i/>
          <w:lang w:val="bg-BG"/>
        </w:rPr>
        <w:t>индивидуалността</w:t>
      </w:r>
      <w:r w:rsidRPr="00340E50">
        <w:rPr>
          <w:rFonts w:ascii="Bodoni MT" w:eastAsia="Calibri" w:hAnsi="Bodoni MT"/>
          <w:bCs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i/>
          <w:lang w:val="bg-BG"/>
        </w:rPr>
        <w:t>на</w:t>
      </w:r>
      <w:r w:rsidRPr="00340E50">
        <w:rPr>
          <w:rFonts w:ascii="Bodoni MT" w:eastAsia="Calibri" w:hAnsi="Bodoni MT"/>
          <w:bCs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i/>
          <w:lang w:val="bg-BG"/>
        </w:rPr>
        <w:t>всяко</w:t>
      </w:r>
      <w:r w:rsidRPr="00340E50">
        <w:rPr>
          <w:rFonts w:ascii="Bodoni MT" w:eastAsia="Calibri" w:hAnsi="Bodoni MT"/>
          <w:bCs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i/>
          <w:lang w:val="bg-BG"/>
        </w:rPr>
        <w:t>дете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всеки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ученик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разнообразието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потребности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всички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ученици</w:t>
      </w:r>
      <w:r w:rsidRPr="00340E50">
        <w:rPr>
          <w:rFonts w:ascii="Bodoni MT" w:eastAsia="Calibri" w:hAnsi="Bodoni MT"/>
          <w:bCs/>
          <w:lang w:val="bg-BG"/>
        </w:rPr>
        <w:t xml:space="preserve">. </w:t>
      </w:r>
    </w:p>
    <w:p w14:paraId="3B9AAC2B" w14:textId="4E15BDD1" w:rsidR="00670B2A" w:rsidRPr="00340E50" w:rsidRDefault="00670B2A" w:rsidP="00052CF9">
      <w:pPr>
        <w:ind w:firstLine="706"/>
        <w:jc w:val="both"/>
        <w:outlineLvl w:val="0"/>
        <w:rPr>
          <w:rFonts w:ascii="Bodoni MT" w:eastAsia="Calibri" w:hAnsi="Bodoni MT"/>
          <w:bCs/>
          <w:lang w:val="bg-BG"/>
        </w:rPr>
      </w:pPr>
      <w:r w:rsidRPr="00340E50">
        <w:rPr>
          <w:rFonts w:ascii="Cambria" w:eastAsia="Calibri" w:hAnsi="Cambria" w:cs="Cambria"/>
          <w:bCs/>
          <w:lang w:val="bg-BG"/>
        </w:rPr>
        <w:t>В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контекста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приобщаващото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образовани</w:t>
      </w:r>
      <w:r w:rsidR="000E391B" w:rsidRPr="00340E50">
        <w:rPr>
          <w:rFonts w:ascii="Cambria" w:eastAsia="Calibri" w:hAnsi="Cambria" w:cs="Cambria"/>
          <w:bCs/>
          <w:lang w:val="bg-BG"/>
        </w:rPr>
        <w:t>е</w:t>
      </w:r>
      <w:r w:rsidR="000E391B"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ОУ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Bodoni MT" w:eastAsia="Calibri" w:hAnsi="Bodoni MT" w:cs="Bodoni MT"/>
          <w:lang w:val="bg-BG"/>
        </w:rPr>
        <w:t>„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Христо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Ботев</w:t>
      </w:r>
      <w:r w:rsidRPr="00340E50">
        <w:rPr>
          <w:rFonts w:ascii="Bodoni MT" w:eastAsia="Calibri" w:hAnsi="Bodoni MT" w:cs="Bodoni MT"/>
          <w:lang w:val="bg-BG"/>
        </w:rPr>
        <w:t>“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дава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ясен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знак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за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lang w:val="bg-BG"/>
        </w:rPr>
        <w:t>хуманизъм</w:t>
      </w:r>
      <w:r w:rsidRPr="00340E50">
        <w:rPr>
          <w:rFonts w:ascii="Bodoni MT" w:eastAsia="Calibri" w:hAnsi="Bodoni MT"/>
          <w:b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lang w:val="bg-BG"/>
        </w:rPr>
        <w:t>и</w:t>
      </w:r>
      <w:r w:rsidRPr="00340E50">
        <w:rPr>
          <w:rFonts w:ascii="Bodoni MT" w:eastAsia="Calibri" w:hAnsi="Bodoni MT"/>
          <w:b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lang w:val="bg-BG"/>
        </w:rPr>
        <w:t>толерантност</w:t>
      </w:r>
      <w:r w:rsidRPr="00340E50">
        <w:rPr>
          <w:rFonts w:ascii="Bodoni MT" w:eastAsia="Calibri" w:hAnsi="Bodoni MT"/>
          <w:b/>
          <w:bCs/>
          <w:lang w:val="bg-BG"/>
        </w:rPr>
        <w:t xml:space="preserve"> </w:t>
      </w:r>
      <w:r w:rsidRPr="00340E50">
        <w:rPr>
          <w:rFonts w:ascii="Bodoni MT" w:eastAsia="Calibri" w:hAnsi="Bodoni MT"/>
          <w:bCs/>
          <w:lang w:val="bg-BG"/>
        </w:rPr>
        <w:t>/</w:t>
      </w:r>
      <w:r w:rsidRPr="00340E50">
        <w:rPr>
          <w:rFonts w:ascii="Cambria" w:eastAsia="Calibri" w:hAnsi="Cambria" w:cs="Cambria"/>
          <w:bCs/>
          <w:lang w:val="bg-BG"/>
        </w:rPr>
        <w:t>чл</w:t>
      </w:r>
      <w:r w:rsidRPr="00340E50">
        <w:rPr>
          <w:rFonts w:ascii="Bodoni MT" w:eastAsia="Calibri" w:hAnsi="Bodoni MT"/>
          <w:bCs/>
          <w:lang w:val="bg-BG"/>
        </w:rPr>
        <w:t xml:space="preserve">.3, </w:t>
      </w:r>
      <w:r w:rsidRPr="00340E50">
        <w:rPr>
          <w:rFonts w:ascii="Cambria" w:eastAsia="Calibri" w:hAnsi="Cambria" w:cs="Cambria"/>
          <w:bCs/>
          <w:lang w:val="bg-BG"/>
        </w:rPr>
        <w:t>ал</w:t>
      </w:r>
      <w:r w:rsidRPr="00340E50">
        <w:rPr>
          <w:rFonts w:ascii="Bodoni MT" w:eastAsia="Calibri" w:hAnsi="Bodoni MT"/>
          <w:bCs/>
          <w:lang w:val="bg-BG"/>
        </w:rPr>
        <w:t xml:space="preserve">.2, </w:t>
      </w:r>
      <w:r w:rsidRPr="00340E50">
        <w:rPr>
          <w:rFonts w:ascii="Cambria" w:eastAsia="Calibri" w:hAnsi="Cambria" w:cs="Cambria"/>
          <w:bCs/>
          <w:lang w:val="bg-BG"/>
        </w:rPr>
        <w:t>т</w:t>
      </w:r>
      <w:r w:rsidRPr="00340E50">
        <w:rPr>
          <w:rFonts w:ascii="Bodoni MT" w:eastAsia="Calibri" w:hAnsi="Bodoni MT"/>
          <w:bCs/>
          <w:lang w:val="bg-BG"/>
        </w:rPr>
        <w:t xml:space="preserve">.3 </w:t>
      </w:r>
      <w:r w:rsidRPr="00340E50">
        <w:rPr>
          <w:rFonts w:ascii="Cambria" w:eastAsia="Calibri" w:hAnsi="Cambria" w:cs="Cambria"/>
          <w:bCs/>
          <w:lang w:val="bg-BG"/>
        </w:rPr>
        <w:t>от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ЗПУО</w:t>
      </w:r>
      <w:r w:rsidRPr="00340E50">
        <w:rPr>
          <w:rFonts w:ascii="Bodoni MT" w:eastAsia="Calibri" w:hAnsi="Bodoni MT"/>
          <w:bCs/>
          <w:lang w:val="bg-BG"/>
        </w:rPr>
        <w:t xml:space="preserve">/, </w:t>
      </w:r>
      <w:r w:rsidRPr="00340E50">
        <w:rPr>
          <w:rFonts w:ascii="Cambria" w:eastAsia="Calibri" w:hAnsi="Cambria" w:cs="Cambria"/>
          <w:bCs/>
          <w:lang w:val="bg-BG"/>
        </w:rPr>
        <w:t>тъй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като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в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него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се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интегрират</w:t>
      </w:r>
      <w:r w:rsidRPr="00340E50">
        <w:rPr>
          <w:rFonts w:ascii="Bodoni MT" w:eastAsia="Calibri" w:hAnsi="Bodoni MT"/>
          <w:bCs/>
          <w:lang w:val="bg-BG"/>
        </w:rPr>
        <w:t xml:space="preserve">  </w:t>
      </w:r>
      <w:r w:rsidRPr="00340E50">
        <w:rPr>
          <w:rFonts w:ascii="Cambria" w:eastAsia="Calibri" w:hAnsi="Cambria" w:cs="Cambria"/>
          <w:bCs/>
          <w:lang w:val="bg-BG"/>
        </w:rPr>
        <w:t>ученици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със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специални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образователни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потребности</w:t>
      </w:r>
      <w:r w:rsidRPr="00340E50">
        <w:rPr>
          <w:rFonts w:ascii="Bodoni MT" w:eastAsia="Calibri" w:hAnsi="Bodoni MT"/>
          <w:bCs/>
          <w:lang w:val="bg-BG"/>
        </w:rPr>
        <w:t xml:space="preserve"> /</w:t>
      </w:r>
      <w:r w:rsidRPr="00340E50">
        <w:rPr>
          <w:rFonts w:ascii="Cambria" w:eastAsia="Calibri" w:hAnsi="Cambria" w:cs="Cambria"/>
          <w:bCs/>
          <w:lang w:val="bg-BG"/>
        </w:rPr>
        <w:t>СОП</w:t>
      </w:r>
      <w:r w:rsidRPr="00340E50">
        <w:rPr>
          <w:rFonts w:ascii="Bodoni MT" w:eastAsia="Calibri" w:hAnsi="Bodoni MT"/>
          <w:bCs/>
          <w:lang w:val="bg-BG"/>
        </w:rPr>
        <w:t xml:space="preserve">/ </w:t>
      </w:r>
      <w:r w:rsidRPr="00340E50">
        <w:rPr>
          <w:rFonts w:ascii="Cambria" w:eastAsia="Calibri" w:hAnsi="Cambria" w:cs="Cambria"/>
          <w:bCs/>
          <w:lang w:val="bg-BG"/>
        </w:rPr>
        <w:t>от</w:t>
      </w:r>
      <w:r w:rsidRPr="00340E50">
        <w:rPr>
          <w:rFonts w:ascii="Bodoni MT" w:eastAsia="Calibri" w:hAnsi="Bodoni MT"/>
          <w:bCs/>
          <w:lang w:val="bg-BG"/>
        </w:rPr>
        <w:t xml:space="preserve"> 1 </w:t>
      </w:r>
      <w:r w:rsidRPr="00340E50">
        <w:rPr>
          <w:rFonts w:ascii="Cambria" w:eastAsia="Calibri" w:hAnsi="Cambria" w:cs="Cambria"/>
          <w:bCs/>
          <w:lang w:val="bg-BG"/>
        </w:rPr>
        <w:t>до</w:t>
      </w:r>
      <w:r w:rsidRPr="00340E50">
        <w:rPr>
          <w:rFonts w:ascii="Bodoni MT" w:eastAsia="Calibri" w:hAnsi="Bodoni MT"/>
          <w:bCs/>
          <w:lang w:val="bg-BG"/>
        </w:rPr>
        <w:t xml:space="preserve"> 7 </w:t>
      </w:r>
      <w:r w:rsidRPr="00340E50">
        <w:rPr>
          <w:rFonts w:ascii="Cambria" w:eastAsia="Calibri" w:hAnsi="Cambria" w:cs="Cambria"/>
          <w:bCs/>
          <w:lang w:val="bg-BG"/>
        </w:rPr>
        <w:t>клас</w:t>
      </w:r>
      <w:r w:rsidRPr="00340E50">
        <w:rPr>
          <w:rFonts w:ascii="Bodoni MT" w:eastAsia="Calibri" w:hAnsi="Bodoni MT"/>
          <w:bCs/>
          <w:lang w:val="bg-BG"/>
        </w:rPr>
        <w:t xml:space="preserve">. </w:t>
      </w:r>
      <w:r w:rsidRPr="00340E50">
        <w:rPr>
          <w:rFonts w:ascii="Cambria" w:eastAsia="Calibri" w:hAnsi="Cambria" w:cs="Cambria"/>
          <w:bCs/>
          <w:lang w:val="bg-BG"/>
        </w:rPr>
        <w:t>К</w:t>
      </w:r>
      <w:r w:rsidRPr="00340E50">
        <w:rPr>
          <w:rFonts w:ascii="Cambria" w:hAnsi="Cambria" w:cs="Cambria"/>
          <w:shd w:val="clear" w:color="auto" w:fill="FFFFFF"/>
          <w:lang w:val="bg-BG"/>
        </w:rPr>
        <w:t>ато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отговорна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образователна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институция</w:t>
      </w:r>
      <w:r w:rsidRPr="00340E50">
        <w:rPr>
          <w:rFonts w:ascii="Bodoni MT" w:hAnsi="Bodoni MT"/>
          <w:shd w:val="clear" w:color="auto" w:fill="FFFFFF"/>
          <w:lang w:val="bg-BG"/>
        </w:rPr>
        <w:t>,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ОУ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Bodoni MT" w:eastAsia="Calibri" w:hAnsi="Bodoni MT" w:cs="Bodoni MT"/>
          <w:lang w:val="bg-BG"/>
        </w:rPr>
        <w:t>„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Христо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Ботев</w:t>
      </w:r>
      <w:r w:rsidRPr="00340E50">
        <w:rPr>
          <w:rFonts w:ascii="Bodoni MT" w:eastAsia="Calibri" w:hAnsi="Bodoni MT" w:cs="Bodoni MT"/>
          <w:lang w:val="bg-BG"/>
        </w:rPr>
        <w:t>“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ориентира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политиките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си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към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задържането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предотвратяване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на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отпадането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от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образователната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система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на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ученици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в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задължителна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училищна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възраст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и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осигурява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свои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представители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за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включване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в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Bodoni MT" w:hAnsi="Bodoni MT"/>
          <w:shd w:val="clear" w:color="auto" w:fill="FFFFFF"/>
        </w:rPr>
        <w:t> </w:t>
      </w:r>
      <w:r w:rsidRPr="00340E50">
        <w:rPr>
          <w:rFonts w:ascii="Cambria" w:hAnsi="Cambria" w:cs="Cambria"/>
          <w:shd w:val="clear" w:color="auto" w:fill="FFFFFF"/>
          <w:lang w:val="bg-BG"/>
        </w:rPr>
        <w:t>екипите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за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съвместна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работа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на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институциите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(</w:t>
      </w:r>
      <w:r w:rsidRPr="00340E50">
        <w:rPr>
          <w:rFonts w:ascii="Cambria" w:hAnsi="Cambria" w:cs="Cambria"/>
          <w:shd w:val="clear" w:color="auto" w:fill="FFFFFF"/>
          <w:lang w:val="bg-BG"/>
        </w:rPr>
        <w:t>екипите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за</w:t>
      </w:r>
      <w:r w:rsidRPr="00340E50">
        <w:rPr>
          <w:rFonts w:ascii="Bodoni MT" w:hAnsi="Bodoni MT"/>
          <w:shd w:val="clear" w:color="auto" w:fill="FFFFFF"/>
          <w:lang w:val="bg-BG"/>
        </w:rPr>
        <w:t xml:space="preserve"> </w:t>
      </w:r>
      <w:r w:rsidRPr="00340E50">
        <w:rPr>
          <w:rFonts w:ascii="Cambria" w:hAnsi="Cambria" w:cs="Cambria"/>
          <w:shd w:val="clear" w:color="auto" w:fill="FFFFFF"/>
          <w:lang w:val="bg-BG"/>
        </w:rPr>
        <w:t>обхват</w:t>
      </w:r>
      <w:r w:rsidRPr="00340E50">
        <w:rPr>
          <w:rFonts w:ascii="Bodoni MT" w:hAnsi="Bodoni MT"/>
          <w:shd w:val="clear" w:color="auto" w:fill="FFFFFF"/>
          <w:lang w:val="bg-BG"/>
        </w:rPr>
        <w:t>);</w:t>
      </w:r>
    </w:p>
    <w:p w14:paraId="37CBBA59" w14:textId="0056BD90" w:rsidR="00670B2A" w:rsidRPr="00340E50" w:rsidRDefault="00670B2A" w:rsidP="00052CF9">
      <w:pPr>
        <w:ind w:firstLine="706"/>
        <w:jc w:val="both"/>
        <w:outlineLvl w:val="0"/>
        <w:rPr>
          <w:rFonts w:ascii="Bodoni MT" w:eastAsia="Calibri" w:hAnsi="Bodoni MT"/>
          <w:bCs/>
          <w:lang w:val="bg-BG"/>
        </w:rPr>
      </w:pPr>
      <w:r w:rsidRPr="00340E50">
        <w:rPr>
          <w:rFonts w:ascii="Cambria" w:eastAsia="Calibri" w:hAnsi="Cambria" w:cs="Cambria"/>
          <w:bCs/>
          <w:lang w:val="bg-BG"/>
        </w:rPr>
        <w:t>В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дух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демократичност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lang w:val="bg-BG"/>
        </w:rPr>
        <w:t>граждански</w:t>
      </w:r>
      <w:r w:rsidRPr="00340E50">
        <w:rPr>
          <w:rFonts w:ascii="Bodoni MT" w:eastAsia="Calibri" w:hAnsi="Bodoni MT"/>
          <w:b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lang w:val="bg-BG"/>
        </w:rPr>
        <w:t>контрол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се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осъществява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чрез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органите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i/>
          <w:lang w:val="bg-BG"/>
        </w:rPr>
        <w:t>Обществения</w:t>
      </w:r>
      <w:r w:rsidRPr="00340E50">
        <w:rPr>
          <w:rFonts w:ascii="Bodoni MT" w:eastAsia="Calibri" w:hAnsi="Bodoni MT"/>
          <w:b/>
          <w:bCs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i/>
          <w:lang w:val="bg-BG"/>
        </w:rPr>
        <w:t>съвет</w:t>
      </w:r>
      <w:r w:rsidRPr="00340E50">
        <w:rPr>
          <w:rFonts w:ascii="Bodoni MT" w:eastAsia="Calibri" w:hAnsi="Bodoni MT"/>
          <w:bCs/>
          <w:lang w:val="bg-BG"/>
        </w:rPr>
        <w:t xml:space="preserve">. </w:t>
      </w:r>
      <w:r w:rsidRPr="00340E50">
        <w:rPr>
          <w:rFonts w:ascii="Cambria" w:eastAsia="Calibri" w:hAnsi="Cambria" w:cs="Cambria"/>
          <w:bCs/>
          <w:lang w:val="bg-BG"/>
        </w:rPr>
        <w:t>Чрез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lang w:val="bg-BG"/>
        </w:rPr>
        <w:t>ученическия</w:t>
      </w:r>
      <w:r w:rsidRPr="00340E50">
        <w:rPr>
          <w:rFonts w:ascii="Bodoni MT" w:eastAsia="Calibri" w:hAnsi="Bodoni MT"/>
          <w:b/>
          <w:bCs/>
          <w:lang w:val="bg-BG"/>
        </w:rPr>
        <w:t xml:space="preserve"> </w:t>
      </w:r>
      <w:r w:rsidR="00567122" w:rsidRPr="00340E50">
        <w:rPr>
          <w:rFonts w:ascii="Cambria" w:eastAsia="Calibri" w:hAnsi="Cambria" w:cs="Cambria"/>
          <w:b/>
          <w:bCs/>
          <w:lang w:val="bg-BG"/>
        </w:rPr>
        <w:t>съвет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в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ОУ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Bodoni MT" w:eastAsia="Calibri" w:hAnsi="Bodoni MT" w:cs="Bodoni MT"/>
          <w:lang w:val="bg-BG"/>
        </w:rPr>
        <w:t>„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Христо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Ботев</w:t>
      </w:r>
      <w:r w:rsidRPr="00340E50">
        <w:rPr>
          <w:rFonts w:ascii="Bodoni MT" w:eastAsia="Calibri" w:hAnsi="Bodoni MT" w:cs="Bodoni MT"/>
          <w:lang w:val="bg-BG"/>
        </w:rPr>
        <w:t>“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като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i/>
          <w:lang w:val="bg-BG"/>
        </w:rPr>
        <w:t>форма</w:t>
      </w:r>
      <w:r w:rsidRPr="00340E50">
        <w:rPr>
          <w:rFonts w:ascii="Bodoni MT" w:eastAsia="Calibri" w:hAnsi="Bodoni MT"/>
          <w:b/>
          <w:bCs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i/>
          <w:lang w:val="bg-BG"/>
        </w:rPr>
        <w:t>за</w:t>
      </w:r>
      <w:r w:rsidRPr="00340E50">
        <w:rPr>
          <w:rFonts w:ascii="Bodoni MT" w:eastAsia="Calibri" w:hAnsi="Bodoni MT"/>
          <w:b/>
          <w:bCs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i/>
          <w:lang w:val="bg-BG"/>
        </w:rPr>
        <w:t>ученическо</w:t>
      </w:r>
      <w:r w:rsidRPr="00340E50">
        <w:rPr>
          <w:rFonts w:ascii="Bodoni MT" w:eastAsia="Calibri" w:hAnsi="Bodoni MT"/>
          <w:b/>
          <w:bCs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bCs/>
          <w:i/>
          <w:lang w:val="bg-BG"/>
        </w:rPr>
        <w:t>самоуправление</w:t>
      </w:r>
      <w:r w:rsidRPr="00340E50">
        <w:rPr>
          <w:rFonts w:ascii="Bodoni MT" w:eastAsia="Calibri" w:hAnsi="Bodoni MT"/>
          <w:b/>
          <w:bCs/>
          <w:i/>
          <w:lang w:val="bg-BG"/>
        </w:rPr>
        <w:t xml:space="preserve"> </w:t>
      </w:r>
      <w:r w:rsidRPr="00340E50">
        <w:rPr>
          <w:rFonts w:ascii="Bodoni MT" w:eastAsia="Calibri" w:hAnsi="Bodoni MT"/>
          <w:bCs/>
          <w:lang w:val="bg-BG"/>
        </w:rPr>
        <w:t>/</w:t>
      </w:r>
      <w:r w:rsidRPr="00340E50">
        <w:rPr>
          <w:rFonts w:ascii="Cambria" w:eastAsia="Calibri" w:hAnsi="Cambria" w:cs="Cambria"/>
          <w:bCs/>
          <w:lang w:val="bg-BG"/>
        </w:rPr>
        <w:t>чл</w:t>
      </w:r>
      <w:r w:rsidRPr="00340E50">
        <w:rPr>
          <w:rFonts w:ascii="Bodoni MT" w:eastAsia="Calibri" w:hAnsi="Bodoni MT"/>
          <w:bCs/>
          <w:lang w:val="bg-BG"/>
        </w:rPr>
        <w:t xml:space="preserve">.171, </w:t>
      </w:r>
      <w:r w:rsidRPr="00340E50">
        <w:rPr>
          <w:rFonts w:ascii="Cambria" w:eastAsia="Calibri" w:hAnsi="Cambria" w:cs="Cambria"/>
          <w:bCs/>
          <w:lang w:val="bg-BG"/>
        </w:rPr>
        <w:t>ал</w:t>
      </w:r>
      <w:r w:rsidRPr="00340E50">
        <w:rPr>
          <w:rFonts w:ascii="Bodoni MT" w:eastAsia="Calibri" w:hAnsi="Bodoni MT"/>
          <w:bCs/>
          <w:lang w:val="bg-BG"/>
        </w:rPr>
        <w:t xml:space="preserve">.1, </w:t>
      </w:r>
      <w:r w:rsidRPr="00340E50">
        <w:rPr>
          <w:rFonts w:ascii="Cambria" w:eastAsia="Calibri" w:hAnsi="Cambria" w:cs="Cambria"/>
          <w:bCs/>
          <w:lang w:val="bg-BG"/>
        </w:rPr>
        <w:t>т</w:t>
      </w:r>
      <w:r w:rsidRPr="00340E50">
        <w:rPr>
          <w:rFonts w:ascii="Bodoni MT" w:eastAsia="Calibri" w:hAnsi="Bodoni MT"/>
          <w:bCs/>
          <w:lang w:val="bg-BG"/>
        </w:rPr>
        <w:t xml:space="preserve">.10,11,12/ </w:t>
      </w:r>
      <w:r w:rsidRPr="00340E50">
        <w:rPr>
          <w:rFonts w:ascii="Cambria" w:eastAsia="Calibri" w:hAnsi="Cambria" w:cs="Cambria"/>
          <w:bCs/>
          <w:lang w:val="bg-BG"/>
        </w:rPr>
        <w:t>учениците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участват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в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обсъждането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при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решаването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въпроси</w:t>
      </w:r>
      <w:r w:rsidRPr="00340E50">
        <w:rPr>
          <w:rFonts w:ascii="Bodoni MT" w:eastAsia="Calibri" w:hAnsi="Bodoni MT"/>
          <w:bCs/>
          <w:lang w:val="bg-BG"/>
        </w:rPr>
        <w:t xml:space="preserve">, </w:t>
      </w:r>
      <w:r w:rsidRPr="00340E50">
        <w:rPr>
          <w:rFonts w:ascii="Cambria" w:eastAsia="Calibri" w:hAnsi="Cambria" w:cs="Cambria"/>
          <w:bCs/>
          <w:lang w:val="bg-BG"/>
        </w:rPr>
        <w:t>засягащи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училищния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живот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училищната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общност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дават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мнения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предложения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за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училищните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дейности</w:t>
      </w:r>
      <w:r w:rsidRPr="00340E50">
        <w:rPr>
          <w:rFonts w:ascii="Bodoni MT" w:eastAsia="Calibri" w:hAnsi="Bodoni MT"/>
          <w:bCs/>
          <w:lang w:val="bg-BG"/>
        </w:rPr>
        <w:t>,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включително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за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избираемите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часове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училищния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учебен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план</w:t>
      </w:r>
      <w:r w:rsidRPr="00340E50">
        <w:rPr>
          <w:rFonts w:ascii="Bodoni MT" w:hAnsi="Bodoni MT"/>
          <w:lang w:val="bg-BG"/>
        </w:rPr>
        <w:t>.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Училищното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ръководство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съдейства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учениците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от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училищния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парламент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да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получават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подкрепа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и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от</w:t>
      </w:r>
      <w:r w:rsidRPr="00340E50">
        <w:rPr>
          <w:rFonts w:ascii="Bodoni MT" w:hAnsi="Bodoni MT"/>
          <w:b/>
          <w:lang w:val="bg-BG"/>
        </w:rPr>
        <w:t xml:space="preserve"> </w:t>
      </w:r>
      <w:r w:rsidRPr="00340E50">
        <w:rPr>
          <w:rFonts w:ascii="Cambria" w:hAnsi="Cambria" w:cs="Cambria"/>
          <w:b/>
          <w:lang w:val="bg-BG"/>
        </w:rPr>
        <w:t>органите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местно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самоуправление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при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техни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инициативи</w:t>
      </w:r>
      <w:r w:rsidRPr="00340E50">
        <w:rPr>
          <w:rFonts w:ascii="Bodoni MT" w:hAnsi="Bodoni MT"/>
          <w:lang w:val="bg-BG"/>
        </w:rPr>
        <w:t xml:space="preserve">, </w:t>
      </w:r>
      <w:r w:rsidRPr="00340E50">
        <w:rPr>
          <w:rFonts w:ascii="Cambria" w:hAnsi="Cambria" w:cs="Cambria"/>
          <w:lang w:val="bg-BG"/>
        </w:rPr>
        <w:t>свързани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живота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общността</w:t>
      </w:r>
      <w:r w:rsidRPr="00340E50">
        <w:rPr>
          <w:rFonts w:ascii="Bodoni MT" w:hAnsi="Bodoni MT"/>
          <w:lang w:val="bg-BG"/>
        </w:rPr>
        <w:t xml:space="preserve">. </w:t>
      </w:r>
      <w:r w:rsidRPr="00340E50">
        <w:rPr>
          <w:rFonts w:ascii="Cambria" w:hAnsi="Cambria" w:cs="Cambria"/>
          <w:lang w:val="bg-BG"/>
        </w:rPr>
        <w:t>Най</w:t>
      </w:r>
      <w:r w:rsidRPr="00340E50">
        <w:rPr>
          <w:rFonts w:ascii="Bodoni MT" w:hAnsi="Bodoni MT"/>
          <w:lang w:val="bg-BG"/>
        </w:rPr>
        <w:t>-</w:t>
      </w:r>
      <w:r w:rsidRPr="00340E50">
        <w:rPr>
          <w:rFonts w:ascii="Cambria" w:hAnsi="Cambria" w:cs="Cambria"/>
          <w:lang w:val="bg-BG"/>
        </w:rPr>
        <w:t>често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тези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инициативи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засягат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тяхното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b/>
          <w:i/>
          <w:lang w:val="bg-BG"/>
        </w:rPr>
        <w:t>гражданско</w:t>
      </w:r>
      <w:r w:rsidRPr="00340E50">
        <w:rPr>
          <w:rFonts w:ascii="Bodoni MT" w:hAnsi="Bodoni MT"/>
          <w:b/>
          <w:i/>
          <w:lang w:val="bg-BG"/>
        </w:rPr>
        <w:t xml:space="preserve"> </w:t>
      </w:r>
      <w:r w:rsidRPr="00340E50">
        <w:rPr>
          <w:rFonts w:ascii="Cambria" w:hAnsi="Cambria" w:cs="Cambria"/>
          <w:b/>
          <w:i/>
          <w:lang w:val="bg-BG"/>
        </w:rPr>
        <w:t>самосъзнание</w:t>
      </w:r>
      <w:r w:rsidRPr="00340E50">
        <w:rPr>
          <w:rFonts w:ascii="Bodoni MT" w:hAnsi="Bodoni MT"/>
          <w:lang w:val="bg-BG"/>
        </w:rPr>
        <w:t xml:space="preserve">, </w:t>
      </w:r>
      <w:r w:rsidRPr="00340E50">
        <w:rPr>
          <w:rFonts w:ascii="Cambria" w:hAnsi="Cambria" w:cs="Cambria"/>
          <w:lang w:val="bg-BG"/>
        </w:rPr>
        <w:t>екологичната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култура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преодоляването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агресията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и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насилието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сред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младите</w:t>
      </w:r>
      <w:r w:rsidRPr="00340E50">
        <w:rPr>
          <w:rFonts w:ascii="Bodoni MT" w:hAnsi="Bodoni MT"/>
          <w:lang w:val="bg-BG"/>
        </w:rPr>
        <w:t xml:space="preserve"> </w:t>
      </w:r>
      <w:r w:rsidRPr="00340E50">
        <w:rPr>
          <w:rFonts w:ascii="Cambria" w:hAnsi="Cambria" w:cs="Cambria"/>
          <w:lang w:val="bg-BG"/>
        </w:rPr>
        <w:t>хора</w:t>
      </w:r>
      <w:r w:rsidRPr="00340E50">
        <w:rPr>
          <w:rFonts w:ascii="Bodoni MT" w:hAnsi="Bodoni MT"/>
          <w:lang w:val="bg-BG"/>
        </w:rPr>
        <w:t>.</w:t>
      </w:r>
    </w:p>
    <w:p w14:paraId="1DB8C22C" w14:textId="77777777" w:rsidR="00670B2A" w:rsidRPr="00340E50" w:rsidRDefault="00670B2A" w:rsidP="00052CF9">
      <w:pPr>
        <w:ind w:firstLine="706"/>
        <w:jc w:val="both"/>
        <w:outlineLvl w:val="0"/>
        <w:rPr>
          <w:rFonts w:ascii="Bodoni MT" w:eastAsia="Calibri" w:hAnsi="Bodoni MT"/>
          <w:b/>
          <w:lang w:val="bg-BG"/>
        </w:rPr>
      </w:pPr>
      <w:r w:rsidRPr="00340E50">
        <w:rPr>
          <w:rFonts w:ascii="Cambria" w:eastAsia="Calibri" w:hAnsi="Cambria" w:cs="Cambria"/>
          <w:b/>
          <w:lang w:val="bg-BG"/>
        </w:rPr>
        <w:t>Автономията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училището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Bodoni MT" w:eastAsia="Calibri" w:hAnsi="Bodoni MT"/>
          <w:i/>
          <w:lang w:val="bg-BG"/>
        </w:rPr>
        <w:t>/</w:t>
      </w:r>
      <w:r w:rsidRPr="00340E50">
        <w:rPr>
          <w:rFonts w:ascii="Cambria" w:eastAsia="Calibri" w:hAnsi="Cambria" w:cs="Cambria"/>
          <w:i/>
          <w:lang w:val="bg-BG"/>
        </w:rPr>
        <w:t>чл</w:t>
      </w:r>
      <w:r w:rsidRPr="00340E50">
        <w:rPr>
          <w:rFonts w:ascii="Bodoni MT" w:eastAsia="Calibri" w:hAnsi="Bodoni MT"/>
          <w:i/>
          <w:lang w:val="bg-BG"/>
        </w:rPr>
        <w:t xml:space="preserve">.3, </w:t>
      </w:r>
      <w:r w:rsidRPr="00340E50">
        <w:rPr>
          <w:rFonts w:ascii="Cambria" w:eastAsia="Calibri" w:hAnsi="Cambria" w:cs="Cambria"/>
          <w:i/>
          <w:lang w:val="bg-BG"/>
        </w:rPr>
        <w:t>ал</w:t>
      </w:r>
      <w:r w:rsidRPr="00340E50">
        <w:rPr>
          <w:rFonts w:ascii="Bodoni MT" w:eastAsia="Calibri" w:hAnsi="Bodoni MT"/>
          <w:i/>
          <w:lang w:val="bg-BG"/>
        </w:rPr>
        <w:t xml:space="preserve">.2, </w:t>
      </w:r>
      <w:r w:rsidRPr="00340E50">
        <w:rPr>
          <w:rFonts w:ascii="Cambria" w:eastAsia="Calibri" w:hAnsi="Cambria" w:cs="Cambria"/>
          <w:i/>
          <w:lang w:val="bg-BG"/>
        </w:rPr>
        <w:t>т</w:t>
      </w:r>
      <w:r w:rsidRPr="00340E50">
        <w:rPr>
          <w:rFonts w:ascii="Bodoni MT" w:eastAsia="Calibri" w:hAnsi="Bodoni MT"/>
          <w:i/>
          <w:lang w:val="bg-BG"/>
        </w:rPr>
        <w:t xml:space="preserve">.10 </w:t>
      </w:r>
      <w:r w:rsidRPr="00340E50">
        <w:rPr>
          <w:rFonts w:ascii="Cambria" w:eastAsia="Calibri" w:hAnsi="Cambria" w:cs="Cambria"/>
          <w:i/>
          <w:lang w:val="bg-BG"/>
        </w:rPr>
        <w:t>и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чл</w:t>
      </w:r>
      <w:r w:rsidRPr="00340E50">
        <w:rPr>
          <w:rFonts w:ascii="Bodoni MT" w:eastAsia="Calibri" w:hAnsi="Bodoni MT"/>
          <w:i/>
          <w:lang w:val="bg-BG"/>
        </w:rPr>
        <w:t xml:space="preserve">.28, </w:t>
      </w:r>
      <w:r w:rsidRPr="00340E50">
        <w:rPr>
          <w:rFonts w:ascii="Cambria" w:eastAsia="Calibri" w:hAnsi="Cambria" w:cs="Cambria"/>
          <w:i/>
          <w:lang w:val="bg-BG"/>
        </w:rPr>
        <w:t>ал</w:t>
      </w:r>
      <w:r w:rsidRPr="00340E50">
        <w:rPr>
          <w:rFonts w:ascii="Bodoni MT" w:eastAsia="Calibri" w:hAnsi="Bodoni MT"/>
          <w:i/>
          <w:lang w:val="bg-BG"/>
        </w:rPr>
        <w:t xml:space="preserve">.2 </w:t>
      </w:r>
      <w:r w:rsidRPr="00340E50">
        <w:rPr>
          <w:rFonts w:ascii="Cambria" w:eastAsia="Calibri" w:hAnsi="Cambria" w:cs="Cambria"/>
          <w:i/>
          <w:lang w:val="bg-BG"/>
        </w:rPr>
        <w:t>ЗПУО</w:t>
      </w:r>
      <w:r w:rsidRPr="00340E50">
        <w:rPr>
          <w:rFonts w:ascii="Bodoni MT" w:eastAsia="Calibri" w:hAnsi="Bodoni MT"/>
          <w:lang w:val="bg-BG"/>
        </w:rPr>
        <w:t>/</w:t>
      </w:r>
      <w:r w:rsidRPr="00340E50">
        <w:rPr>
          <w:rFonts w:ascii="Cambria" w:eastAsia="Calibri" w:hAnsi="Cambria" w:cs="Cambria"/>
          <w:lang w:val="bg-BG"/>
        </w:rPr>
        <w:t>да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разработва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свой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училищен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правилник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b/>
          <w:lang w:val="bg-BG"/>
        </w:rPr>
        <w:t>училищни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учебни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планове</w:t>
      </w:r>
      <w:r w:rsidRPr="00340E50">
        <w:rPr>
          <w:rFonts w:ascii="Bodoni MT" w:eastAsia="Calibri" w:hAnsi="Bodoni MT"/>
          <w:b/>
          <w:lang w:val="bg-BG"/>
        </w:rPr>
        <w:t xml:space="preserve">, </w:t>
      </w:r>
      <w:r w:rsidRPr="00340E50">
        <w:rPr>
          <w:rFonts w:ascii="Cambria" w:eastAsia="Calibri" w:hAnsi="Cambria" w:cs="Cambria"/>
          <w:b/>
          <w:lang w:val="bg-BG"/>
        </w:rPr>
        <w:t>учебни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програми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за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разширена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и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допълнителна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подготовка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както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да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разпределя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учебната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програма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lastRenderedPageBreak/>
        <w:t>в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рамките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на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съответния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етап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в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зависимост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потребностите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учениците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истинско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предизвикателство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носещо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след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себе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свобода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отговорност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защото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резултатите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избора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стават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известни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след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години</w:t>
      </w:r>
      <w:r w:rsidRPr="00340E50">
        <w:rPr>
          <w:rFonts w:ascii="Bodoni MT" w:eastAsia="Calibri" w:hAnsi="Bodoni MT"/>
          <w:lang w:val="bg-BG"/>
        </w:rPr>
        <w:t xml:space="preserve">. </w:t>
      </w:r>
      <w:r w:rsidRPr="00340E50">
        <w:rPr>
          <w:rFonts w:ascii="Cambria" w:eastAsia="Calibri" w:hAnsi="Cambria" w:cs="Cambria"/>
          <w:lang w:val="bg-BG"/>
        </w:rPr>
        <w:t>Училището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избира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организацията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методите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средствата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за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обучение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в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посока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осигуряване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качеството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предлаганото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обучение</w:t>
      </w:r>
      <w:r w:rsidRPr="00340E50">
        <w:rPr>
          <w:rFonts w:ascii="Bodoni MT" w:eastAsia="Calibri" w:hAnsi="Bodoni MT"/>
          <w:lang w:val="bg-BG"/>
        </w:rPr>
        <w:t>.</w:t>
      </w:r>
      <w:r w:rsidRPr="00340E50">
        <w:rPr>
          <w:rFonts w:ascii="Bodoni MT" w:eastAsia="Calibri" w:hAnsi="Bodoni MT"/>
          <w:b/>
          <w:lang w:val="bg-BG"/>
        </w:rPr>
        <w:t>:</w:t>
      </w:r>
    </w:p>
    <w:p w14:paraId="53FDE3A8" w14:textId="77777777" w:rsidR="00670B2A" w:rsidRPr="00340E50" w:rsidRDefault="00670B2A" w:rsidP="00917A9E">
      <w:pPr>
        <w:pStyle w:val="ListParagraph"/>
        <w:numPr>
          <w:ilvl w:val="0"/>
          <w:numId w:val="16"/>
        </w:numPr>
        <w:spacing w:line="216" w:lineRule="auto"/>
        <w:jc w:val="both"/>
        <w:rPr>
          <w:rFonts w:ascii="Bodoni MT" w:hAnsi="Bodoni MT"/>
        </w:rPr>
      </w:pPr>
      <w:r w:rsidRPr="00340E50">
        <w:rPr>
          <w:rFonts w:ascii="Bodoni MT" w:eastAsiaTheme="minorEastAsia" w:hAnsi="Bodoni MT"/>
          <w:kern w:val="24"/>
        </w:rPr>
        <w:t xml:space="preserve">1. </w:t>
      </w:r>
      <w:r w:rsidRPr="00340E50">
        <w:rPr>
          <w:rFonts w:ascii="Cambria" w:eastAsiaTheme="minorEastAsia" w:hAnsi="Cambria" w:cs="Cambria"/>
          <w:kern w:val="24"/>
        </w:rPr>
        <w:t>предварително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проучване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техническата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осигуреност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учителите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и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учениците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за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работа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от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разстояние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в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електронна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среда</w:t>
      </w:r>
      <w:r w:rsidRPr="00340E50">
        <w:rPr>
          <w:rFonts w:ascii="Bodoni MT" w:eastAsiaTheme="minorEastAsia" w:hAnsi="Bodoni MT"/>
          <w:kern w:val="24"/>
        </w:rPr>
        <w:t>;</w:t>
      </w:r>
    </w:p>
    <w:p w14:paraId="4E137D6C" w14:textId="77777777" w:rsidR="00670B2A" w:rsidRPr="00340E50" w:rsidRDefault="00670B2A" w:rsidP="00917A9E">
      <w:pPr>
        <w:pStyle w:val="ListParagraph"/>
        <w:numPr>
          <w:ilvl w:val="0"/>
          <w:numId w:val="16"/>
        </w:numPr>
        <w:spacing w:line="216" w:lineRule="auto"/>
        <w:jc w:val="both"/>
        <w:rPr>
          <w:rFonts w:ascii="Bodoni MT" w:hAnsi="Bodoni MT"/>
        </w:rPr>
      </w:pPr>
      <w:r w:rsidRPr="00340E50">
        <w:rPr>
          <w:rFonts w:ascii="Bodoni MT" w:eastAsiaTheme="minorEastAsia" w:hAnsi="Bodoni MT"/>
          <w:kern w:val="24"/>
        </w:rPr>
        <w:t xml:space="preserve">3. </w:t>
      </w:r>
      <w:r w:rsidRPr="00340E50">
        <w:rPr>
          <w:rFonts w:ascii="Cambria" w:eastAsiaTheme="minorEastAsia" w:hAnsi="Cambria" w:cs="Cambria"/>
          <w:b/>
          <w:bCs/>
          <w:kern w:val="24"/>
        </w:rPr>
        <w:t>избиране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съвместно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педагогическия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съвет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електронна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образователна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система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за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обучение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и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взаимодействие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с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всички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участници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в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образователния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процес</w:t>
      </w:r>
      <w:r w:rsidRPr="00340E50">
        <w:rPr>
          <w:rFonts w:ascii="Bodoni MT" w:eastAsiaTheme="minorEastAsia" w:hAnsi="Bodoni MT"/>
          <w:kern w:val="24"/>
        </w:rPr>
        <w:t xml:space="preserve">, </w:t>
      </w:r>
      <w:r w:rsidRPr="00340E50">
        <w:rPr>
          <w:rFonts w:ascii="Cambria" w:eastAsiaTheme="minorEastAsia" w:hAnsi="Cambria" w:cs="Cambria"/>
          <w:kern w:val="24"/>
        </w:rPr>
        <w:t>приложенията</w:t>
      </w:r>
      <w:r w:rsidRPr="00340E50">
        <w:rPr>
          <w:rFonts w:ascii="Bodoni MT" w:eastAsiaTheme="minorEastAsia" w:hAnsi="Bodoni MT"/>
          <w:kern w:val="24"/>
        </w:rPr>
        <w:t xml:space="preserve">, </w:t>
      </w:r>
      <w:r w:rsidRPr="00340E50">
        <w:rPr>
          <w:rFonts w:ascii="Cambria" w:eastAsiaTheme="minorEastAsia" w:hAnsi="Cambria" w:cs="Cambria"/>
          <w:kern w:val="24"/>
        </w:rPr>
        <w:t>които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ще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се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използват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по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класове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и</w:t>
      </w:r>
      <w:r w:rsidRPr="00340E50">
        <w:rPr>
          <w:rFonts w:ascii="Bodoni MT" w:eastAsiaTheme="minorEastAsia" w:hAnsi="Bodoni MT"/>
          <w:kern w:val="24"/>
        </w:rPr>
        <w:t>/</w:t>
      </w:r>
      <w:r w:rsidRPr="00340E50">
        <w:rPr>
          <w:rFonts w:ascii="Cambria" w:eastAsiaTheme="minorEastAsia" w:hAnsi="Cambria" w:cs="Cambria"/>
          <w:kern w:val="24"/>
        </w:rPr>
        <w:t>или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паралелки</w:t>
      </w:r>
      <w:r w:rsidRPr="00340E50">
        <w:rPr>
          <w:rFonts w:ascii="Bodoni MT" w:eastAsiaTheme="minorEastAsia" w:hAnsi="Bodoni MT"/>
          <w:kern w:val="24"/>
        </w:rPr>
        <w:t xml:space="preserve">, </w:t>
      </w:r>
      <w:r w:rsidRPr="00340E50">
        <w:rPr>
          <w:rFonts w:ascii="Cambria" w:eastAsiaTheme="minorEastAsia" w:hAnsi="Cambria" w:cs="Cambria"/>
          <w:kern w:val="24"/>
        </w:rPr>
        <w:t>в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т</w:t>
      </w:r>
      <w:r w:rsidRPr="00340E50">
        <w:rPr>
          <w:rFonts w:ascii="Bodoni MT" w:eastAsiaTheme="minorEastAsia" w:hAnsi="Bodoni MT"/>
          <w:kern w:val="24"/>
        </w:rPr>
        <w:t>.</w:t>
      </w:r>
      <w:r w:rsidRPr="00340E50">
        <w:rPr>
          <w:rFonts w:ascii="Cambria" w:eastAsiaTheme="minorEastAsia" w:hAnsi="Cambria" w:cs="Cambria"/>
          <w:kern w:val="24"/>
        </w:rPr>
        <w:t>ч</w:t>
      </w:r>
      <w:r w:rsidRPr="00340E50">
        <w:rPr>
          <w:rFonts w:ascii="Bodoni MT" w:eastAsiaTheme="minorEastAsia" w:hAnsi="Bodoni MT"/>
          <w:kern w:val="24"/>
        </w:rPr>
        <w:t xml:space="preserve">. </w:t>
      </w:r>
      <w:r w:rsidRPr="00340E50">
        <w:rPr>
          <w:rFonts w:ascii="Cambria" w:eastAsiaTheme="minorEastAsia" w:hAnsi="Cambria" w:cs="Cambria"/>
          <w:kern w:val="24"/>
        </w:rPr>
        <w:t>и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възможностите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за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разделяне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паралелките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по</w:t>
      </w:r>
      <w:r w:rsidRPr="00340E50">
        <w:rPr>
          <w:rFonts w:ascii="Bodoni MT" w:eastAsiaTheme="minorEastAsia" w:hAnsi="Bodoni MT"/>
          <w:kern w:val="24"/>
        </w:rPr>
        <w:t>-</w:t>
      </w:r>
      <w:r w:rsidRPr="00340E50">
        <w:rPr>
          <w:rFonts w:ascii="Cambria" w:eastAsiaTheme="minorEastAsia" w:hAnsi="Cambria" w:cs="Cambria"/>
          <w:kern w:val="24"/>
        </w:rPr>
        <w:t>малки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групи</w:t>
      </w:r>
      <w:r w:rsidRPr="00340E50">
        <w:rPr>
          <w:rFonts w:ascii="Bodoni MT" w:eastAsiaTheme="minorEastAsia" w:hAnsi="Bodoni MT"/>
          <w:kern w:val="24"/>
        </w:rPr>
        <w:t>;!(</w:t>
      </w:r>
      <w:r w:rsidRPr="00340E50">
        <w:rPr>
          <w:rFonts w:ascii="Cambria" w:eastAsiaTheme="minorEastAsia" w:hAnsi="Cambria" w:cs="Cambria"/>
          <w:kern w:val="24"/>
        </w:rPr>
        <w:t>С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промяна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в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Насоките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за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приравняване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платформите</w:t>
      </w:r>
      <w:r w:rsidRPr="00340E50">
        <w:rPr>
          <w:rFonts w:ascii="Bodoni MT" w:eastAsiaTheme="minorEastAsia" w:hAnsi="Bodoni MT"/>
          <w:kern w:val="24"/>
        </w:rPr>
        <w:t>)</w:t>
      </w:r>
    </w:p>
    <w:p w14:paraId="5CBF6675" w14:textId="77777777" w:rsidR="00670B2A" w:rsidRPr="00340E50" w:rsidRDefault="00670B2A" w:rsidP="00917A9E">
      <w:pPr>
        <w:pStyle w:val="ListParagraph"/>
        <w:numPr>
          <w:ilvl w:val="0"/>
          <w:numId w:val="16"/>
        </w:numPr>
        <w:spacing w:line="216" w:lineRule="auto"/>
        <w:jc w:val="both"/>
        <w:rPr>
          <w:rFonts w:ascii="Bodoni MT" w:hAnsi="Bodoni MT"/>
        </w:rPr>
      </w:pPr>
      <w:r w:rsidRPr="00340E50">
        <w:rPr>
          <w:rFonts w:ascii="Bodoni MT" w:eastAsiaTheme="minorEastAsia" w:hAnsi="Bodoni MT"/>
          <w:kern w:val="24"/>
        </w:rPr>
        <w:t xml:space="preserve">4. </w:t>
      </w:r>
      <w:r w:rsidRPr="00340E50">
        <w:rPr>
          <w:rFonts w:ascii="Cambria" w:eastAsiaTheme="minorEastAsia" w:hAnsi="Cambria" w:cs="Cambria"/>
          <w:b/>
          <w:bCs/>
          <w:kern w:val="24"/>
        </w:rPr>
        <w:t>организиране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обезпечаването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учителите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технически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средства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за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провеждането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обучение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от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разстояние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в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електронна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среда</w:t>
      </w:r>
      <w:r w:rsidRPr="00340E50">
        <w:rPr>
          <w:rFonts w:ascii="Bodoni MT" w:eastAsiaTheme="minorEastAsia" w:hAnsi="Bodoni MT"/>
          <w:kern w:val="24"/>
        </w:rPr>
        <w:t>;</w:t>
      </w:r>
    </w:p>
    <w:p w14:paraId="35CA889F" w14:textId="77777777" w:rsidR="00670B2A" w:rsidRPr="00340E50" w:rsidRDefault="00670B2A" w:rsidP="00917A9E">
      <w:pPr>
        <w:pStyle w:val="ListParagraph"/>
        <w:numPr>
          <w:ilvl w:val="0"/>
          <w:numId w:val="16"/>
        </w:numPr>
        <w:spacing w:line="216" w:lineRule="auto"/>
        <w:jc w:val="both"/>
        <w:rPr>
          <w:rFonts w:ascii="Bodoni MT" w:hAnsi="Bodoni MT"/>
        </w:rPr>
      </w:pPr>
      <w:r w:rsidRPr="00340E50">
        <w:rPr>
          <w:rFonts w:ascii="Bodoni MT" w:eastAsiaTheme="minorEastAsia" w:hAnsi="Bodoni MT"/>
          <w:kern w:val="24"/>
        </w:rPr>
        <w:t xml:space="preserve">5. </w:t>
      </w:r>
      <w:r w:rsidRPr="00340E50">
        <w:rPr>
          <w:rFonts w:ascii="Cambria" w:eastAsiaTheme="minorEastAsia" w:hAnsi="Cambria" w:cs="Cambria"/>
          <w:kern w:val="24"/>
        </w:rPr>
        <w:t>създаване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организация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даден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учебен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предмет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при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отсъствието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учител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няколко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паралелки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да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обучават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едновременно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друг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учител</w:t>
      </w:r>
      <w:r w:rsidRPr="00340E50">
        <w:rPr>
          <w:rFonts w:ascii="Bodoni MT" w:eastAsiaTheme="minorEastAsia" w:hAnsi="Bodoni MT"/>
          <w:b/>
          <w:bCs/>
          <w:kern w:val="24"/>
        </w:rPr>
        <w:t>;</w:t>
      </w:r>
    </w:p>
    <w:p w14:paraId="35E807BD" w14:textId="77777777" w:rsidR="00670B2A" w:rsidRPr="00340E50" w:rsidRDefault="00670B2A" w:rsidP="00917A9E">
      <w:pPr>
        <w:pStyle w:val="ListParagraph"/>
        <w:numPr>
          <w:ilvl w:val="0"/>
          <w:numId w:val="16"/>
        </w:numPr>
        <w:spacing w:line="216" w:lineRule="auto"/>
        <w:jc w:val="both"/>
        <w:rPr>
          <w:rFonts w:ascii="Bodoni MT" w:hAnsi="Bodoni MT"/>
        </w:rPr>
      </w:pPr>
      <w:r w:rsidRPr="00340E50">
        <w:rPr>
          <w:rFonts w:ascii="Bodoni MT" w:eastAsiaTheme="minorEastAsia" w:hAnsi="Bodoni MT"/>
          <w:kern w:val="24"/>
        </w:rPr>
        <w:t xml:space="preserve">6. </w:t>
      </w:r>
      <w:r w:rsidRPr="00340E50">
        <w:rPr>
          <w:rFonts w:ascii="Cambria" w:eastAsiaTheme="minorEastAsia" w:hAnsi="Cambria" w:cs="Cambria"/>
          <w:kern w:val="24"/>
        </w:rPr>
        <w:t>проучване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на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възможностите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за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възлагане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допълнителни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часове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педагогически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специалисти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за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провеждането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обучение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разстояние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в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електронна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среда</w:t>
      </w:r>
      <w:r w:rsidRPr="00340E50">
        <w:rPr>
          <w:rFonts w:ascii="Bodoni MT" w:eastAsiaTheme="minorEastAsia" w:hAnsi="Bodoni MT"/>
          <w:b/>
          <w:bCs/>
          <w:kern w:val="24"/>
        </w:rPr>
        <w:t>;</w:t>
      </w:r>
    </w:p>
    <w:p w14:paraId="217DBE8B" w14:textId="77777777" w:rsidR="00670B2A" w:rsidRPr="00340E50" w:rsidRDefault="00670B2A" w:rsidP="00917A9E">
      <w:pPr>
        <w:pStyle w:val="ListParagraph"/>
        <w:numPr>
          <w:ilvl w:val="0"/>
          <w:numId w:val="16"/>
        </w:numPr>
        <w:jc w:val="both"/>
        <w:rPr>
          <w:rFonts w:ascii="Bodoni MT" w:hAnsi="Bodoni MT"/>
        </w:rPr>
      </w:pPr>
      <w:r w:rsidRPr="00340E50">
        <w:rPr>
          <w:rFonts w:ascii="Bodoni MT" w:eastAsiaTheme="minorEastAsia" w:hAnsi="Bodoni MT"/>
          <w:kern w:val="24"/>
        </w:rPr>
        <w:t xml:space="preserve">7. </w:t>
      </w:r>
      <w:r w:rsidRPr="00340E50">
        <w:rPr>
          <w:rFonts w:ascii="Cambria" w:eastAsiaTheme="minorEastAsia" w:hAnsi="Cambria" w:cs="Cambria"/>
          <w:kern w:val="24"/>
        </w:rPr>
        <w:t>съвместно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с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педагогическия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специалист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по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даден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учебен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kern w:val="24"/>
        </w:rPr>
        <w:t>предмет</w:t>
      </w:r>
      <w:r w:rsidRPr="00340E50">
        <w:rPr>
          <w:rFonts w:ascii="Bodoni MT" w:eastAsiaTheme="minorEastAsia" w:hAnsi="Bodoni MT"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създаване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организация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, </w:t>
      </w:r>
      <w:r w:rsidRPr="00340E50">
        <w:rPr>
          <w:rFonts w:ascii="Cambria" w:eastAsiaTheme="minorEastAsia" w:hAnsi="Cambria" w:cs="Cambria"/>
          <w:b/>
          <w:bCs/>
          <w:kern w:val="24"/>
        </w:rPr>
        <w:t>когато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няма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друга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възможност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при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обективна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необходимост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някои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темите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съответния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предмет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да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се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вземат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присъствено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при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запазване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на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общия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брой</w:t>
      </w:r>
      <w:r w:rsidRPr="00340E50">
        <w:rPr>
          <w:rFonts w:ascii="Bodoni MT" w:eastAsiaTheme="minorEastAsia" w:hAnsi="Bodoni MT"/>
          <w:b/>
          <w:bCs/>
          <w:kern w:val="24"/>
        </w:rPr>
        <w:t xml:space="preserve"> </w:t>
      </w:r>
      <w:r w:rsidRPr="00340E50">
        <w:rPr>
          <w:rFonts w:ascii="Cambria" w:eastAsiaTheme="minorEastAsia" w:hAnsi="Cambria" w:cs="Cambria"/>
          <w:b/>
          <w:bCs/>
          <w:kern w:val="24"/>
        </w:rPr>
        <w:t>часове</w:t>
      </w:r>
      <w:r w:rsidRPr="00340E50">
        <w:rPr>
          <w:rFonts w:ascii="Bodoni MT" w:eastAsiaTheme="minorEastAsia" w:hAnsi="Bodoni MT"/>
          <w:b/>
          <w:bCs/>
          <w:kern w:val="24"/>
        </w:rPr>
        <w:t>.</w:t>
      </w:r>
    </w:p>
    <w:p w14:paraId="585E0218" w14:textId="3F1B2AB1" w:rsidR="00670B2A" w:rsidRPr="00340E50" w:rsidRDefault="00E301C9" w:rsidP="00052CF9">
      <w:pPr>
        <w:jc w:val="both"/>
        <w:rPr>
          <w:rFonts w:ascii="Bodoni MT" w:hAnsi="Bodoni MT"/>
        </w:rPr>
      </w:pPr>
      <w:r w:rsidRPr="00340E50">
        <w:rPr>
          <w:rFonts w:ascii="Bodoni MT" w:eastAsiaTheme="minorEastAsia" w:hAnsi="Bodoni MT"/>
          <w:kern w:val="24"/>
          <w:lang w:val="bg-BG"/>
        </w:rPr>
        <w:t>8</w:t>
      </w:r>
      <w:r w:rsidR="00670B2A" w:rsidRPr="00340E50">
        <w:rPr>
          <w:rFonts w:ascii="Bodoni MT" w:eastAsiaTheme="minorEastAsia" w:hAnsi="Bodoni MT"/>
          <w:kern w:val="24"/>
        </w:rPr>
        <w:t xml:space="preserve">. </w:t>
      </w:r>
      <w:r w:rsidR="00670B2A" w:rsidRPr="00340E50">
        <w:rPr>
          <w:rFonts w:ascii="Cambria" w:eastAsia="Calibri" w:hAnsi="Cambria" w:cs="Cambria"/>
          <w:b/>
          <w:color w:val="FF0000"/>
        </w:rPr>
        <w:t>Сътрудничество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и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нови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форми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на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обратна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връзка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за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подготовка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на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У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и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проследяване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на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резултатите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от</w:t>
      </w:r>
      <w:r w:rsidR="00670B2A" w:rsidRPr="00340E50">
        <w:rPr>
          <w:rFonts w:ascii="Bodoni MT" w:eastAsia="Calibri" w:hAnsi="Bodoni MT"/>
          <w:b/>
          <w:color w:val="FF0000"/>
        </w:rPr>
        <w:t xml:space="preserve"> </w:t>
      </w:r>
      <w:r w:rsidR="00670B2A" w:rsidRPr="00340E50">
        <w:rPr>
          <w:rFonts w:ascii="Cambria" w:eastAsia="Calibri" w:hAnsi="Cambria" w:cs="Cambria"/>
          <w:b/>
          <w:color w:val="FF0000"/>
        </w:rPr>
        <w:t>ученето</w:t>
      </w:r>
      <w:r w:rsidR="00670B2A" w:rsidRPr="00340E50">
        <w:rPr>
          <w:rFonts w:ascii="Bodoni MT" w:eastAsia="Calibri" w:hAnsi="Bodoni MT"/>
          <w:b/>
          <w:color w:val="FF0000"/>
        </w:rPr>
        <w:t>.</w:t>
      </w:r>
    </w:p>
    <w:p w14:paraId="2983443D" w14:textId="6F660831" w:rsidR="00670B2A" w:rsidRPr="00340E50" w:rsidRDefault="00E301C9" w:rsidP="00917A9E">
      <w:pPr>
        <w:pStyle w:val="ListParagraph"/>
        <w:numPr>
          <w:ilvl w:val="0"/>
          <w:numId w:val="16"/>
        </w:numPr>
        <w:jc w:val="both"/>
        <w:rPr>
          <w:rFonts w:ascii="Bodoni MT" w:hAnsi="Bodoni MT"/>
        </w:rPr>
      </w:pPr>
      <w:r w:rsidRPr="00340E50">
        <w:rPr>
          <w:rFonts w:ascii="Bodoni MT" w:eastAsiaTheme="minorEastAsia" w:hAnsi="Bodoni MT"/>
          <w:kern w:val="24"/>
        </w:rPr>
        <w:t>9</w:t>
      </w:r>
      <w:r w:rsidR="00670B2A" w:rsidRPr="00340E50">
        <w:rPr>
          <w:rFonts w:ascii="Bodoni MT" w:eastAsiaTheme="minorEastAsia" w:hAnsi="Bodoni MT"/>
          <w:kern w:val="24"/>
        </w:rPr>
        <w:t>.</w:t>
      </w:r>
      <w:r w:rsidR="00670B2A" w:rsidRPr="00340E50">
        <w:rPr>
          <w:rFonts w:ascii="Bodoni MT" w:eastAsia="Calibri" w:hAnsi="Bodoni MT"/>
          <w:b/>
        </w:rPr>
        <w:t xml:space="preserve"> </w:t>
      </w:r>
      <w:r w:rsidR="00670B2A" w:rsidRPr="00340E50">
        <w:rPr>
          <w:rFonts w:ascii="Cambria" w:eastAsia="Calibri" w:hAnsi="Cambria" w:cs="Cambria"/>
          <w:b/>
        </w:rPr>
        <w:t>Нова</w:t>
      </w:r>
      <w:r w:rsidR="00670B2A" w:rsidRPr="00340E50">
        <w:rPr>
          <w:rFonts w:ascii="Bodoni MT" w:eastAsia="Calibri" w:hAnsi="Bodoni MT"/>
          <w:b/>
        </w:rPr>
        <w:t xml:space="preserve"> </w:t>
      </w:r>
      <w:r w:rsidR="00670B2A" w:rsidRPr="00340E50">
        <w:rPr>
          <w:rFonts w:ascii="Cambria" w:eastAsia="Calibri" w:hAnsi="Cambria" w:cs="Cambria"/>
          <w:b/>
        </w:rPr>
        <w:t>организация</w:t>
      </w:r>
      <w:r w:rsidR="00670B2A" w:rsidRPr="00340E50">
        <w:rPr>
          <w:rFonts w:ascii="Bodoni MT" w:eastAsia="Calibri" w:hAnsi="Bodoni MT"/>
          <w:b/>
        </w:rPr>
        <w:t xml:space="preserve"> </w:t>
      </w:r>
      <w:r w:rsidR="00670B2A" w:rsidRPr="00340E50">
        <w:rPr>
          <w:rFonts w:ascii="Cambria" w:eastAsia="Calibri" w:hAnsi="Cambria" w:cs="Cambria"/>
          <w:b/>
        </w:rPr>
        <w:t>на</w:t>
      </w:r>
      <w:r w:rsidR="00670B2A" w:rsidRPr="00340E50">
        <w:rPr>
          <w:rFonts w:ascii="Bodoni MT" w:eastAsia="Calibri" w:hAnsi="Bodoni MT"/>
        </w:rPr>
        <w:t xml:space="preserve"> </w:t>
      </w:r>
      <w:r w:rsidR="00670B2A" w:rsidRPr="00340E50">
        <w:rPr>
          <w:rFonts w:ascii="Cambria" w:eastAsia="Calibri" w:hAnsi="Cambria" w:cs="Cambria"/>
        </w:rPr>
        <w:t>провеждане</w:t>
      </w:r>
      <w:r w:rsidR="00670B2A" w:rsidRPr="00340E50">
        <w:rPr>
          <w:rFonts w:ascii="Bodoni MT" w:eastAsia="Calibri" w:hAnsi="Bodoni MT"/>
        </w:rPr>
        <w:t xml:space="preserve"> </w:t>
      </w:r>
      <w:r w:rsidR="00670B2A" w:rsidRPr="00340E50">
        <w:rPr>
          <w:rFonts w:ascii="Cambria" w:eastAsia="Calibri" w:hAnsi="Cambria" w:cs="Cambria"/>
        </w:rPr>
        <w:t>на</w:t>
      </w:r>
      <w:r w:rsidR="00670B2A" w:rsidRPr="00340E50">
        <w:rPr>
          <w:rFonts w:ascii="Bodoni MT" w:eastAsia="Calibri" w:hAnsi="Bodoni MT"/>
        </w:rPr>
        <w:t xml:space="preserve"> </w:t>
      </w:r>
      <w:r w:rsidR="00670B2A" w:rsidRPr="00340E50">
        <w:rPr>
          <w:rFonts w:ascii="Cambria" w:eastAsia="Calibri" w:hAnsi="Cambria" w:cs="Cambria"/>
        </w:rPr>
        <w:t>и</w:t>
      </w:r>
      <w:r w:rsidR="00670B2A" w:rsidRPr="00340E50">
        <w:rPr>
          <w:rFonts w:ascii="Bodoni MT" w:eastAsia="Calibri" w:hAnsi="Bodoni MT"/>
        </w:rPr>
        <w:t xml:space="preserve"> </w:t>
      </w:r>
      <w:r w:rsidR="00670B2A" w:rsidRPr="00340E50">
        <w:rPr>
          <w:rFonts w:ascii="Cambria" w:eastAsia="Calibri" w:hAnsi="Cambria" w:cs="Cambria"/>
        </w:rPr>
        <w:t>отбелязване</w:t>
      </w:r>
      <w:r w:rsidR="00670B2A" w:rsidRPr="00340E50">
        <w:rPr>
          <w:rFonts w:ascii="Bodoni MT" w:eastAsia="Calibri" w:hAnsi="Bodoni MT"/>
        </w:rPr>
        <w:t xml:space="preserve"> </w:t>
      </w:r>
      <w:r w:rsidR="00670B2A" w:rsidRPr="00340E50">
        <w:rPr>
          <w:rFonts w:ascii="Cambria" w:eastAsia="Calibri" w:hAnsi="Cambria" w:cs="Cambria"/>
        </w:rPr>
        <w:t>на</w:t>
      </w:r>
      <w:r w:rsidR="00670B2A" w:rsidRPr="00340E50">
        <w:rPr>
          <w:rFonts w:ascii="Bodoni MT" w:eastAsia="Calibri" w:hAnsi="Bodoni MT"/>
        </w:rPr>
        <w:t xml:space="preserve"> </w:t>
      </w:r>
      <w:r w:rsidR="00670B2A" w:rsidRPr="00340E50">
        <w:rPr>
          <w:rFonts w:ascii="Cambria" w:eastAsia="Calibri" w:hAnsi="Cambria" w:cs="Cambria"/>
          <w:b/>
        </w:rPr>
        <w:t>национални</w:t>
      </w:r>
      <w:r w:rsidR="00670B2A" w:rsidRPr="00340E50">
        <w:rPr>
          <w:rFonts w:ascii="Bodoni MT" w:eastAsia="Calibri" w:hAnsi="Bodoni MT"/>
          <w:b/>
        </w:rPr>
        <w:t xml:space="preserve"> </w:t>
      </w:r>
      <w:r w:rsidR="00670B2A" w:rsidRPr="00340E50">
        <w:rPr>
          <w:rFonts w:ascii="Cambria" w:eastAsia="Calibri" w:hAnsi="Cambria" w:cs="Cambria"/>
          <w:b/>
        </w:rPr>
        <w:t>и</w:t>
      </w:r>
      <w:r w:rsidR="00670B2A" w:rsidRPr="00340E50">
        <w:rPr>
          <w:rFonts w:ascii="Bodoni MT" w:eastAsia="Calibri" w:hAnsi="Bodoni MT"/>
          <w:b/>
        </w:rPr>
        <w:t xml:space="preserve"> </w:t>
      </w:r>
      <w:r w:rsidR="00670B2A" w:rsidRPr="00340E50">
        <w:rPr>
          <w:rFonts w:ascii="Cambria" w:eastAsia="Calibri" w:hAnsi="Cambria" w:cs="Cambria"/>
          <w:b/>
        </w:rPr>
        <w:t>училищни</w:t>
      </w:r>
      <w:r w:rsidR="00670B2A" w:rsidRPr="00340E50">
        <w:rPr>
          <w:rFonts w:ascii="Bodoni MT" w:eastAsia="Calibri" w:hAnsi="Bodoni MT"/>
          <w:b/>
        </w:rPr>
        <w:t xml:space="preserve"> </w:t>
      </w:r>
      <w:r w:rsidR="00670B2A" w:rsidRPr="00340E50">
        <w:rPr>
          <w:rFonts w:ascii="Cambria" w:eastAsia="Calibri" w:hAnsi="Cambria" w:cs="Cambria"/>
          <w:b/>
        </w:rPr>
        <w:t>празници</w:t>
      </w:r>
      <w:r w:rsidR="00670B2A" w:rsidRPr="00340E50">
        <w:rPr>
          <w:rFonts w:ascii="Bodoni MT" w:eastAsia="Calibri" w:hAnsi="Bodoni MT"/>
          <w:b/>
        </w:rPr>
        <w:t xml:space="preserve">, </w:t>
      </w:r>
      <w:r w:rsidR="00670B2A" w:rsidRPr="00340E50">
        <w:rPr>
          <w:rFonts w:ascii="Cambria" w:eastAsia="Calibri" w:hAnsi="Cambria" w:cs="Cambria"/>
          <w:b/>
        </w:rPr>
        <w:t>състезания</w:t>
      </w:r>
      <w:r w:rsidR="00670B2A" w:rsidRPr="00340E50">
        <w:rPr>
          <w:rFonts w:ascii="Bodoni MT" w:eastAsia="Calibri" w:hAnsi="Bodoni MT"/>
          <w:b/>
        </w:rPr>
        <w:t xml:space="preserve">, </w:t>
      </w:r>
      <w:r w:rsidR="00670B2A" w:rsidRPr="00340E50">
        <w:rPr>
          <w:rFonts w:ascii="Cambria" w:eastAsia="Calibri" w:hAnsi="Cambria" w:cs="Cambria"/>
          <w:b/>
        </w:rPr>
        <w:t>олимпиади</w:t>
      </w:r>
      <w:r w:rsidR="00670B2A" w:rsidRPr="00340E50">
        <w:rPr>
          <w:rFonts w:ascii="Bodoni MT" w:eastAsia="Calibri" w:hAnsi="Bodoni MT"/>
          <w:b/>
        </w:rPr>
        <w:t xml:space="preserve"> </w:t>
      </w:r>
      <w:r w:rsidR="00670B2A" w:rsidRPr="00340E50">
        <w:rPr>
          <w:rFonts w:ascii="Cambria" w:eastAsia="Calibri" w:hAnsi="Cambria" w:cs="Cambria"/>
          <w:b/>
        </w:rPr>
        <w:t>и</w:t>
      </w:r>
      <w:r w:rsidR="00670B2A" w:rsidRPr="00340E50">
        <w:rPr>
          <w:rFonts w:ascii="Bodoni MT" w:eastAsia="Calibri" w:hAnsi="Bodoni MT"/>
          <w:b/>
        </w:rPr>
        <w:t xml:space="preserve"> </w:t>
      </w:r>
      <w:r w:rsidR="00670B2A" w:rsidRPr="00340E50">
        <w:rPr>
          <w:rFonts w:ascii="Cambria" w:eastAsia="Calibri" w:hAnsi="Cambria" w:cs="Cambria"/>
          <w:b/>
        </w:rPr>
        <w:t>конкурс</w:t>
      </w:r>
      <w:r w:rsidR="00670B2A" w:rsidRPr="00340E50">
        <w:rPr>
          <w:rFonts w:ascii="Cambria" w:eastAsia="Calibri" w:hAnsi="Cambria" w:cs="Cambria"/>
        </w:rPr>
        <w:t>и</w:t>
      </w:r>
      <w:r w:rsidR="00670B2A" w:rsidRPr="00340E50">
        <w:rPr>
          <w:rFonts w:ascii="Bodoni MT" w:eastAsia="Calibri" w:hAnsi="Bodoni MT"/>
        </w:rPr>
        <w:t>.</w:t>
      </w:r>
    </w:p>
    <w:p w14:paraId="2BDD92C1" w14:textId="1041A0A5" w:rsidR="00670B2A" w:rsidRPr="00340E50" w:rsidRDefault="00670B2A" w:rsidP="00052CF9">
      <w:pPr>
        <w:ind w:firstLine="706"/>
        <w:jc w:val="both"/>
        <w:outlineLvl w:val="0"/>
        <w:rPr>
          <w:rFonts w:ascii="Bodoni MT" w:eastAsia="Calibri" w:hAnsi="Bodoni MT"/>
          <w:i/>
          <w:lang w:val="bg-BG"/>
        </w:rPr>
      </w:pPr>
      <w:r w:rsidRPr="00340E50">
        <w:rPr>
          <w:rFonts w:ascii="Cambria" w:eastAsia="Calibri" w:hAnsi="Cambria" w:cs="Cambria"/>
          <w:lang w:val="bg-BG"/>
        </w:rPr>
        <w:t>Училището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поема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предизвикателството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да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разработва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интердисциплинарни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учебни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програми</w:t>
      </w:r>
      <w:r w:rsidRPr="00340E50">
        <w:rPr>
          <w:rFonts w:ascii="Bodoni MT" w:eastAsia="Calibri" w:hAnsi="Bodoni MT"/>
          <w:b/>
          <w:i/>
          <w:lang w:val="bg-BG"/>
        </w:rPr>
        <w:t>,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свързани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природните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обществени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науки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новите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технологии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чуждите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езици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в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резултат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които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да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подобрят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резултатите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ученето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съответните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учебни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предмети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Интегрираното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изучаване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на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учебното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съдържание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по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физика</w:t>
      </w:r>
      <w:r w:rsidRPr="00340E50">
        <w:rPr>
          <w:rFonts w:ascii="Bodoni MT" w:eastAsia="Calibri" w:hAnsi="Bodoni MT"/>
          <w:i/>
          <w:lang w:val="bg-BG"/>
        </w:rPr>
        <w:t xml:space="preserve">, </w:t>
      </w:r>
      <w:r w:rsidRPr="00340E50">
        <w:rPr>
          <w:rFonts w:ascii="Cambria" w:eastAsia="Calibri" w:hAnsi="Cambria" w:cs="Cambria"/>
          <w:i/>
          <w:lang w:val="bg-BG"/>
        </w:rPr>
        <w:t>химия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и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биология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намери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своя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модел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в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тримерния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урок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на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интерактивни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i/>
          <w:lang w:val="bg-BG"/>
        </w:rPr>
        <w:t>дисплеи</w:t>
      </w:r>
      <w:r w:rsidRPr="00340E50">
        <w:rPr>
          <w:rFonts w:ascii="Bodoni MT" w:eastAsia="Calibri" w:hAnsi="Bodoni MT"/>
          <w:i/>
          <w:lang w:val="bg-BG"/>
        </w:rPr>
        <w:t>.</w:t>
      </w:r>
    </w:p>
    <w:p w14:paraId="763E9934" w14:textId="77777777" w:rsidR="001F6895" w:rsidRPr="00340E50" w:rsidRDefault="00670B2A" w:rsidP="00052CF9">
      <w:pPr>
        <w:ind w:firstLine="706"/>
        <w:jc w:val="both"/>
        <w:rPr>
          <w:rFonts w:ascii="Bodoni MT" w:eastAsia="Calibri" w:hAnsi="Bodoni MT"/>
          <w:lang w:val="bg-BG"/>
        </w:rPr>
      </w:pPr>
      <w:r w:rsidRPr="00340E50">
        <w:rPr>
          <w:rFonts w:ascii="Cambria" w:eastAsia="Calibri" w:hAnsi="Cambria" w:cs="Cambria"/>
          <w:lang w:val="bg-BG"/>
        </w:rPr>
        <w:t>Важен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фактор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за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гаранция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качествено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образование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непрекъснатото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повишаване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квалификацията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на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педагогическите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специалисти</w:t>
      </w:r>
      <w:r w:rsidRPr="00340E50">
        <w:rPr>
          <w:rFonts w:ascii="Bodoni MT" w:eastAsia="Calibri" w:hAnsi="Bodoni MT"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превръщането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й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само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в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право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но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в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задължение</w:t>
      </w:r>
      <w:r w:rsidRPr="00340E50">
        <w:rPr>
          <w:rFonts w:ascii="Bodoni MT" w:eastAsia="Calibri" w:hAnsi="Bodoni MT"/>
          <w:lang w:val="bg-BG"/>
        </w:rPr>
        <w:t xml:space="preserve"> /</w:t>
      </w:r>
      <w:r w:rsidRPr="00340E50">
        <w:rPr>
          <w:rFonts w:ascii="Cambria" w:eastAsia="Calibri" w:hAnsi="Cambria" w:cs="Cambria"/>
          <w:lang w:val="bg-BG"/>
        </w:rPr>
        <w:t>чл</w:t>
      </w:r>
      <w:r w:rsidRPr="00340E50">
        <w:rPr>
          <w:rFonts w:ascii="Bodoni MT" w:eastAsia="Calibri" w:hAnsi="Bodoni MT"/>
          <w:lang w:val="bg-BG"/>
        </w:rPr>
        <w:t xml:space="preserve">.219, </w:t>
      </w:r>
      <w:r w:rsidRPr="00340E50">
        <w:rPr>
          <w:rFonts w:ascii="Cambria" w:eastAsia="Calibri" w:hAnsi="Cambria" w:cs="Cambria"/>
          <w:lang w:val="bg-BG"/>
        </w:rPr>
        <w:t>ал</w:t>
      </w:r>
      <w:r w:rsidRPr="00340E50">
        <w:rPr>
          <w:rFonts w:ascii="Bodoni MT" w:eastAsia="Calibri" w:hAnsi="Bodoni MT"/>
          <w:lang w:val="bg-BG"/>
        </w:rPr>
        <w:t>.1,</w:t>
      </w:r>
      <w:r w:rsidRPr="00340E50">
        <w:rPr>
          <w:rFonts w:ascii="Cambria" w:eastAsia="Calibri" w:hAnsi="Cambria" w:cs="Cambria"/>
          <w:lang w:val="bg-BG"/>
        </w:rPr>
        <w:t>т</w:t>
      </w:r>
      <w:r w:rsidRPr="00340E50">
        <w:rPr>
          <w:rFonts w:ascii="Bodoni MT" w:eastAsia="Calibri" w:hAnsi="Bodoni MT"/>
          <w:lang w:val="bg-BG"/>
        </w:rPr>
        <w:t xml:space="preserve">.5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ал</w:t>
      </w:r>
      <w:r w:rsidRPr="00340E50">
        <w:rPr>
          <w:rFonts w:ascii="Bodoni MT" w:eastAsia="Calibri" w:hAnsi="Bodoni MT"/>
          <w:lang w:val="bg-BG"/>
        </w:rPr>
        <w:t xml:space="preserve">.2, </w:t>
      </w:r>
      <w:r w:rsidRPr="00340E50">
        <w:rPr>
          <w:rFonts w:ascii="Cambria" w:eastAsia="Calibri" w:hAnsi="Cambria" w:cs="Cambria"/>
          <w:lang w:val="bg-BG"/>
        </w:rPr>
        <w:t>т</w:t>
      </w:r>
      <w:r w:rsidRPr="00340E50">
        <w:rPr>
          <w:rFonts w:ascii="Bodoni MT" w:eastAsia="Calibri" w:hAnsi="Bodoni MT"/>
          <w:lang w:val="bg-BG"/>
        </w:rPr>
        <w:t xml:space="preserve">.4 </w:t>
      </w:r>
      <w:r w:rsidRPr="00340E50">
        <w:rPr>
          <w:rFonts w:ascii="Cambria" w:eastAsia="Calibri" w:hAnsi="Cambria" w:cs="Cambria"/>
          <w:lang w:val="bg-BG"/>
        </w:rPr>
        <w:t>от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ЗПУО</w:t>
      </w:r>
      <w:r w:rsidRPr="00340E50">
        <w:rPr>
          <w:rFonts w:ascii="Bodoni MT" w:eastAsia="Calibri" w:hAnsi="Bodoni MT"/>
          <w:lang w:val="bg-BG"/>
        </w:rPr>
        <w:t xml:space="preserve">/. </w:t>
      </w:r>
    </w:p>
    <w:p w14:paraId="6E53D199" w14:textId="5A885C92" w:rsidR="00670B2A" w:rsidRPr="00340E50" w:rsidRDefault="00670B2A" w:rsidP="00052CF9">
      <w:pPr>
        <w:ind w:firstLine="706"/>
        <w:jc w:val="both"/>
        <w:rPr>
          <w:rFonts w:ascii="Bodoni MT" w:eastAsia="Calibri" w:hAnsi="Bodoni MT"/>
          <w:lang w:val="bg-BG"/>
        </w:rPr>
      </w:pPr>
      <w:r w:rsidRPr="00340E50">
        <w:rPr>
          <w:rFonts w:ascii="Cambria" w:eastAsia="Calibri" w:hAnsi="Cambria" w:cs="Cambria"/>
          <w:lang w:val="bg-BG"/>
        </w:rPr>
        <w:t>В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ОУ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Bodoni MT" w:eastAsia="Calibri" w:hAnsi="Bodoni MT" w:cs="Bodoni MT"/>
          <w:lang w:val="bg-BG"/>
        </w:rPr>
        <w:t>„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Христо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Ботев</w:t>
      </w:r>
      <w:r w:rsidRPr="00340E50">
        <w:rPr>
          <w:rFonts w:ascii="Bodoni MT" w:eastAsia="Calibri" w:hAnsi="Bodoni MT" w:cs="Bodoni MT"/>
          <w:lang w:val="bg-BG"/>
        </w:rPr>
        <w:t>“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квалификацията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кариерното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развитите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педагогическите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специалисти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реализира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чрез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обучения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специализирани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международни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национални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програми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повишаване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компетеностите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конкретния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педагогически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специалист</w:t>
      </w:r>
      <w:r w:rsidRPr="00340E50">
        <w:rPr>
          <w:rFonts w:ascii="Bodoni MT" w:eastAsia="Calibri" w:hAnsi="Bodoni MT"/>
          <w:lang w:val="bg-BG"/>
        </w:rPr>
        <w:t xml:space="preserve">. </w:t>
      </w:r>
      <w:r w:rsidRPr="00340E50">
        <w:rPr>
          <w:rFonts w:ascii="Cambria" w:eastAsia="Calibri" w:hAnsi="Cambria" w:cs="Cambria"/>
          <w:lang w:val="bg-BG"/>
        </w:rPr>
        <w:t>В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съответствие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професионалния</w:t>
      </w:r>
      <w:r w:rsidRPr="00340E50">
        <w:rPr>
          <w:rFonts w:ascii="Bodoni MT" w:eastAsia="Calibri" w:hAnsi="Bodoni MT"/>
          <w:b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профил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изпълняваната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длъжност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се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търси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път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за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професионалното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му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развитие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адекватно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националната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регионалната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lang w:val="bg-BG"/>
        </w:rPr>
        <w:t>общинската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училищната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политика</w:t>
      </w:r>
      <w:r w:rsidRPr="00340E50">
        <w:rPr>
          <w:rFonts w:ascii="Bodoni MT" w:eastAsia="Calibri" w:hAnsi="Bodoni MT"/>
          <w:lang w:val="bg-BG"/>
        </w:rPr>
        <w:t xml:space="preserve">. </w:t>
      </w:r>
      <w:r w:rsidRPr="00340E50">
        <w:rPr>
          <w:rFonts w:ascii="Cambria" w:eastAsia="Calibri" w:hAnsi="Cambria" w:cs="Cambria"/>
          <w:lang w:val="bg-BG"/>
        </w:rPr>
        <w:t>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насочено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lastRenderedPageBreak/>
        <w:t>и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към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напредъка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на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учениците</w:t>
      </w:r>
      <w:r w:rsidRPr="00340E50">
        <w:rPr>
          <w:rFonts w:ascii="Bodoni MT" w:eastAsia="Calibri" w:hAnsi="Bodoni MT"/>
          <w:lang w:val="bg-BG"/>
        </w:rPr>
        <w:t xml:space="preserve">. </w:t>
      </w:r>
      <w:r w:rsidRPr="00340E50">
        <w:rPr>
          <w:rFonts w:ascii="Cambria" w:eastAsia="Calibri" w:hAnsi="Cambria" w:cs="Cambria"/>
          <w:lang w:val="bg-BG"/>
        </w:rPr>
        <w:t>Тези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политики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мерки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за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кариерно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развитие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педагогическите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специалисти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придобитите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квалификационни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кредити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през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последните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години</w:t>
      </w:r>
      <w:r w:rsidRPr="00340E50">
        <w:rPr>
          <w:rFonts w:ascii="Bodoni MT" w:eastAsia="Calibri" w:hAnsi="Bodoni MT"/>
          <w:lang w:val="bg-BG"/>
        </w:rPr>
        <w:t xml:space="preserve">, </w:t>
      </w:r>
      <w:r w:rsidRPr="00340E50">
        <w:rPr>
          <w:rFonts w:ascii="Cambria" w:eastAsia="Calibri" w:hAnsi="Cambria" w:cs="Cambria"/>
          <w:b/>
          <w:i/>
          <w:lang w:val="bg-BG"/>
        </w:rPr>
        <w:t>благоприятстват</w:t>
      </w:r>
      <w:r w:rsidRPr="00340E50">
        <w:rPr>
          <w:rFonts w:ascii="Bodoni MT" w:eastAsia="Calibri" w:hAnsi="Bodoni MT"/>
          <w:b/>
          <w:i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i/>
          <w:lang w:val="bg-BG"/>
        </w:rPr>
        <w:t>атестацията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им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като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оценка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съответствието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дейността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им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с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постигнатите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резултати</w:t>
      </w:r>
      <w:r w:rsidRPr="00340E50">
        <w:rPr>
          <w:rFonts w:ascii="Bodoni MT" w:eastAsia="Calibri" w:hAnsi="Bodoni MT"/>
          <w:lang w:val="bg-BG"/>
        </w:rPr>
        <w:t>.</w:t>
      </w:r>
    </w:p>
    <w:p w14:paraId="209CD278" w14:textId="77777777" w:rsidR="00670B2A" w:rsidRPr="00340E50" w:rsidRDefault="00670B2A" w:rsidP="00052CF9">
      <w:pPr>
        <w:ind w:firstLine="706"/>
        <w:jc w:val="both"/>
        <w:rPr>
          <w:rFonts w:ascii="Bodoni MT" w:eastAsia="Calibri" w:hAnsi="Bodoni MT"/>
          <w:lang w:val="bg-BG"/>
        </w:rPr>
      </w:pPr>
      <w:r w:rsidRPr="00340E50">
        <w:rPr>
          <w:rFonts w:ascii="Cambria" w:eastAsia="Calibri" w:hAnsi="Cambria" w:cs="Cambria"/>
          <w:lang w:val="bg-BG"/>
        </w:rPr>
        <w:t>Гаранция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за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добро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управление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и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умението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за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/>
          <w:lang w:val="bg-BG"/>
        </w:rPr>
        <w:t>прозрачно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управление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lang w:val="bg-BG"/>
        </w:rPr>
        <w:t>на</w:t>
      </w:r>
      <w:r w:rsidRPr="00340E50">
        <w:rPr>
          <w:rFonts w:ascii="Bodoni MT" w:eastAsia="Calibri" w:hAnsi="Bodoni MT"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делегиран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бюджет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осигуряване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алтернативни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източници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финансиране</w:t>
      </w:r>
      <w:r w:rsidRPr="00340E50">
        <w:rPr>
          <w:rFonts w:ascii="Bodoni MT" w:eastAsia="Calibri" w:hAnsi="Bodoni MT"/>
          <w:bCs/>
          <w:lang w:val="bg-BG"/>
        </w:rPr>
        <w:t xml:space="preserve">, </w:t>
      </w:r>
      <w:r w:rsidRPr="00340E50">
        <w:rPr>
          <w:rFonts w:ascii="Cambria" w:eastAsia="Calibri" w:hAnsi="Cambria" w:cs="Cambria"/>
          <w:bCs/>
          <w:lang w:val="bg-BG"/>
        </w:rPr>
        <w:t>което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училищното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ръководство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поставя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като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една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от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приоритетните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си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оперативни</w:t>
      </w:r>
      <w:r w:rsidRPr="00340E50">
        <w:rPr>
          <w:rFonts w:ascii="Bodoni MT" w:eastAsia="Calibri" w:hAnsi="Bodoni MT"/>
          <w:bCs/>
          <w:lang w:val="bg-BG"/>
        </w:rPr>
        <w:t xml:space="preserve"> </w:t>
      </w:r>
      <w:r w:rsidRPr="00340E50">
        <w:rPr>
          <w:rFonts w:ascii="Cambria" w:eastAsia="Calibri" w:hAnsi="Cambria" w:cs="Cambria"/>
          <w:bCs/>
          <w:lang w:val="bg-BG"/>
        </w:rPr>
        <w:t>задачи</w:t>
      </w:r>
      <w:r w:rsidRPr="00340E50">
        <w:rPr>
          <w:rFonts w:ascii="Bodoni MT" w:eastAsia="Calibri" w:hAnsi="Bodoni MT"/>
          <w:bCs/>
          <w:lang w:val="bg-BG"/>
        </w:rPr>
        <w:t>.</w:t>
      </w:r>
    </w:p>
    <w:p w14:paraId="3B43110C" w14:textId="77777777" w:rsidR="00670B2A" w:rsidRPr="00340E50" w:rsidRDefault="00670B2A" w:rsidP="00052CF9">
      <w:pPr>
        <w:spacing w:before="100" w:beforeAutospacing="1"/>
        <w:jc w:val="both"/>
        <w:rPr>
          <w:rFonts w:ascii="Bodoni MT" w:eastAsiaTheme="majorEastAsia" w:hAnsi="Bodoni MT"/>
          <w:b/>
          <w:kern w:val="24"/>
          <w:lang w:val="bg-BG"/>
        </w:rPr>
      </w:pPr>
      <w:r w:rsidRPr="00340E50">
        <w:rPr>
          <w:rFonts w:ascii="Cambria" w:eastAsiaTheme="majorEastAsia" w:hAnsi="Cambria" w:cs="Cambria"/>
          <w:b/>
          <w:kern w:val="24"/>
          <w:lang w:val="bg-BG"/>
        </w:rPr>
        <w:t>По</w:t>
      </w:r>
      <w:r w:rsidRPr="00340E50">
        <w:rPr>
          <w:rFonts w:ascii="Bodoni MT" w:eastAsiaTheme="majorEastAsia" w:hAnsi="Bodoni MT"/>
          <w:b/>
          <w:kern w:val="24"/>
          <w:lang w:val="bg-BG"/>
        </w:rPr>
        <w:t xml:space="preserve"> </w:t>
      </w:r>
      <w:r w:rsidRPr="00340E50">
        <w:rPr>
          <w:rFonts w:ascii="Cambria" w:eastAsiaTheme="majorEastAsia" w:hAnsi="Cambria" w:cs="Cambria"/>
          <w:b/>
          <w:kern w:val="24"/>
          <w:lang w:val="bg-BG"/>
        </w:rPr>
        <w:t>отношение</w:t>
      </w:r>
      <w:r w:rsidRPr="00340E50">
        <w:rPr>
          <w:rFonts w:ascii="Bodoni MT" w:eastAsiaTheme="majorEastAsia" w:hAnsi="Bodoni MT"/>
          <w:b/>
          <w:kern w:val="24"/>
          <w:lang w:val="bg-BG"/>
        </w:rPr>
        <w:t xml:space="preserve"> </w:t>
      </w:r>
      <w:r w:rsidRPr="00340E50">
        <w:rPr>
          <w:rFonts w:ascii="Cambria" w:eastAsiaTheme="majorEastAsia" w:hAnsi="Cambria" w:cs="Cambria"/>
          <w:b/>
          <w:kern w:val="24"/>
          <w:lang w:val="bg-BG"/>
        </w:rPr>
        <w:t>членството</w:t>
      </w:r>
      <w:r w:rsidRPr="00340E50">
        <w:rPr>
          <w:rFonts w:ascii="Bodoni MT" w:eastAsiaTheme="majorEastAsia" w:hAnsi="Bodoni MT"/>
          <w:b/>
          <w:kern w:val="24"/>
          <w:lang w:val="bg-BG"/>
        </w:rPr>
        <w:t xml:space="preserve"> </w:t>
      </w:r>
      <w:r w:rsidRPr="00340E50">
        <w:rPr>
          <w:rFonts w:ascii="Cambria" w:eastAsiaTheme="majorEastAsia" w:hAnsi="Cambria" w:cs="Cambria"/>
          <w:b/>
          <w:kern w:val="24"/>
          <w:lang w:val="bg-BG"/>
        </w:rPr>
        <w:t>в</w:t>
      </w:r>
      <w:r w:rsidRPr="00340E50">
        <w:rPr>
          <w:rFonts w:ascii="Bodoni MT" w:eastAsiaTheme="majorEastAsia" w:hAnsi="Bodoni MT"/>
          <w:b/>
          <w:kern w:val="24"/>
          <w:lang w:val="bg-BG"/>
        </w:rPr>
        <w:t xml:space="preserve"> </w:t>
      </w:r>
      <w:r w:rsidRPr="00340E50">
        <w:rPr>
          <w:rFonts w:ascii="Cambria" w:eastAsiaTheme="majorEastAsia" w:hAnsi="Cambria" w:cs="Cambria"/>
          <w:b/>
          <w:kern w:val="24"/>
          <w:lang w:val="bg-BG"/>
        </w:rPr>
        <w:t>Европейския</w:t>
      </w:r>
      <w:r w:rsidRPr="00340E50">
        <w:rPr>
          <w:rFonts w:ascii="Bodoni MT" w:eastAsiaTheme="majorEastAsia" w:hAnsi="Bodoni MT"/>
          <w:b/>
          <w:kern w:val="24"/>
          <w:lang w:val="bg-BG"/>
        </w:rPr>
        <w:t xml:space="preserve"> </w:t>
      </w:r>
      <w:r w:rsidRPr="00340E50">
        <w:rPr>
          <w:rFonts w:ascii="Cambria" w:eastAsiaTheme="majorEastAsia" w:hAnsi="Cambria" w:cs="Cambria"/>
          <w:b/>
          <w:kern w:val="24"/>
          <w:lang w:val="bg-BG"/>
        </w:rPr>
        <w:t>съюз</w:t>
      </w:r>
      <w:r w:rsidRPr="00340E50">
        <w:rPr>
          <w:rFonts w:ascii="Bodoni MT" w:eastAsiaTheme="majorEastAsia" w:hAnsi="Bodoni MT"/>
          <w:b/>
          <w:kern w:val="24"/>
          <w:lang w:val="bg-BG"/>
        </w:rPr>
        <w:t>:</w:t>
      </w:r>
    </w:p>
    <w:p w14:paraId="16F1CFD4" w14:textId="77777777" w:rsidR="00670B2A" w:rsidRPr="001809FC" w:rsidRDefault="00670B2A" w:rsidP="00917A9E">
      <w:pPr>
        <w:pStyle w:val="ListParagraph"/>
        <w:numPr>
          <w:ilvl w:val="0"/>
          <w:numId w:val="4"/>
        </w:numPr>
        <w:ind w:left="1211"/>
        <w:jc w:val="both"/>
        <w:rPr>
          <w:rFonts w:eastAsiaTheme="majorEastAsia"/>
          <w:b/>
          <w:kern w:val="24"/>
        </w:rPr>
      </w:pPr>
      <w:r w:rsidRPr="001809FC">
        <w:rPr>
          <w:rFonts w:eastAsiaTheme="minorEastAsia"/>
          <w:kern w:val="24"/>
        </w:rPr>
        <w:t>Училището успешно използва възможностите за участие в европейски проекти и програми за квалификация на педагогически специалисти.</w:t>
      </w:r>
    </w:p>
    <w:p w14:paraId="55BEC305" w14:textId="1D6D2954" w:rsidR="00670B2A" w:rsidRPr="001809FC" w:rsidRDefault="00670B2A" w:rsidP="00917A9E">
      <w:pPr>
        <w:pStyle w:val="ListParagraph"/>
        <w:numPr>
          <w:ilvl w:val="0"/>
          <w:numId w:val="4"/>
        </w:numPr>
        <w:ind w:left="1211"/>
        <w:jc w:val="both"/>
        <w:rPr>
          <w:rFonts w:eastAsiaTheme="majorEastAsia"/>
          <w:b/>
          <w:kern w:val="24"/>
        </w:rPr>
      </w:pPr>
      <w:r w:rsidRPr="001809FC">
        <w:rPr>
          <w:rFonts w:eastAsiaTheme="minorEastAsia"/>
          <w:kern w:val="24"/>
        </w:rPr>
        <w:t>Разкриват се възможности за финансиране по Структурните фондове (оперативна програма “Човешки ресурси”, оперативна програма „Регионално развитие”) – /необходимост от перманентно обучение на екипи за работа по проекти и програми</w:t>
      </w:r>
    </w:p>
    <w:p w14:paraId="124C69D7" w14:textId="77777777" w:rsidR="00670B2A" w:rsidRPr="001809FC" w:rsidRDefault="00670B2A" w:rsidP="00052CF9">
      <w:pPr>
        <w:jc w:val="both"/>
        <w:rPr>
          <w:rFonts w:eastAsiaTheme="majorEastAsia"/>
          <w:b/>
          <w:kern w:val="24"/>
          <w:lang w:val="bg-BG"/>
        </w:rPr>
      </w:pPr>
      <w:r w:rsidRPr="001809FC">
        <w:rPr>
          <w:rFonts w:eastAsiaTheme="majorEastAsia"/>
          <w:b/>
          <w:kern w:val="24"/>
          <w:lang w:val="bg-BG"/>
        </w:rPr>
        <w:t>По отношение на системата на училищното образование:</w:t>
      </w:r>
    </w:p>
    <w:p w14:paraId="18851A79" w14:textId="77777777" w:rsidR="00670B2A" w:rsidRPr="001809FC" w:rsidRDefault="00670B2A" w:rsidP="00917A9E">
      <w:pPr>
        <w:pStyle w:val="Title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historyitem"/>
          <w:lang w:val="bg-BG"/>
        </w:rPr>
      </w:pPr>
      <w:r w:rsidRPr="001809FC">
        <w:rPr>
          <w:rFonts w:eastAsiaTheme="minorEastAsia"/>
          <w:b/>
          <w:i/>
          <w:kern w:val="24"/>
          <w:lang w:val="bg-BG"/>
        </w:rPr>
        <w:t>Програмата за ранното напускане на учениците от училище</w:t>
      </w:r>
      <w:r w:rsidRPr="001809FC">
        <w:rPr>
          <w:rFonts w:eastAsiaTheme="minorEastAsia"/>
          <w:kern w:val="24"/>
          <w:lang w:val="bg-BG"/>
        </w:rPr>
        <w:t xml:space="preserve"> и поставиените </w:t>
      </w:r>
      <w:r w:rsidRPr="001809FC">
        <w:rPr>
          <w:rFonts w:eastAsiaTheme="minorEastAsia"/>
          <w:b/>
          <w:kern w:val="24"/>
          <w:lang w:val="bg-BG"/>
        </w:rPr>
        <w:t>приоритети,</w:t>
      </w:r>
      <w:r w:rsidRPr="001809FC">
        <w:rPr>
          <w:rFonts w:eastAsiaTheme="minorEastAsia"/>
          <w:kern w:val="24"/>
          <w:lang w:val="bg-BG"/>
        </w:rPr>
        <w:t xml:space="preserve"> свързани с </w:t>
      </w:r>
      <w:r w:rsidRPr="001809FC">
        <w:rPr>
          <w:rFonts w:eastAsiaTheme="minorEastAsia"/>
          <w:b/>
          <w:kern w:val="24"/>
          <w:lang w:val="bg-BG"/>
        </w:rPr>
        <w:t>превенция от отпадане</w:t>
      </w:r>
      <w:r w:rsidRPr="001809FC">
        <w:rPr>
          <w:rFonts w:eastAsiaTheme="minorEastAsia"/>
          <w:kern w:val="24"/>
          <w:lang w:val="bg-BG"/>
        </w:rPr>
        <w:t xml:space="preserve"> на учениците в задължителна училищна възраст е пряко обвързана с партньорството и сътрудничеството на институциите по </w:t>
      </w:r>
      <w:r w:rsidRPr="001809FC">
        <w:rPr>
          <w:lang w:val="bg-BG"/>
        </w:rPr>
        <w:t xml:space="preserve">ПМС № 100 от 8 юни 2018 г. за създаване и функциониране на </w:t>
      </w:r>
      <w:r w:rsidRPr="001809FC">
        <w:rPr>
          <w:b/>
          <w:lang w:val="bg-BG"/>
        </w:rPr>
        <w:t>механизъм за съвместна работа на институциите по обхващане, включване и предотвратяване</w:t>
      </w:r>
      <w:r w:rsidRPr="001809FC">
        <w:rPr>
          <w:lang w:val="bg-BG"/>
        </w:rPr>
        <w:t xml:space="preserve"> на отпадането от образователната система на деца и ученици в задължителна предучилищна и училищна възраст (загл. изм. и доп. - дв, бр. 82 от 2019 г.), </w:t>
      </w:r>
      <w:r w:rsidRPr="001809FC">
        <w:rPr>
          <w:rStyle w:val="historyitem"/>
          <w:lang w:val="bg-BG"/>
        </w:rPr>
        <w:t>обн. дв. бр.50 от 15 юни 2018г.</w:t>
      </w:r>
      <w:r w:rsidRPr="001809FC">
        <w:rPr>
          <w:lang w:val="bg-BG"/>
        </w:rPr>
        <w:t>,</w:t>
      </w:r>
      <w:r w:rsidRPr="001809FC">
        <w:t> </w:t>
      </w:r>
      <w:r w:rsidRPr="001809FC">
        <w:rPr>
          <w:rStyle w:val="historyitem"/>
          <w:lang w:val="bg-BG"/>
        </w:rPr>
        <w:t>изм. и доп. дв. бр.82 от 18 октомври 2019г.</w:t>
      </w:r>
    </w:p>
    <w:p w14:paraId="455564BB" w14:textId="7FD7423F" w:rsidR="00670B2A" w:rsidRPr="001809FC" w:rsidRDefault="00670B2A" w:rsidP="00917A9E">
      <w:pPr>
        <w:pStyle w:val="Title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1809FC">
        <w:rPr>
          <w:rFonts w:eastAsiaTheme="minorEastAsia"/>
          <w:kern w:val="24"/>
          <w:lang w:val="bg-BG"/>
        </w:rPr>
        <w:t xml:space="preserve">Ниска мотивация за учене, /Управлението на системата се насочва към потребностите на ученика и неговата мотивация за учене и </w:t>
      </w:r>
      <w:r w:rsidRPr="001809FC">
        <w:rPr>
          <w:lang w:val="bg-BG"/>
        </w:rPr>
        <w:t xml:space="preserve">приемане на </w:t>
      </w:r>
      <w:r w:rsidRPr="001809FC">
        <w:rPr>
          <w:b/>
          <w:lang w:val="bg-BG"/>
        </w:rPr>
        <w:t xml:space="preserve">мерки за повишаване качеството на образованието - </w:t>
      </w:r>
      <w:r w:rsidRPr="001809FC">
        <w:rPr>
          <w:rFonts w:eastAsiaTheme="minorEastAsia"/>
          <w:b/>
          <w:kern w:val="24"/>
          <w:lang w:val="bg-BG"/>
        </w:rPr>
        <w:t xml:space="preserve"> чл. 263, ал. 1, т. 7 от ЗПУО- промени в мерките и приоритете, </w:t>
      </w:r>
      <w:r w:rsidRPr="001809FC">
        <w:rPr>
          <w:b/>
          <w:i/>
          <w:lang w:val="bg-BG"/>
        </w:rPr>
        <w:t xml:space="preserve">ориентирани към интереса </w:t>
      </w:r>
      <w:r w:rsidRPr="001809FC">
        <w:rPr>
          <w:i/>
          <w:lang w:val="bg-BG"/>
        </w:rPr>
        <w:t>и към мотивацията на детето и на ученика, към възрастовите и социалните промени в живота му, както и към способността му да прилага усвоените компетентности на практика /чл. 3, ал.2, т.3 от ЗПУО,</w:t>
      </w:r>
    </w:p>
    <w:p w14:paraId="78062C6D" w14:textId="77777777" w:rsidR="00670B2A" w:rsidRPr="001809FC" w:rsidRDefault="00670B2A" w:rsidP="00917A9E">
      <w:pPr>
        <w:pStyle w:val="Title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1809FC">
        <w:rPr>
          <w:rFonts w:eastAsiaTheme="minorEastAsia"/>
          <w:b/>
          <w:kern w:val="24"/>
          <w:lang w:val="bg-BG"/>
        </w:rPr>
        <w:t>Преодоляване на пречките пред ученето</w:t>
      </w:r>
      <w:r w:rsidRPr="001809FC">
        <w:rPr>
          <w:lang w:val="bg-BG"/>
        </w:rPr>
        <w:t xml:space="preserve"> /</w:t>
      </w:r>
      <w:r w:rsidRPr="001809FC">
        <w:rPr>
          <w:i/>
          <w:lang w:val="bg-BG"/>
        </w:rPr>
        <w:t xml:space="preserve">чл.3, ал.2, т.3 ЗПУО/ Програма за </w:t>
      </w:r>
      <w:r w:rsidRPr="001809FC">
        <w:rPr>
          <w:b/>
          <w:i/>
          <w:lang w:val="bg-BG"/>
        </w:rPr>
        <w:t>равен достъп до качествено образование и приобщаване</w:t>
      </w:r>
      <w:r w:rsidRPr="001809FC">
        <w:rPr>
          <w:i/>
          <w:lang w:val="bg-BG"/>
        </w:rPr>
        <w:t xml:space="preserve"> на учениците от уязвими групи.;</w:t>
      </w:r>
      <w:r w:rsidRPr="001809FC">
        <w:rPr>
          <w:rFonts w:eastAsiaTheme="minorEastAsia"/>
          <w:kern w:val="24"/>
          <w:lang w:val="bg-BG"/>
        </w:rPr>
        <w:t xml:space="preserve"> чл. 263, ал. 1, т. 9 от ЗПУО.</w:t>
      </w:r>
    </w:p>
    <w:p w14:paraId="1FE35147" w14:textId="77777777" w:rsidR="00670B2A" w:rsidRPr="001809FC" w:rsidRDefault="00670B2A" w:rsidP="00917A9E">
      <w:pPr>
        <w:pStyle w:val="Title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1809FC">
        <w:rPr>
          <w:rFonts w:eastAsiaTheme="minorEastAsia"/>
          <w:kern w:val="24"/>
          <w:lang w:val="bg-BG"/>
        </w:rPr>
        <w:t xml:space="preserve">В програмата са залегнали и принципите за </w:t>
      </w:r>
      <w:r w:rsidRPr="001809FC">
        <w:rPr>
          <w:b/>
          <w:lang w:val="bg-BG"/>
        </w:rPr>
        <w:t>хуманизъм и толерантност</w:t>
      </w:r>
      <w:r w:rsidRPr="001809FC">
        <w:rPr>
          <w:rFonts w:eastAsiaTheme="minorEastAsia"/>
          <w:kern w:val="24"/>
          <w:lang w:val="bg-BG"/>
        </w:rPr>
        <w:t xml:space="preserve"> /чл.3 от ЗПУО/ р</w:t>
      </w:r>
      <w:r w:rsidRPr="001809FC">
        <w:rPr>
          <w:i/>
          <w:lang w:val="bg-BG"/>
        </w:rPr>
        <w:t>авнопоставеност и недопускане на дискриминация при провеждане на предучилищното и училищното образование;</w:t>
      </w:r>
    </w:p>
    <w:p w14:paraId="6EB1D80C" w14:textId="77777777" w:rsidR="00670B2A" w:rsidRPr="001809FC" w:rsidRDefault="00670B2A" w:rsidP="00917A9E">
      <w:pPr>
        <w:pStyle w:val="Title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1809FC">
        <w:rPr>
          <w:lang w:val="bg-BG"/>
        </w:rPr>
        <w:t xml:space="preserve">Продължава да бъде приоритет в училищната политика </w:t>
      </w:r>
      <w:r w:rsidRPr="001809FC">
        <w:rPr>
          <w:b/>
          <w:i/>
          <w:lang w:val="bg-BG"/>
        </w:rPr>
        <w:t>усвояването на българския книжовен език</w:t>
      </w:r>
      <w:r w:rsidRPr="001809FC">
        <w:rPr>
          <w:b/>
          <w:lang w:val="bg-BG"/>
        </w:rPr>
        <w:t>.</w:t>
      </w:r>
      <w:r w:rsidRPr="001809FC">
        <w:rPr>
          <w:lang w:val="bg-BG"/>
        </w:rPr>
        <w:t xml:space="preserve"> За постигане на целите, свързани с  изискванията към устната и към писмената реч при усвояването на българския език, училището провежда двумесечни извънкласни дейности и инициативи „Празници на словото“ в които ежегодно се включват над 750 участника.</w:t>
      </w:r>
    </w:p>
    <w:p w14:paraId="37BA3A99" w14:textId="001556B6" w:rsidR="00670B2A" w:rsidRPr="001809FC" w:rsidRDefault="00670B2A" w:rsidP="00917A9E">
      <w:pPr>
        <w:pStyle w:val="Title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1809FC">
        <w:rPr>
          <w:lang w:val="bg-BG"/>
        </w:rPr>
        <w:t>модерно конкурентоспособно училище за развитие на дигитални, социални и граждански компетентности чрез актуални стратегии и интерактивни методи и средства на преподаване, подготвящо активни  социално-отговорни личности.</w:t>
      </w:r>
    </w:p>
    <w:p w14:paraId="7E66CB55" w14:textId="77777777" w:rsidR="00670B2A" w:rsidRPr="001809FC" w:rsidRDefault="00670B2A" w:rsidP="00917A9E">
      <w:pPr>
        <w:pStyle w:val="Title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1809FC">
        <w:rPr>
          <w:b/>
          <w:i/>
          <w:lang w:val="bg-BG"/>
        </w:rPr>
        <w:lastRenderedPageBreak/>
        <w:t>В политиката за високо качество на резултатите от обучението по всички учебни предмети</w:t>
      </w:r>
      <w:r w:rsidRPr="001809FC">
        <w:rPr>
          <w:lang w:val="bg-BG"/>
        </w:rPr>
        <w:t xml:space="preserve">. Новите тъч дисплеи чрез софтуера </w:t>
      </w:r>
      <w:r w:rsidRPr="001809FC">
        <w:t>MozaBOOK</w:t>
      </w:r>
      <w:r w:rsidRPr="001809FC">
        <w:rPr>
          <w:lang w:val="bg-BG"/>
        </w:rPr>
        <w:t>, терминалните решения в кабинетите по ИТ и клубовете по интереси,  правят възможен интерактивния образователен процес в училището.</w:t>
      </w:r>
    </w:p>
    <w:p w14:paraId="48936E38" w14:textId="77777777" w:rsidR="00670B2A" w:rsidRPr="001809FC" w:rsidRDefault="00670B2A" w:rsidP="00917A9E">
      <w:pPr>
        <w:pStyle w:val="Title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1809FC">
        <w:rPr>
          <w:b/>
          <w:i/>
          <w:lang w:val="bg-BG"/>
        </w:rPr>
        <w:t>Прозрачност на управлението и предвидимост</w:t>
      </w:r>
      <w:r w:rsidRPr="001809FC">
        <w:rPr>
          <w:lang w:val="bg-BG"/>
        </w:rPr>
        <w:t xml:space="preserve"> на развитието на предучилищното и училищното образование са ръководните начала за ефективното управление на образователната институция</w:t>
      </w:r>
    </w:p>
    <w:p w14:paraId="5AF83B60" w14:textId="4DAC4647" w:rsidR="00670B2A" w:rsidRPr="001809FC" w:rsidRDefault="00670B2A" w:rsidP="00917A9E">
      <w:pPr>
        <w:pStyle w:val="Title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1809FC">
        <w:rPr>
          <w:lang w:val="bg-BG"/>
        </w:rPr>
        <w:t xml:space="preserve">Автономия за провеждане на образователни политики, самоуправление и </w:t>
      </w:r>
      <w:r w:rsidRPr="001809FC">
        <w:rPr>
          <w:b/>
          <w:i/>
          <w:lang w:val="bg-BG"/>
        </w:rPr>
        <w:t>децентрализация;</w:t>
      </w:r>
    </w:p>
    <w:p w14:paraId="000AB456" w14:textId="57688B6C" w:rsidR="00670B2A" w:rsidRPr="001809FC" w:rsidRDefault="00670B2A" w:rsidP="00052CF9">
      <w:pPr>
        <w:pStyle w:val="Title1"/>
        <w:shd w:val="clear" w:color="auto" w:fill="FFFFFF"/>
        <w:spacing w:before="0" w:beforeAutospacing="0" w:after="0" w:afterAutospacing="0"/>
        <w:jc w:val="both"/>
        <w:rPr>
          <w:rFonts w:eastAsiaTheme="majorEastAsia"/>
          <w:b/>
          <w:kern w:val="24"/>
          <w:lang w:val="bg-BG"/>
        </w:rPr>
      </w:pPr>
      <w:r w:rsidRPr="001809FC">
        <w:rPr>
          <w:rFonts w:eastAsiaTheme="minorEastAsia"/>
          <w:b/>
          <w:i/>
          <w:kern w:val="24"/>
          <w:lang w:val="bg-BG"/>
        </w:rPr>
        <w:t xml:space="preserve">Интегритет на науките </w:t>
      </w:r>
      <w:r w:rsidRPr="001809FC">
        <w:rPr>
          <w:rFonts w:eastAsiaTheme="minorEastAsia"/>
          <w:kern w:val="24"/>
          <w:lang w:val="bg-BG"/>
        </w:rPr>
        <w:t xml:space="preserve">по чл.76, ал.,т.5 – </w:t>
      </w:r>
      <w:r w:rsidRPr="001809FC">
        <w:rPr>
          <w:lang w:val="bg-BG"/>
        </w:rPr>
        <w:t>изучаване на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 и програмирането, защитата на родината, населението и околната среда.чл.76, ал.5</w:t>
      </w:r>
    </w:p>
    <w:p w14:paraId="3C543078" w14:textId="77777777" w:rsidR="001F6895" w:rsidRDefault="001F6895" w:rsidP="00052CF9">
      <w:pPr>
        <w:pStyle w:val="ListParagraph"/>
        <w:ind w:left="1656"/>
        <w:jc w:val="both"/>
        <w:rPr>
          <w:rFonts w:eastAsiaTheme="majorEastAsia"/>
          <w:b/>
          <w:kern w:val="24"/>
          <w:lang w:val="en-US"/>
        </w:rPr>
      </w:pPr>
    </w:p>
    <w:p w14:paraId="56FB5C4E" w14:textId="32972EA3" w:rsidR="00491091" w:rsidRPr="001809FC" w:rsidRDefault="00491091" w:rsidP="00052CF9">
      <w:pPr>
        <w:pStyle w:val="ListParagraph"/>
        <w:ind w:left="1656"/>
        <w:jc w:val="both"/>
        <w:rPr>
          <w:rFonts w:eastAsiaTheme="majorEastAsia"/>
          <w:b/>
          <w:kern w:val="24"/>
        </w:rPr>
      </w:pPr>
      <w:r w:rsidRPr="001809FC">
        <w:rPr>
          <w:rFonts w:eastAsiaTheme="majorEastAsia"/>
          <w:b/>
          <w:kern w:val="24"/>
          <w:lang w:val="en-US"/>
        </w:rPr>
        <w:t>SWOT</w:t>
      </w:r>
      <w:r w:rsidRPr="001809FC">
        <w:rPr>
          <w:rFonts w:eastAsiaTheme="majorEastAsia"/>
          <w:b/>
          <w:kern w:val="24"/>
        </w:rPr>
        <w:t xml:space="preserve"> АНАЛИЗ</w:t>
      </w:r>
      <w:r w:rsidR="004E1D24" w:rsidRPr="001809FC">
        <w:rPr>
          <w:rFonts w:eastAsiaTheme="majorEastAsia"/>
          <w:b/>
          <w:kern w:val="24"/>
        </w:rPr>
        <w:t xml:space="preserve"> ПО КРИТЕРИИ ЗА КАЧЕСТВО</w:t>
      </w:r>
      <w:r w:rsidR="00D6191F" w:rsidRPr="001809FC">
        <w:rPr>
          <w:rFonts w:eastAsiaTheme="majorEastAsia"/>
          <w:b/>
          <w:kern w:val="24"/>
        </w:rPr>
        <w:t xml:space="preserve"> за 2023-2024 год.</w:t>
      </w:r>
    </w:p>
    <w:p w14:paraId="04110264" w14:textId="77777777" w:rsidR="00491091" w:rsidRPr="001809FC" w:rsidRDefault="00491091" w:rsidP="00052CF9">
      <w:pPr>
        <w:jc w:val="both"/>
        <w:rPr>
          <w:rFonts w:eastAsiaTheme="majorEastAsia"/>
          <w:b/>
          <w:i/>
          <w:kern w:val="24"/>
          <w:lang w:val="bg-BG"/>
        </w:rPr>
      </w:pPr>
      <w:bookmarkStart w:id="2" w:name="_Hlk145442670"/>
      <w:r w:rsidRPr="001809FC">
        <w:rPr>
          <w:rFonts w:eastAsiaTheme="majorEastAsia"/>
          <w:b/>
          <w:kern w:val="24"/>
          <w:lang w:val="en-US"/>
        </w:rPr>
        <w:t>*</w:t>
      </w:r>
      <w:r w:rsidRPr="001809FC">
        <w:rPr>
          <w:rFonts w:eastAsiaTheme="majorEastAsia"/>
          <w:b/>
          <w:i/>
          <w:kern w:val="24"/>
          <w:lang w:val="bg-BG"/>
        </w:rPr>
        <w:t>Слабите страни се залагат като възможности и дейности за постигане на оперативните цели.</w:t>
      </w:r>
    </w:p>
    <w:p w14:paraId="1B9578F1" w14:textId="77A07E84" w:rsidR="00491091" w:rsidRPr="001809FC" w:rsidRDefault="00491091" w:rsidP="00052CF9">
      <w:pPr>
        <w:jc w:val="both"/>
        <w:rPr>
          <w:lang w:val="bg-BG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658"/>
        <w:gridCol w:w="7796"/>
      </w:tblGrid>
      <w:tr w:rsidR="002A3005" w:rsidRPr="001809FC" w14:paraId="11C28596" w14:textId="77777777" w:rsidTr="001A32D5">
        <w:tc>
          <w:tcPr>
            <w:tcW w:w="6658" w:type="dxa"/>
          </w:tcPr>
          <w:p w14:paraId="504D7B62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СИЛНИ СТРАНИ</w:t>
            </w:r>
          </w:p>
        </w:tc>
        <w:tc>
          <w:tcPr>
            <w:tcW w:w="7796" w:type="dxa"/>
          </w:tcPr>
          <w:p w14:paraId="47834388" w14:textId="172885A4" w:rsidR="00491091" w:rsidRPr="001809FC" w:rsidRDefault="00A878A8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СЛАБИ СТРАНИ</w:t>
            </w:r>
          </w:p>
        </w:tc>
      </w:tr>
      <w:tr w:rsidR="002A3005" w:rsidRPr="001809FC" w14:paraId="01C75C91" w14:textId="77777777" w:rsidTr="001A32D5">
        <w:tc>
          <w:tcPr>
            <w:tcW w:w="14454" w:type="dxa"/>
            <w:gridSpan w:val="2"/>
          </w:tcPr>
          <w:p w14:paraId="6D57E9B4" w14:textId="77777777" w:rsidR="00A878A8" w:rsidRPr="001809FC" w:rsidRDefault="00A878A8" w:rsidP="00052CF9">
            <w:pPr>
              <w:spacing w:before="80" w:after="60"/>
              <w:ind w:left="-90"/>
              <w:jc w:val="both"/>
              <w:rPr>
                <w:b/>
                <w:bCs/>
                <w:lang w:val="bg-BG"/>
              </w:rPr>
            </w:pPr>
            <w:r w:rsidRPr="001809FC">
              <w:rPr>
                <w:lang w:val="bg-BG"/>
              </w:rPr>
              <w:t xml:space="preserve">ПРИОРИТЕТНА ОБЛАСТ </w:t>
            </w:r>
            <w:r w:rsidRPr="001809FC">
              <w:t>I</w:t>
            </w:r>
            <w:r w:rsidRPr="001809FC">
              <w:rPr>
                <w:lang w:val="bg-BG"/>
              </w:rPr>
              <w:t xml:space="preserve"> - </w:t>
            </w:r>
            <w:r w:rsidRPr="001809FC">
              <w:rPr>
                <w:b/>
                <w:bCs/>
                <w:lang w:val="bg-BG"/>
              </w:rPr>
              <w:t>ОБЛАСТ „ОБРАЗОВАТЕЛЕН ПРОЦЕС“</w:t>
            </w:r>
          </w:p>
          <w:p w14:paraId="7916FBD0" w14:textId="2D5A6A08" w:rsidR="00A878A8" w:rsidRPr="001809FC" w:rsidRDefault="00A878A8" w:rsidP="00052CF9">
            <w:pPr>
              <w:jc w:val="both"/>
              <w:rPr>
                <w:lang w:val="bg-BG"/>
              </w:rPr>
            </w:pPr>
          </w:p>
        </w:tc>
      </w:tr>
      <w:tr w:rsidR="002A3005" w:rsidRPr="001809FC" w14:paraId="4C365203" w14:textId="77777777" w:rsidTr="001A32D5">
        <w:tc>
          <w:tcPr>
            <w:tcW w:w="14454" w:type="dxa"/>
            <w:gridSpan w:val="2"/>
          </w:tcPr>
          <w:p w14:paraId="5836DFD8" w14:textId="1B034F50" w:rsidR="00491091" w:rsidRPr="001809FC" w:rsidRDefault="00491091" w:rsidP="00052CF9">
            <w:pPr>
              <w:jc w:val="both"/>
            </w:pPr>
            <w:r w:rsidRPr="001809FC">
              <w:rPr>
                <w:b/>
                <w:bCs/>
                <w:shd w:val="clear" w:color="auto" w:fill="FFFFFF"/>
              </w:rPr>
              <w:t xml:space="preserve">1. </w:t>
            </w:r>
            <w:r w:rsidR="00A878A8" w:rsidRPr="001809FC">
              <w:rPr>
                <w:b/>
                <w:bCs/>
                <w:lang w:val="bg-BG"/>
              </w:rPr>
              <w:t>Организация и взаимодействие в процеса на обучението, възпитанието и социализацията</w:t>
            </w:r>
          </w:p>
        </w:tc>
      </w:tr>
      <w:tr w:rsidR="002A3005" w:rsidRPr="001809FC" w14:paraId="04E9D0C5" w14:textId="77777777" w:rsidTr="001A32D5">
        <w:tc>
          <w:tcPr>
            <w:tcW w:w="6658" w:type="dxa"/>
          </w:tcPr>
          <w:p w14:paraId="5AF52730" w14:textId="77777777" w:rsidR="00491091" w:rsidRPr="001809FC" w:rsidRDefault="00491091" w:rsidP="00052CF9">
            <w:pPr>
              <w:shd w:val="clear" w:color="auto" w:fill="FFFFFF"/>
              <w:jc w:val="both"/>
              <w:textAlignment w:val="baseline"/>
              <w:rPr>
                <w:b/>
                <w:lang w:val="bg-BG" w:eastAsia="bg-BG"/>
              </w:rPr>
            </w:pPr>
            <w:r w:rsidRPr="001809FC">
              <w:rPr>
                <w:lang w:val="bg-BG" w:eastAsia="bg-BG"/>
              </w:rPr>
              <w:t xml:space="preserve">Критерий №1 </w:t>
            </w:r>
            <w:r w:rsidRPr="001809FC">
              <w:rPr>
                <w:b/>
                <w:lang w:val="bg-BG" w:eastAsia="bg-BG"/>
              </w:rPr>
              <w:t>Преподавателска и възпитателска дейност</w:t>
            </w:r>
          </w:p>
          <w:p w14:paraId="36B5A4D0" w14:textId="60B9A1C6" w:rsidR="004C3A08" w:rsidRPr="001809FC" w:rsidRDefault="00A878A8" w:rsidP="00052CF9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1809FC">
              <w:rPr>
                <w:b/>
                <w:bCs/>
              </w:rPr>
              <w:t>1.Организация и взаимодействие в процеса на обучението, възпитанието и социализацията</w:t>
            </w:r>
            <w:r w:rsidR="00295235">
              <w:rPr>
                <w:b/>
                <w:bCs/>
                <w:lang w:val="bg-BG"/>
              </w:rPr>
              <w:t xml:space="preserve"> </w:t>
            </w:r>
            <w:r w:rsidR="00491091" w:rsidRPr="001809FC">
              <w:rPr>
                <w:b/>
              </w:rPr>
              <w:t>;</w:t>
            </w:r>
          </w:p>
          <w:p w14:paraId="660DE91E" w14:textId="231A6012" w:rsidR="00A878A8" w:rsidRPr="001809FC" w:rsidRDefault="004C3A08" w:rsidP="00052CF9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1809FC">
              <w:rPr>
                <w:b/>
                <w:lang w:val="bg-BG"/>
              </w:rPr>
              <w:t>2. П</w:t>
            </w:r>
            <w:r w:rsidR="00A878A8" w:rsidRPr="001809FC">
              <w:rPr>
                <w:b/>
                <w:lang w:val="bg-BG"/>
              </w:rPr>
              <w:t>едагогическите специалисти планират и организират учебните часове съгласно изискванията за ефективен образователен процес.</w:t>
            </w:r>
          </w:p>
          <w:p w14:paraId="13FC7685" w14:textId="77777777" w:rsidR="004C3A08" w:rsidRPr="001809FC" w:rsidRDefault="004C3A08" w:rsidP="00052CF9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 w:rsidRPr="001809FC">
              <w:rPr>
                <w:bCs/>
                <w:lang w:eastAsia="bg-BG"/>
              </w:rPr>
              <w:t>3. Профилирано обучение в гимназиален етап, насочено към усвояване на ключови компетентности.</w:t>
            </w:r>
          </w:p>
          <w:p w14:paraId="575B84A9" w14:textId="77777777" w:rsidR="004C3A08" w:rsidRPr="001809FC" w:rsidRDefault="004C3A08" w:rsidP="00052CF9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 w:rsidRPr="001809FC">
              <w:rPr>
                <w:bCs/>
                <w:lang w:eastAsia="bg-BG"/>
              </w:rPr>
              <w:t>4. Стартирало през последните три години обучение по професии, отговарящи на потребностите на пазара на труда.</w:t>
            </w:r>
          </w:p>
          <w:p w14:paraId="6CFD3802" w14:textId="4C800637" w:rsidR="004C3A08" w:rsidRPr="001809FC" w:rsidRDefault="004C3A08" w:rsidP="00052CF9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 w:rsidRPr="001809FC">
              <w:rPr>
                <w:bCs/>
                <w:lang w:eastAsia="bg-BG"/>
              </w:rPr>
              <w:t>5. Опит в обучението и подкрепата на ученици със специални образователни потребности (СОП).</w:t>
            </w:r>
          </w:p>
          <w:p w14:paraId="495AA527" w14:textId="77777777" w:rsidR="004C3A08" w:rsidRPr="001809FC" w:rsidRDefault="004C3A08" w:rsidP="00052CF9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 w:rsidRPr="001809FC">
              <w:rPr>
                <w:bCs/>
                <w:lang w:eastAsia="bg-BG"/>
              </w:rPr>
              <w:t>6. Осигуряване на ресурсно подпомагане на учениците със СОП.</w:t>
            </w:r>
          </w:p>
          <w:p w14:paraId="357EAFE5" w14:textId="77777777" w:rsidR="004C3A08" w:rsidRPr="001809FC" w:rsidRDefault="004C3A08" w:rsidP="00052CF9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 w:rsidRPr="001809FC">
              <w:rPr>
                <w:bCs/>
                <w:lang w:eastAsia="bg-BG"/>
              </w:rPr>
              <w:lastRenderedPageBreak/>
              <w:t>7. Предоставяне на обща и допълнителна подкрепа и допълнително обучение.</w:t>
            </w:r>
          </w:p>
          <w:p w14:paraId="582EBF27" w14:textId="77777777" w:rsidR="004C3A08" w:rsidRPr="001809FC" w:rsidRDefault="004C3A08" w:rsidP="00052CF9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 w:rsidRPr="001809FC">
              <w:rPr>
                <w:bCs/>
                <w:lang w:eastAsia="bg-BG"/>
              </w:rPr>
              <w:t>8. Осигурена ЦОУД, обедно хранене и транспорт на пътуващите ученици.</w:t>
            </w:r>
          </w:p>
          <w:p w14:paraId="146828A4" w14:textId="77777777" w:rsidR="004C3A08" w:rsidRPr="001809FC" w:rsidRDefault="004C3A08" w:rsidP="00052CF9">
            <w:pPr>
              <w:autoSpaceDE w:val="0"/>
              <w:autoSpaceDN w:val="0"/>
              <w:adjustRightInd w:val="0"/>
              <w:jc w:val="both"/>
              <w:rPr>
                <w:bCs/>
                <w:lang w:eastAsia="bg-BG"/>
              </w:rPr>
            </w:pPr>
            <w:r w:rsidRPr="001809FC">
              <w:rPr>
                <w:bCs/>
                <w:lang w:eastAsia="bg-BG"/>
              </w:rPr>
              <w:t>9. Учебен процес, обезпечен с безплатни учебници за учениците от I – VII клас и ресурси за учителите.</w:t>
            </w:r>
          </w:p>
          <w:p w14:paraId="29CDD522" w14:textId="14DCF408" w:rsidR="004C3A08" w:rsidRPr="001809FC" w:rsidRDefault="004C3A08" w:rsidP="00052CF9">
            <w:pPr>
              <w:shd w:val="clear" w:color="auto" w:fill="FFFFFF"/>
              <w:jc w:val="both"/>
              <w:textAlignment w:val="baseline"/>
              <w:rPr>
                <w:lang w:val="bg-BG"/>
              </w:rPr>
            </w:pPr>
            <w:r w:rsidRPr="001809FC">
              <w:rPr>
                <w:lang w:val="bg-BG"/>
              </w:rPr>
              <w:t>2. Използвате се разнообразни подходи, методи, технологии, включително иновативни, в педагогическата ситуация/учебния час/учебната практика</w:t>
            </w:r>
          </w:p>
          <w:p w14:paraId="7B8A8EF3" w14:textId="1AB8BF7A" w:rsidR="004C3A08" w:rsidRPr="001809FC" w:rsidRDefault="004C3A08" w:rsidP="00052CF9">
            <w:pPr>
              <w:shd w:val="clear" w:color="auto" w:fill="FFFFFF"/>
              <w:jc w:val="both"/>
              <w:textAlignment w:val="baseline"/>
              <w:rPr>
                <w:lang w:val="bg"/>
              </w:rPr>
            </w:pPr>
            <w:r w:rsidRPr="001809FC">
              <w:rPr>
                <w:lang w:val="bg-BG"/>
              </w:rPr>
              <w:t>3. Модерната образователна среда, техническато обезпеченост и иновативния подход на работа са предпоставки за ф</w:t>
            </w:r>
            <w:r w:rsidRPr="001809FC">
              <w:rPr>
                <w:lang w:val="bg"/>
              </w:rPr>
              <w:t>ормиране на мотивация и умения за учене.</w:t>
            </w:r>
          </w:p>
          <w:p w14:paraId="3C96671D" w14:textId="667B4B4A" w:rsidR="00181928" w:rsidRPr="001809FC" w:rsidRDefault="00181928" w:rsidP="00052CF9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 w:rsidRPr="001809FC">
              <w:rPr>
                <w:lang w:val="en-US"/>
              </w:rPr>
              <w:t>II.</w:t>
            </w:r>
          </w:p>
          <w:p w14:paraId="729D80E8" w14:textId="77777777" w:rsidR="00181928" w:rsidRPr="001809FC" w:rsidRDefault="00181928" w:rsidP="00052CF9">
            <w:pPr>
              <w:shd w:val="clear" w:color="auto" w:fill="FFFFFF"/>
              <w:jc w:val="both"/>
              <w:textAlignment w:val="baseline"/>
              <w:rPr>
                <w:b/>
                <w:lang w:val="bg-BG"/>
              </w:rPr>
            </w:pPr>
          </w:p>
          <w:p w14:paraId="6D730603" w14:textId="23043186" w:rsidR="00491091" w:rsidRPr="001809FC" w:rsidRDefault="00491091" w:rsidP="00917A9E">
            <w:pPr>
              <w:pStyle w:val="ListParagraph"/>
              <w:numPr>
                <w:ilvl w:val="1"/>
                <w:numId w:val="10"/>
              </w:numPr>
              <w:shd w:val="clear" w:color="auto" w:fill="FFFFFF"/>
              <w:jc w:val="both"/>
              <w:textAlignment w:val="baseline"/>
              <w:rPr>
                <w:b/>
              </w:rPr>
            </w:pPr>
            <w:r w:rsidRPr="001809FC">
              <w:rPr>
                <w:b/>
              </w:rPr>
              <w:t>Участие на училището в различни</w:t>
            </w:r>
            <w:r w:rsidR="00295235">
              <w:rPr>
                <w:b/>
              </w:rPr>
              <w:t xml:space="preserve"> национални</w:t>
            </w:r>
            <w:r w:rsidRPr="001809FC">
              <w:rPr>
                <w:b/>
              </w:rPr>
              <w:t xml:space="preserve"> програми и проекти за осигуряване на техника, СТЕМ, МОН,  и др.</w:t>
            </w:r>
          </w:p>
          <w:p w14:paraId="41BC5826" w14:textId="77777777" w:rsidR="00491091" w:rsidRPr="001809FC" w:rsidRDefault="00491091" w:rsidP="00917A9E">
            <w:pPr>
              <w:pStyle w:val="ListParagraph"/>
              <w:numPr>
                <w:ilvl w:val="1"/>
                <w:numId w:val="10"/>
              </w:numPr>
              <w:jc w:val="both"/>
            </w:pPr>
            <w:r w:rsidRPr="001809FC">
              <w:t>Създадени условия за позитивни мотиви за учене у учениците: индивидуален подход, дейности за изява на способностите и възможностите;</w:t>
            </w:r>
          </w:p>
        </w:tc>
        <w:tc>
          <w:tcPr>
            <w:tcW w:w="7796" w:type="dxa"/>
          </w:tcPr>
          <w:p w14:paraId="218CA901" w14:textId="72EC9AC6" w:rsidR="00A878A8" w:rsidRPr="001809FC" w:rsidRDefault="00A878A8" w:rsidP="00052CF9">
            <w:pPr>
              <w:spacing w:line="257" w:lineRule="auto"/>
              <w:jc w:val="both"/>
              <w:rPr>
                <w:lang w:val="bg"/>
              </w:rPr>
            </w:pPr>
            <w:r w:rsidRPr="001809FC">
              <w:rPr>
                <w:lang w:val="bg-BG"/>
              </w:rPr>
              <w:lastRenderedPageBreak/>
              <w:t xml:space="preserve">Необходима е е задълбочена </w:t>
            </w:r>
            <w:r w:rsidR="00572075" w:rsidRPr="001809FC">
              <w:rPr>
                <w:lang w:val="bg-BG"/>
              </w:rPr>
              <w:t xml:space="preserve">и постоянна </w:t>
            </w:r>
            <w:r w:rsidRPr="001809FC">
              <w:rPr>
                <w:lang w:val="bg-BG"/>
              </w:rPr>
              <w:t>работа по формиране на у</w:t>
            </w:r>
            <w:r w:rsidRPr="001809FC">
              <w:rPr>
                <w:lang w:val="bg"/>
              </w:rPr>
              <w:t>мения у учениците за самоуправление и самоконтрол</w:t>
            </w:r>
            <w:r w:rsidR="00572075" w:rsidRPr="001809FC">
              <w:rPr>
                <w:lang w:val="bg"/>
              </w:rPr>
              <w:t>.</w:t>
            </w:r>
          </w:p>
          <w:p w14:paraId="0F516D13" w14:textId="484A1F58" w:rsidR="00572075" w:rsidRPr="001809FC" w:rsidRDefault="00572075" w:rsidP="00052CF9">
            <w:pPr>
              <w:jc w:val="both"/>
              <w:rPr>
                <w:bCs/>
              </w:rPr>
            </w:pPr>
            <w:r w:rsidRPr="001809FC">
              <w:rPr>
                <w:bCs/>
              </w:rPr>
              <w:t>1. Непостоянен към намаляващ брой на учениците поради демографската характеристика на региона.</w:t>
            </w:r>
          </w:p>
          <w:p w14:paraId="36597FC0" w14:textId="5EA14A69" w:rsidR="00572075" w:rsidRPr="001809FC" w:rsidRDefault="00572075" w:rsidP="00917A9E">
            <w:pPr>
              <w:pStyle w:val="ListParagraph"/>
              <w:numPr>
                <w:ilvl w:val="0"/>
                <w:numId w:val="10"/>
              </w:numPr>
              <w:spacing w:line="257" w:lineRule="auto"/>
              <w:jc w:val="both"/>
              <w:rPr>
                <w:lang w:val="en-US"/>
              </w:rPr>
            </w:pPr>
            <w:r w:rsidRPr="001809FC">
              <w:rPr>
                <w:bCs/>
              </w:rPr>
              <w:t>Липса на специализирани кабинети за обучение</w:t>
            </w:r>
          </w:p>
          <w:p w14:paraId="75C51997" w14:textId="4D7B8229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163D3464" w14:textId="450F9D78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0318E6D4" w14:textId="6D5C0B82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7F3278C7" w14:textId="4E50797B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00514206" w14:textId="485E8797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6D849A86" w14:textId="1328F9C6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2602D468" w14:textId="559B6B74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46761A88" w14:textId="3BE4A1A2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4D198F9B" w14:textId="68A6F949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68B64666" w14:textId="33B7B1F0" w:rsidR="004C3A08" w:rsidRPr="001809FC" w:rsidRDefault="004C3A08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293219D5" w14:textId="5F1993FF" w:rsidR="004C3A08" w:rsidRPr="001809FC" w:rsidRDefault="00C77FC9" w:rsidP="00052CF9">
            <w:pPr>
              <w:spacing w:line="257" w:lineRule="auto"/>
              <w:jc w:val="both"/>
              <w:rPr>
                <w:lang w:val="bg"/>
              </w:rPr>
            </w:pPr>
            <w:r w:rsidRPr="001809FC">
              <w:rPr>
                <w:lang w:val="bg"/>
              </w:rPr>
              <w:t xml:space="preserve">Необходимо е </w:t>
            </w:r>
            <w:r w:rsidR="004C3A08" w:rsidRPr="001809FC">
              <w:rPr>
                <w:lang w:val="bg"/>
              </w:rPr>
              <w:t>прилагане на диференциран и индивидуализиран подход</w:t>
            </w:r>
            <w:r w:rsidRPr="001809FC">
              <w:rPr>
                <w:lang w:val="bg"/>
              </w:rPr>
              <w:t xml:space="preserve"> във всички учебни часове по всички учебни дисциплини.</w:t>
            </w:r>
          </w:p>
          <w:p w14:paraId="734F753A" w14:textId="4A5118DF" w:rsidR="00C77FC9" w:rsidRPr="001809FC" w:rsidRDefault="00C77FC9" w:rsidP="00052CF9">
            <w:pPr>
              <w:spacing w:line="257" w:lineRule="auto"/>
              <w:jc w:val="both"/>
              <w:rPr>
                <w:lang w:val="bg"/>
              </w:rPr>
            </w:pPr>
          </w:p>
          <w:p w14:paraId="243404F2" w14:textId="7AAE7AE6" w:rsidR="00C77FC9" w:rsidRPr="001809FC" w:rsidRDefault="00C77FC9" w:rsidP="00052CF9">
            <w:pPr>
              <w:spacing w:line="257" w:lineRule="auto"/>
              <w:jc w:val="both"/>
              <w:rPr>
                <w:lang w:val="bg"/>
              </w:rPr>
            </w:pPr>
          </w:p>
          <w:p w14:paraId="12ADB23C" w14:textId="2C9B51D5" w:rsidR="00C77FC9" w:rsidRPr="001809FC" w:rsidRDefault="00C77FC9" w:rsidP="00052CF9">
            <w:pPr>
              <w:spacing w:line="257" w:lineRule="auto"/>
              <w:jc w:val="both"/>
              <w:rPr>
                <w:lang w:val="bg"/>
              </w:rPr>
            </w:pPr>
          </w:p>
          <w:p w14:paraId="5D9F2E65" w14:textId="3EC3C69D" w:rsidR="00C77FC9" w:rsidRPr="001809FC" w:rsidRDefault="00C77FC9" w:rsidP="00052CF9">
            <w:pPr>
              <w:spacing w:line="257" w:lineRule="auto"/>
              <w:jc w:val="both"/>
              <w:rPr>
                <w:lang w:val="bg"/>
              </w:rPr>
            </w:pPr>
          </w:p>
          <w:p w14:paraId="77A73A6A" w14:textId="143F7B2E" w:rsidR="00C77FC9" w:rsidRPr="001809FC" w:rsidRDefault="00C77FC9" w:rsidP="00052CF9">
            <w:pPr>
              <w:spacing w:line="257" w:lineRule="auto"/>
              <w:jc w:val="both"/>
              <w:rPr>
                <w:lang w:val="bg"/>
              </w:rPr>
            </w:pPr>
            <w:r w:rsidRPr="001809FC">
              <w:rPr>
                <w:lang w:val="bg"/>
              </w:rPr>
              <w:t>Препоръчителни са повече индивидуални задачи извличане, интерпретиране и използване на информация от различни и повече източници</w:t>
            </w:r>
          </w:p>
          <w:p w14:paraId="6D75EEAC" w14:textId="77777777" w:rsidR="00C77FC9" w:rsidRPr="001809FC" w:rsidRDefault="00C77FC9" w:rsidP="00052CF9">
            <w:pPr>
              <w:spacing w:line="257" w:lineRule="auto"/>
              <w:jc w:val="both"/>
              <w:rPr>
                <w:lang w:val="en-US"/>
              </w:rPr>
            </w:pPr>
          </w:p>
          <w:p w14:paraId="718E8DFB" w14:textId="59A55F09" w:rsidR="00491091" w:rsidRPr="001809FC" w:rsidRDefault="00491091" w:rsidP="00052CF9">
            <w:pPr>
              <w:jc w:val="both"/>
              <w:rPr>
                <w:lang w:val="bg-BG"/>
              </w:rPr>
            </w:pPr>
          </w:p>
        </w:tc>
      </w:tr>
      <w:tr w:rsidR="002A3005" w:rsidRPr="001809FC" w14:paraId="0D3F11DA" w14:textId="77777777" w:rsidTr="001A32D5">
        <w:tc>
          <w:tcPr>
            <w:tcW w:w="6658" w:type="dxa"/>
          </w:tcPr>
          <w:p w14:paraId="18FACF57" w14:textId="77777777" w:rsidR="00491091" w:rsidRPr="001809FC" w:rsidRDefault="00491091" w:rsidP="00052CF9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rFonts w:eastAsiaTheme="minorEastAsia"/>
                <w:i/>
                <w:kern w:val="24"/>
                <w:lang w:val="bg-BG"/>
              </w:rPr>
            </w:pPr>
            <w:r w:rsidRPr="001809FC">
              <w:rPr>
                <w:rFonts w:eastAsiaTheme="minorEastAsia"/>
                <w:i/>
                <w:kern w:val="24"/>
                <w:lang w:val="bg-BG"/>
              </w:rPr>
              <w:lastRenderedPageBreak/>
              <w:t>- Разработване на процедура по валидиране на компетентности;</w:t>
            </w:r>
          </w:p>
          <w:p w14:paraId="68F0F1CD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rFonts w:eastAsiaTheme="minorEastAsia"/>
                <w:i/>
                <w:kern w:val="24"/>
                <w:lang w:val="bg-BG"/>
              </w:rPr>
              <w:t xml:space="preserve">- </w:t>
            </w:r>
            <w:r w:rsidRPr="001809FC">
              <w:t>Добро равнище на получените знания и изградени умения, съобразени с държавните образователни стандарти;</w:t>
            </w:r>
          </w:p>
        </w:tc>
        <w:tc>
          <w:tcPr>
            <w:tcW w:w="7796" w:type="dxa"/>
          </w:tcPr>
          <w:p w14:paraId="7E794453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Промяна на процеса на обучение, насърчаващ развиване и придобиване на ключовите компетентности и ориентирането му към провокиране на самостоятелното и критично мислене, самостоятелност, към формиране на практически умения и към интелектуално развитие на личността</w:t>
            </w:r>
          </w:p>
        </w:tc>
      </w:tr>
      <w:tr w:rsidR="002A3005" w:rsidRPr="001809FC" w14:paraId="792FA74A" w14:textId="77777777" w:rsidTr="001A32D5">
        <w:tc>
          <w:tcPr>
            <w:tcW w:w="6658" w:type="dxa"/>
          </w:tcPr>
          <w:p w14:paraId="479C88AC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Използване на нови технологии и интерактивни методи в обучението</w:t>
            </w:r>
            <w:r w:rsidRPr="001809FC">
              <w:rPr>
                <w:lang w:val="bg-BG"/>
              </w:rPr>
              <w:t>.</w:t>
            </w:r>
          </w:p>
        </w:tc>
        <w:tc>
          <w:tcPr>
            <w:tcW w:w="7796" w:type="dxa"/>
          </w:tcPr>
          <w:p w14:paraId="5B341C54" w14:textId="27E0F05F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Приложени</w:t>
            </w:r>
            <w:r w:rsidR="00181928" w:rsidRPr="001809FC">
              <w:rPr>
                <w:lang w:val="bg-BG"/>
              </w:rPr>
              <w:t>е на трансдисциплинарния подход при повече учебни дисциплини, не само от природо-математическия цикъл.</w:t>
            </w:r>
          </w:p>
        </w:tc>
      </w:tr>
      <w:tr w:rsidR="002A3005" w:rsidRPr="001809FC" w14:paraId="6AC91EFB" w14:textId="77777777" w:rsidTr="001A32D5">
        <w:tc>
          <w:tcPr>
            <w:tcW w:w="6658" w:type="dxa"/>
          </w:tcPr>
          <w:p w14:paraId="3431CDDA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Проекто-базирано обучение. Експериментално учене.</w:t>
            </w:r>
          </w:p>
        </w:tc>
        <w:tc>
          <w:tcPr>
            <w:tcW w:w="7796" w:type="dxa"/>
          </w:tcPr>
          <w:p w14:paraId="75B2E35B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Учене, базирано на опит.</w:t>
            </w:r>
          </w:p>
        </w:tc>
      </w:tr>
      <w:tr w:rsidR="002A3005" w:rsidRPr="001809FC" w14:paraId="30747169" w14:textId="77777777" w:rsidTr="001A32D5">
        <w:tc>
          <w:tcPr>
            <w:tcW w:w="14454" w:type="dxa"/>
            <w:gridSpan w:val="2"/>
          </w:tcPr>
          <w:p w14:paraId="6122E500" w14:textId="77777777" w:rsidR="00181928" w:rsidRPr="001809FC" w:rsidRDefault="00181928" w:rsidP="00052CF9">
            <w:pPr>
              <w:spacing w:after="60"/>
              <w:jc w:val="both"/>
              <w:rPr>
                <w:b/>
                <w:bCs/>
                <w:lang w:val="bg-BG"/>
              </w:rPr>
            </w:pPr>
            <w:r w:rsidRPr="001809FC">
              <w:rPr>
                <w:b/>
                <w:bCs/>
                <w:lang w:val="bg-BG"/>
              </w:rPr>
              <w:t>2.Постигане на компетентности у децата/учениците в процеса на обучение</w:t>
            </w:r>
          </w:p>
          <w:p w14:paraId="40B66604" w14:textId="57BF4E12" w:rsidR="00491091" w:rsidRPr="001809FC" w:rsidRDefault="00491091" w:rsidP="00052CF9">
            <w:pPr>
              <w:jc w:val="both"/>
            </w:pPr>
          </w:p>
        </w:tc>
      </w:tr>
      <w:tr w:rsidR="002A3005" w:rsidRPr="001809FC" w14:paraId="2714EF28" w14:textId="77777777" w:rsidTr="001A32D5">
        <w:tc>
          <w:tcPr>
            <w:tcW w:w="6658" w:type="dxa"/>
          </w:tcPr>
          <w:p w14:paraId="7E2F8755" w14:textId="4AC28802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 xml:space="preserve">-Приложение на иновационни интерактивни методи на работа от голяма част от учителите </w:t>
            </w:r>
            <w:r w:rsidR="00181928" w:rsidRPr="001809FC">
              <w:rPr>
                <w:lang w:val="bg-BG"/>
              </w:rPr>
              <w:t xml:space="preserve">в новоизградения </w:t>
            </w:r>
            <w:r w:rsidR="00181928" w:rsidRPr="001809FC">
              <w:rPr>
                <w:lang w:val="en-US"/>
              </w:rPr>
              <w:t xml:space="preserve">STEM </w:t>
            </w:r>
            <w:r w:rsidR="00181928" w:rsidRPr="001809FC">
              <w:rPr>
                <w:lang w:val="bg-BG"/>
              </w:rPr>
              <w:t>център, ориентиран към усвояването на ключовите компетентности.</w:t>
            </w:r>
          </w:p>
        </w:tc>
        <w:tc>
          <w:tcPr>
            <w:tcW w:w="7796" w:type="dxa"/>
          </w:tcPr>
          <w:p w14:paraId="0067BEF2" w14:textId="45B28D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Практическа насоченост, иновативност, креативност и интерактивни методи и форми в обучението;</w:t>
            </w:r>
          </w:p>
        </w:tc>
      </w:tr>
      <w:tr w:rsidR="002A3005" w:rsidRPr="001809FC" w14:paraId="187CAF33" w14:textId="77777777" w:rsidTr="001A32D5">
        <w:tc>
          <w:tcPr>
            <w:tcW w:w="6658" w:type="dxa"/>
          </w:tcPr>
          <w:p w14:paraId="517FD100" w14:textId="1351A6A5" w:rsidR="00D001BA" w:rsidRPr="001809FC" w:rsidRDefault="00491091" w:rsidP="00917A9E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1809FC">
              <w:lastRenderedPageBreak/>
              <w:t>-Създадени условия за въвеждането на информационните технологии в организирането и провеждането на учебния п</w:t>
            </w:r>
            <w:r w:rsidR="00D001BA" w:rsidRPr="001809FC">
              <w:t>роцес по всички учебни предмети за формиране на дигитални компетентности</w:t>
            </w:r>
          </w:p>
          <w:p w14:paraId="69278F92" w14:textId="37C512DD" w:rsidR="00491091" w:rsidRPr="001809FC" w:rsidRDefault="00491091" w:rsidP="00052CF9">
            <w:pPr>
              <w:jc w:val="both"/>
              <w:rPr>
                <w:lang w:val="bg-BG"/>
              </w:rPr>
            </w:pPr>
          </w:p>
        </w:tc>
        <w:tc>
          <w:tcPr>
            <w:tcW w:w="7796" w:type="dxa"/>
          </w:tcPr>
          <w:p w14:paraId="2DBBCB8D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-Повишаване на квалификацията и обмяна на добри педагогически практики между учителите за работа във физическа и електронна среда;</w:t>
            </w:r>
          </w:p>
        </w:tc>
      </w:tr>
      <w:tr w:rsidR="002A3005" w:rsidRPr="001809FC" w14:paraId="06A5F3B2" w14:textId="77777777" w:rsidTr="001A32D5">
        <w:tc>
          <w:tcPr>
            <w:tcW w:w="6658" w:type="dxa"/>
          </w:tcPr>
          <w:p w14:paraId="3818354D" w14:textId="3C7F1AB7" w:rsidR="00181928" w:rsidRPr="001809FC" w:rsidRDefault="00181928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</w:t>
            </w:r>
            <w:r w:rsidRPr="001809FC">
              <w:t xml:space="preserve">ровеждат </w:t>
            </w:r>
            <w:r w:rsidRPr="001809FC">
              <w:rPr>
                <w:lang w:val="bg-BG"/>
              </w:rPr>
              <w:t xml:space="preserve">се допълнителни часове за </w:t>
            </w:r>
            <w:r w:rsidRPr="001809FC">
              <w:rPr>
                <w:lang w:val="bg"/>
              </w:rPr>
              <w:t xml:space="preserve">подпомагане на децата и </w:t>
            </w:r>
            <w:bookmarkStart w:id="3" w:name="_Hlk104976639"/>
            <w:r w:rsidRPr="001809FC">
              <w:rPr>
                <w:lang w:val="bg"/>
              </w:rPr>
              <w:t>учениците при усвояване на българския книжовен език</w:t>
            </w:r>
            <w:bookmarkEnd w:id="3"/>
          </w:p>
        </w:tc>
        <w:tc>
          <w:tcPr>
            <w:tcW w:w="7796" w:type="dxa"/>
          </w:tcPr>
          <w:p w14:paraId="13C1A364" w14:textId="77777777" w:rsidR="00181928" w:rsidRPr="001809FC" w:rsidRDefault="00181928" w:rsidP="00052CF9">
            <w:pPr>
              <w:jc w:val="both"/>
            </w:pPr>
          </w:p>
        </w:tc>
      </w:tr>
      <w:tr w:rsidR="002A3005" w:rsidRPr="001809FC" w14:paraId="7EEFF083" w14:textId="77777777" w:rsidTr="001A32D5">
        <w:tc>
          <w:tcPr>
            <w:tcW w:w="6658" w:type="dxa"/>
          </w:tcPr>
          <w:p w14:paraId="0259FC3E" w14:textId="25571C85" w:rsidR="00491091" w:rsidRPr="001809FC" w:rsidRDefault="00491091" w:rsidP="00052CF9">
            <w:pPr>
              <w:jc w:val="both"/>
              <w:rPr>
                <w:lang w:val="bg-BG"/>
              </w:rPr>
            </w:pPr>
          </w:p>
        </w:tc>
        <w:tc>
          <w:tcPr>
            <w:tcW w:w="7796" w:type="dxa"/>
          </w:tcPr>
          <w:p w14:paraId="512E794A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Оптимизиране на екипната работа в различните направления;</w:t>
            </w:r>
          </w:p>
        </w:tc>
      </w:tr>
      <w:tr w:rsidR="002A3005" w:rsidRPr="001809FC" w14:paraId="593139B7" w14:textId="77777777" w:rsidTr="001A32D5">
        <w:tc>
          <w:tcPr>
            <w:tcW w:w="6658" w:type="dxa"/>
          </w:tcPr>
          <w:p w14:paraId="55EAC042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Ефективна организация на дейностите в ЦДО за екипна работа.</w:t>
            </w:r>
          </w:p>
        </w:tc>
        <w:tc>
          <w:tcPr>
            <w:tcW w:w="7796" w:type="dxa"/>
          </w:tcPr>
          <w:p w14:paraId="29DE88C2" w14:textId="1018B8E5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 xml:space="preserve">Оптимизиране на екипната работа в </w:t>
            </w:r>
            <w:r w:rsidRPr="001809FC">
              <w:rPr>
                <w:lang w:val="bg-BG"/>
              </w:rPr>
              <w:t>Ц</w:t>
            </w:r>
            <w:r w:rsidR="002C7A86" w:rsidRPr="001809FC">
              <w:rPr>
                <w:lang w:val="bg-BG"/>
              </w:rPr>
              <w:t>ОУ</w:t>
            </w:r>
            <w:r w:rsidRPr="001809FC">
              <w:rPr>
                <w:lang w:val="bg-BG"/>
              </w:rPr>
              <w:t>Д – възможности за провеждане на самоподготовка в ел. среда и обратна връзка за проверка</w:t>
            </w:r>
            <w:r w:rsidRPr="001809FC">
              <w:t>;</w:t>
            </w:r>
          </w:p>
        </w:tc>
      </w:tr>
      <w:tr w:rsidR="002A3005" w:rsidRPr="001809FC" w14:paraId="6777D4CE" w14:textId="77777777" w:rsidTr="001A32D5">
        <w:tc>
          <w:tcPr>
            <w:tcW w:w="6658" w:type="dxa"/>
          </w:tcPr>
          <w:p w14:paraId="797D9B92" w14:textId="0B041FCC" w:rsidR="00BF7BA2" w:rsidRPr="001809FC" w:rsidRDefault="00BF7BA2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Провеждат се редица състезания и конкурси на училищно ниво с цел повишаване на инициативността и формирането на предприемаческа компетентност</w:t>
            </w:r>
            <w:r w:rsidR="00E022D4" w:rsidRPr="001809FC">
              <w:rPr>
                <w:lang w:val="bg-BG"/>
              </w:rPr>
              <w:t>. Дава се приоритет на проекто-базираното обучение.</w:t>
            </w:r>
          </w:p>
        </w:tc>
        <w:tc>
          <w:tcPr>
            <w:tcW w:w="7796" w:type="dxa"/>
          </w:tcPr>
          <w:p w14:paraId="62C62B4B" w14:textId="77777777" w:rsidR="00BF7BA2" w:rsidRPr="001809FC" w:rsidRDefault="00BF7BA2" w:rsidP="00052CF9">
            <w:pPr>
              <w:jc w:val="both"/>
            </w:pPr>
          </w:p>
        </w:tc>
      </w:tr>
      <w:tr w:rsidR="002A3005" w:rsidRPr="001809FC" w14:paraId="5A99B649" w14:textId="77777777" w:rsidTr="001A32D5">
        <w:tc>
          <w:tcPr>
            <w:tcW w:w="14454" w:type="dxa"/>
            <w:gridSpan w:val="2"/>
          </w:tcPr>
          <w:p w14:paraId="50800702" w14:textId="34D7E417" w:rsidR="00491091" w:rsidRPr="001809FC" w:rsidRDefault="00B75EE1" w:rsidP="00917A9E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1809FC">
              <w:rPr>
                <w:b/>
                <w:bCs/>
              </w:rPr>
              <w:t>Формиране на ключови умения и нагласи за съвременния свят</w:t>
            </w:r>
          </w:p>
        </w:tc>
      </w:tr>
      <w:tr w:rsidR="002A3005" w:rsidRPr="001809FC" w14:paraId="2431B835" w14:textId="77777777" w:rsidTr="001A32D5">
        <w:tc>
          <w:tcPr>
            <w:tcW w:w="6658" w:type="dxa"/>
          </w:tcPr>
          <w:p w14:paraId="55F2F133" w14:textId="6B2BB125" w:rsidR="00491091" w:rsidRPr="001809FC" w:rsidRDefault="00B75EE1" w:rsidP="00052CF9">
            <w:pPr>
              <w:jc w:val="both"/>
              <w:rPr>
                <w:lang w:val="bg-BG"/>
              </w:rPr>
            </w:pPr>
            <w:r w:rsidRPr="001809FC">
              <w:t>Формирани активи на класа и Училищен ученически съвет и Училищен парламент във физическа и електронна среда</w:t>
            </w:r>
            <w:r w:rsidRPr="001809FC">
              <w:rPr>
                <w:lang w:val="bg-BG"/>
              </w:rPr>
              <w:t xml:space="preserve"> и работа в ЕКИП</w:t>
            </w:r>
          </w:p>
        </w:tc>
        <w:tc>
          <w:tcPr>
            <w:tcW w:w="7796" w:type="dxa"/>
          </w:tcPr>
          <w:p w14:paraId="641C13D5" w14:textId="3DE9B7EC" w:rsidR="00491091" w:rsidRPr="001809FC" w:rsidRDefault="00B75EE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О</w:t>
            </w:r>
            <w:r w:rsidRPr="001809FC">
              <w:t>птимизиране на екипната работа в различните направления;</w:t>
            </w:r>
          </w:p>
        </w:tc>
      </w:tr>
      <w:tr w:rsidR="002A3005" w:rsidRPr="001809FC" w14:paraId="08815BA0" w14:textId="77777777" w:rsidTr="001A32D5">
        <w:tc>
          <w:tcPr>
            <w:tcW w:w="6658" w:type="dxa"/>
          </w:tcPr>
          <w:p w14:paraId="22F2A99D" w14:textId="455AF508" w:rsidR="00B75EE1" w:rsidRPr="001809FC" w:rsidRDefault="00B75EE1" w:rsidP="00052CF9">
            <w:pPr>
              <w:jc w:val="both"/>
            </w:pPr>
            <w:r w:rsidRPr="001809FC">
              <w:rPr>
                <w:lang w:val="bg-BG"/>
              </w:rPr>
              <w:t>Създадена и стимулираща среда за извънкласни дейности и творчески изяви</w:t>
            </w:r>
          </w:p>
        </w:tc>
        <w:tc>
          <w:tcPr>
            <w:tcW w:w="7796" w:type="dxa"/>
          </w:tcPr>
          <w:p w14:paraId="5261AEF2" w14:textId="77777777" w:rsidR="00B75EE1" w:rsidRPr="001809FC" w:rsidRDefault="00B75EE1" w:rsidP="00052CF9">
            <w:pPr>
              <w:jc w:val="both"/>
              <w:rPr>
                <w:lang w:val="bg-BG"/>
              </w:rPr>
            </w:pPr>
          </w:p>
        </w:tc>
      </w:tr>
      <w:tr w:rsidR="002A3005" w:rsidRPr="001809FC" w14:paraId="7B8B7922" w14:textId="77777777" w:rsidTr="001A32D5">
        <w:tc>
          <w:tcPr>
            <w:tcW w:w="6658" w:type="dxa"/>
          </w:tcPr>
          <w:p w14:paraId="22749D53" w14:textId="1DC6A062" w:rsidR="00491091" w:rsidRPr="001809FC" w:rsidRDefault="00BF708C" w:rsidP="00052CF9">
            <w:pPr>
              <w:jc w:val="both"/>
              <w:rPr>
                <w:lang w:val="bg-BG"/>
              </w:rPr>
            </w:pPr>
            <w:r w:rsidRPr="001809FC">
              <w:t>Разработени са</w:t>
            </w:r>
            <w:r w:rsidR="00491091" w:rsidRPr="001809FC">
              <w:t xml:space="preserve"> индивидуални програми за работа с учениците със специални образователни потребности;</w:t>
            </w:r>
          </w:p>
        </w:tc>
        <w:tc>
          <w:tcPr>
            <w:tcW w:w="7796" w:type="dxa"/>
          </w:tcPr>
          <w:p w14:paraId="6EC44B59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Ефективна работа на ЕПЛР</w:t>
            </w:r>
          </w:p>
        </w:tc>
      </w:tr>
      <w:tr w:rsidR="002A3005" w:rsidRPr="001809FC" w14:paraId="123B1397" w14:textId="77777777" w:rsidTr="001A32D5">
        <w:tc>
          <w:tcPr>
            <w:tcW w:w="6658" w:type="dxa"/>
          </w:tcPr>
          <w:p w14:paraId="5FCB55F4" w14:textId="79FA8780" w:rsidR="00491091" w:rsidRPr="001809FC" w:rsidRDefault="00BF708C" w:rsidP="00052CF9">
            <w:pPr>
              <w:jc w:val="both"/>
              <w:rPr>
                <w:lang w:val="bg-BG"/>
              </w:rPr>
            </w:pPr>
            <w:r w:rsidRPr="001809FC">
              <w:rPr>
                <w:lang w:val="bg"/>
              </w:rPr>
              <w:t xml:space="preserve">Развиване на умения у децата/учениците за </w:t>
            </w:r>
            <w:r w:rsidRPr="001809FC">
              <w:rPr>
                <w:lang w:val="bg-BG"/>
              </w:rPr>
              <w:t xml:space="preserve">позитивна </w:t>
            </w:r>
            <w:r w:rsidRPr="001809FC">
              <w:rPr>
                <w:lang w:val="bg"/>
              </w:rPr>
              <w:t>самооценка</w:t>
            </w:r>
          </w:p>
        </w:tc>
        <w:tc>
          <w:tcPr>
            <w:tcW w:w="7796" w:type="dxa"/>
          </w:tcPr>
          <w:p w14:paraId="16AD524D" w14:textId="7B24B377" w:rsidR="00491091" w:rsidRPr="001809FC" w:rsidRDefault="00BF708C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Повече целенасочена работа върху изграждане на у</w:t>
            </w:r>
            <w:r w:rsidRPr="001809FC">
              <w:rPr>
                <w:lang w:val="bg"/>
              </w:rPr>
              <w:t>мения у учениците за самооценка, самокритичност и самоусъвършенстване</w:t>
            </w:r>
            <w:r w:rsidR="00491091" w:rsidRPr="001809FC">
              <w:rPr>
                <w:lang w:val="bg-BG"/>
              </w:rPr>
              <w:t>.</w:t>
            </w:r>
          </w:p>
        </w:tc>
      </w:tr>
      <w:tr w:rsidR="002A3005" w:rsidRPr="001809FC" w14:paraId="16ADE1E9" w14:textId="77777777" w:rsidTr="001A32D5">
        <w:tc>
          <w:tcPr>
            <w:tcW w:w="6658" w:type="dxa"/>
          </w:tcPr>
          <w:p w14:paraId="27EB7F0D" w14:textId="74A5C6CC" w:rsidR="00B47753" w:rsidRPr="001809FC" w:rsidRDefault="00B47753" w:rsidP="00052CF9">
            <w:pPr>
              <w:jc w:val="both"/>
              <w:rPr>
                <w:lang w:val="bg"/>
              </w:rPr>
            </w:pPr>
            <w:r w:rsidRPr="001809FC">
              <w:rPr>
                <w:lang w:val="bg"/>
              </w:rPr>
              <w:t>Формиране и развиване на компетентности, свързани със здравето, спорта и поддържането на устойчива околна среда</w:t>
            </w:r>
          </w:p>
        </w:tc>
        <w:tc>
          <w:tcPr>
            <w:tcW w:w="7796" w:type="dxa"/>
          </w:tcPr>
          <w:p w14:paraId="1075EA65" w14:textId="1EC8707E" w:rsidR="00B47753" w:rsidRPr="001809FC" w:rsidRDefault="00B47753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 xml:space="preserve">Да се насърчи и оптимизира работата върху </w:t>
            </w:r>
            <w:r w:rsidRPr="001809FC">
              <w:rPr>
                <w:lang w:val="bg"/>
              </w:rPr>
              <w:t>Формиране и развиване на демократична култура</w:t>
            </w:r>
          </w:p>
        </w:tc>
      </w:tr>
      <w:tr w:rsidR="002A3005" w:rsidRPr="001809FC" w14:paraId="6D39F9C4" w14:textId="77777777" w:rsidTr="001A32D5">
        <w:tc>
          <w:tcPr>
            <w:tcW w:w="6658" w:type="dxa"/>
          </w:tcPr>
          <w:p w14:paraId="7F6B437F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Нови форми на проверка и оценка и обратна връзка – тестови изпитвания – Наредба 11.</w:t>
            </w:r>
          </w:p>
        </w:tc>
        <w:tc>
          <w:tcPr>
            <w:tcW w:w="7796" w:type="dxa"/>
          </w:tcPr>
          <w:p w14:paraId="51094F74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</w:p>
        </w:tc>
      </w:tr>
      <w:tr w:rsidR="002A3005" w:rsidRPr="001809FC" w14:paraId="19A10F5B" w14:textId="77777777" w:rsidTr="001A32D5">
        <w:tc>
          <w:tcPr>
            <w:tcW w:w="14454" w:type="dxa"/>
            <w:gridSpan w:val="2"/>
          </w:tcPr>
          <w:p w14:paraId="642FD23B" w14:textId="3498CB48" w:rsidR="00491091" w:rsidRPr="001809FC" w:rsidRDefault="0096456E" w:rsidP="00052CF9">
            <w:pPr>
              <w:jc w:val="both"/>
              <w:rPr>
                <w:lang w:val="bg-BG"/>
              </w:rPr>
            </w:pPr>
            <w:r w:rsidRPr="001809FC">
              <w:rPr>
                <w:b/>
                <w:bCs/>
                <w:lang w:val="bg-BG"/>
              </w:rPr>
              <w:t>4.Осигуряване на подкрепа и грижа за личностното развитие на децата/учениците</w:t>
            </w:r>
          </w:p>
        </w:tc>
      </w:tr>
      <w:tr w:rsidR="002A3005" w:rsidRPr="001809FC" w14:paraId="7136CA4E" w14:textId="77777777" w:rsidTr="001A32D5">
        <w:tc>
          <w:tcPr>
            <w:tcW w:w="6658" w:type="dxa"/>
          </w:tcPr>
          <w:p w14:paraId="52D6DB71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bCs w:val="0"/>
                <w:lang w:val="bg-BG"/>
              </w:rPr>
            </w:pPr>
            <w:r w:rsidRPr="001809FC">
              <w:t>Съхренение на развиваното доверие между учители, ученици и родители</w:t>
            </w:r>
            <w:r w:rsidRPr="001809FC">
              <w:rPr>
                <w:lang w:val="bg-BG"/>
              </w:rPr>
              <w:t>;</w:t>
            </w:r>
          </w:p>
        </w:tc>
        <w:tc>
          <w:tcPr>
            <w:tcW w:w="7796" w:type="dxa"/>
          </w:tcPr>
          <w:p w14:paraId="17AD5F89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Установяване на трайни взаимоотношения на сътрудничество с родителите за оказване на възпитателно въздействие върху учениците</w:t>
            </w:r>
          </w:p>
        </w:tc>
      </w:tr>
      <w:tr w:rsidR="002A3005" w:rsidRPr="001809FC" w14:paraId="193781FA" w14:textId="77777777" w:rsidTr="001A32D5">
        <w:tc>
          <w:tcPr>
            <w:tcW w:w="6658" w:type="dxa"/>
          </w:tcPr>
          <w:p w14:paraId="5DE20688" w14:textId="77777777" w:rsidR="00656C58" w:rsidRPr="001809FC" w:rsidRDefault="00656C58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lastRenderedPageBreak/>
              <w:t>Училищните психолози и класните ръководители работят върху осигуряване на обща подкрепа за личностно развитие на децата/учениците</w:t>
            </w:r>
          </w:p>
          <w:p w14:paraId="01DD3930" w14:textId="5457F162" w:rsidR="00483A2D" w:rsidRPr="001809FC" w:rsidRDefault="00483A2D" w:rsidP="00917A9E">
            <w:pPr>
              <w:pStyle w:val="ListParagraph"/>
              <w:numPr>
                <w:ilvl w:val="0"/>
                <w:numId w:val="9"/>
              </w:numPr>
              <w:jc w:val="both"/>
            </w:pPr>
            <w:r w:rsidRPr="001809FC">
              <w:t xml:space="preserve">Сформирани са </w:t>
            </w:r>
            <w:r w:rsidR="00AC16C4" w:rsidRPr="001809FC">
              <w:t xml:space="preserve">2 </w:t>
            </w:r>
            <w:r w:rsidRPr="001809FC">
              <w:t>клуба по интереси</w:t>
            </w:r>
          </w:p>
          <w:p w14:paraId="3974C1D5" w14:textId="77777777" w:rsidR="00483A2D" w:rsidRPr="001809FC" w:rsidRDefault="00483A2D" w:rsidP="00917A9E">
            <w:pPr>
              <w:pStyle w:val="ListParagraph"/>
              <w:numPr>
                <w:ilvl w:val="0"/>
                <w:numId w:val="9"/>
              </w:numPr>
              <w:jc w:val="both"/>
            </w:pPr>
            <w:r w:rsidRPr="001809FC">
              <w:t xml:space="preserve">Провежда се консултиране от специалисти за кариерното </w:t>
            </w:r>
            <w:r w:rsidRPr="001809FC">
              <w:rPr>
                <w:lang w:val="bg"/>
              </w:rPr>
              <w:t>ориентиране на учениците</w:t>
            </w:r>
          </w:p>
          <w:p w14:paraId="2E333697" w14:textId="477C44DA" w:rsidR="007856D0" w:rsidRPr="001809FC" w:rsidRDefault="007856D0" w:rsidP="00917A9E">
            <w:pPr>
              <w:pStyle w:val="ListParagraph"/>
              <w:numPr>
                <w:ilvl w:val="0"/>
                <w:numId w:val="9"/>
              </w:numPr>
              <w:jc w:val="both"/>
            </w:pPr>
            <w:r w:rsidRPr="001809FC">
              <w:t>Изград</w:t>
            </w:r>
            <w:r w:rsidR="00574C43" w:rsidRPr="001809FC">
              <w:t>ена е действаща Система за поощ</w:t>
            </w:r>
            <w:r w:rsidRPr="001809FC">
              <w:t>ряване на ученици и учители с материални и морални награди.</w:t>
            </w:r>
          </w:p>
        </w:tc>
        <w:tc>
          <w:tcPr>
            <w:tcW w:w="7796" w:type="dxa"/>
          </w:tcPr>
          <w:p w14:paraId="1392A48E" w14:textId="77777777" w:rsidR="00656C58" w:rsidRPr="001809FC" w:rsidRDefault="00656C58" w:rsidP="00917A9E">
            <w:pPr>
              <w:pStyle w:val="ListParagraph"/>
              <w:numPr>
                <w:ilvl w:val="0"/>
                <w:numId w:val="9"/>
              </w:numPr>
              <w:jc w:val="both"/>
            </w:pPr>
            <w:r w:rsidRPr="001809FC">
              <w:rPr>
                <w:lang w:val="bg"/>
              </w:rPr>
              <w:t>Препоръчителна е допълнителна работа за превенция на обучителни затруднения за деца/ ученици, за които българският език не е майчин</w:t>
            </w:r>
          </w:p>
          <w:p w14:paraId="51D257BA" w14:textId="77777777" w:rsidR="0057131A" w:rsidRPr="001809FC" w:rsidRDefault="0057131A" w:rsidP="00917A9E">
            <w:pPr>
              <w:pStyle w:val="ListParagraph"/>
              <w:numPr>
                <w:ilvl w:val="0"/>
                <w:numId w:val="9"/>
              </w:numPr>
              <w:jc w:val="both"/>
            </w:pPr>
            <w:r w:rsidRPr="001809FC">
              <w:rPr>
                <w:lang w:val="bg"/>
              </w:rPr>
              <w:t>В прогимназиален и гимназиален етап е препоръчителна г</w:t>
            </w:r>
            <w:r w:rsidRPr="001809FC">
              <w:t>рижа за личностното развитие на учениците за деца с изявени дарби, с хрочини заболявания и в риск.</w:t>
            </w:r>
          </w:p>
          <w:p w14:paraId="7DC211F3" w14:textId="4727B3FA" w:rsidR="0057131A" w:rsidRPr="001809FC" w:rsidRDefault="0057131A" w:rsidP="00917A9E">
            <w:pPr>
              <w:pStyle w:val="ListParagraph"/>
              <w:numPr>
                <w:ilvl w:val="0"/>
                <w:numId w:val="9"/>
              </w:numPr>
              <w:jc w:val="both"/>
            </w:pPr>
            <w:r w:rsidRPr="001809FC">
              <w:rPr>
                <w:lang w:val="bg"/>
              </w:rPr>
              <w:t>Неоходими са дейности в институцията за формиране на умения за емпатия,  взаимопомощ</w:t>
            </w:r>
          </w:p>
        </w:tc>
      </w:tr>
      <w:tr w:rsidR="002A3005" w:rsidRPr="001809FC" w14:paraId="25CE7B59" w14:textId="77777777" w:rsidTr="001A32D5">
        <w:tc>
          <w:tcPr>
            <w:tcW w:w="6658" w:type="dxa"/>
          </w:tcPr>
          <w:p w14:paraId="5DFC13BC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  <w:lang w:val="bg-BG"/>
              </w:rPr>
            </w:pPr>
            <w:r w:rsidRPr="001809FC">
              <w:t xml:space="preserve">Приета система за взаимодействие с родителите </w:t>
            </w:r>
            <w:r w:rsidRPr="001809FC">
              <w:rPr>
                <w:lang w:val="bg-BG"/>
              </w:rPr>
              <w:t>и институции</w:t>
            </w:r>
          </w:p>
        </w:tc>
        <w:tc>
          <w:tcPr>
            <w:tcW w:w="7796" w:type="dxa"/>
          </w:tcPr>
          <w:p w14:paraId="2A8E07D0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Превенция на противообществените прояв</w:t>
            </w:r>
            <w:r w:rsidRPr="001809FC">
              <w:rPr>
                <w:lang w:val="bg-BG"/>
              </w:rPr>
              <w:t>и чрез ефективно взаимодействие с родители и институции.</w:t>
            </w:r>
          </w:p>
        </w:tc>
      </w:tr>
      <w:tr w:rsidR="002A3005" w:rsidRPr="001809FC" w14:paraId="2E277CA3" w14:textId="77777777" w:rsidTr="001A32D5">
        <w:tc>
          <w:tcPr>
            <w:tcW w:w="6658" w:type="dxa"/>
          </w:tcPr>
          <w:p w14:paraId="7D5ED56D" w14:textId="767F3F20" w:rsidR="00491091" w:rsidRPr="001809FC" w:rsidRDefault="00491091" w:rsidP="00052CF9">
            <w:pPr>
              <w:jc w:val="both"/>
            </w:pPr>
          </w:p>
        </w:tc>
        <w:tc>
          <w:tcPr>
            <w:tcW w:w="7796" w:type="dxa"/>
          </w:tcPr>
          <w:p w14:paraId="3A2EBD78" w14:textId="5513DFD8" w:rsidR="00491091" w:rsidRPr="001809FC" w:rsidRDefault="00491091" w:rsidP="00052CF9">
            <w:pPr>
              <w:jc w:val="both"/>
              <w:rPr>
                <w:lang w:val="bg-BG"/>
              </w:rPr>
            </w:pPr>
          </w:p>
        </w:tc>
      </w:tr>
      <w:tr w:rsidR="002A3005" w:rsidRPr="001809FC" w14:paraId="320EE6E7" w14:textId="77777777" w:rsidTr="001A32D5">
        <w:tc>
          <w:tcPr>
            <w:tcW w:w="6658" w:type="dxa"/>
          </w:tcPr>
          <w:p w14:paraId="3BE53D1A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Желание от страна на учениците за участие в училищни дейности във физическа и електронна среда</w:t>
            </w:r>
          </w:p>
        </w:tc>
        <w:tc>
          <w:tcPr>
            <w:tcW w:w="7796" w:type="dxa"/>
          </w:tcPr>
          <w:p w14:paraId="6465D7A6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Привличане на учениците като партньори в разработване и реализиране на проекти;</w:t>
            </w:r>
          </w:p>
        </w:tc>
      </w:tr>
      <w:tr w:rsidR="002A3005" w:rsidRPr="001809FC" w14:paraId="5E218D61" w14:textId="77777777" w:rsidTr="001A32D5">
        <w:tc>
          <w:tcPr>
            <w:tcW w:w="6658" w:type="dxa"/>
          </w:tcPr>
          <w:p w14:paraId="00BCFF78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 xml:space="preserve">STEM </w:t>
            </w:r>
            <w:r w:rsidRPr="001809FC">
              <w:rPr>
                <w:lang w:val="bg-BG"/>
              </w:rPr>
              <w:t xml:space="preserve">център за откриватели – нова среда, нови методи на преподаване, </w:t>
            </w:r>
            <w:proofErr w:type="gramStart"/>
            <w:r w:rsidRPr="001809FC">
              <w:rPr>
                <w:lang w:val="bg-BG"/>
              </w:rPr>
              <w:t>нов</w:t>
            </w:r>
            <w:proofErr w:type="gramEnd"/>
            <w:r w:rsidRPr="001809FC">
              <w:rPr>
                <w:lang w:val="bg-BG"/>
              </w:rPr>
              <w:t xml:space="preserve"> учебен предмет – СТЕМ интеграция.</w:t>
            </w:r>
          </w:p>
        </w:tc>
        <w:tc>
          <w:tcPr>
            <w:tcW w:w="7796" w:type="dxa"/>
          </w:tcPr>
          <w:p w14:paraId="6DA14002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Превръщане на училището в желана територия чрез въвеждане на нови, желани от учениците извънкласни и спортни дейности;</w:t>
            </w:r>
          </w:p>
        </w:tc>
      </w:tr>
      <w:tr w:rsidR="002A3005" w:rsidRPr="001809FC" w14:paraId="0B84EA86" w14:textId="77777777" w:rsidTr="001A32D5">
        <w:tc>
          <w:tcPr>
            <w:tcW w:w="6658" w:type="dxa"/>
          </w:tcPr>
          <w:p w14:paraId="4839A2F8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- Пълноценно функциониране на УКБППМН, разглеждане на всеки случай на провинено дете;</w:t>
            </w:r>
          </w:p>
        </w:tc>
        <w:tc>
          <w:tcPr>
            <w:tcW w:w="7796" w:type="dxa"/>
          </w:tcPr>
          <w:p w14:paraId="662DF10A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Превантивна дейност с децата в риск.</w:t>
            </w:r>
          </w:p>
        </w:tc>
      </w:tr>
      <w:tr w:rsidR="002A3005" w:rsidRPr="001809FC" w14:paraId="37A82EEA" w14:textId="77777777" w:rsidTr="000E391B">
        <w:tc>
          <w:tcPr>
            <w:tcW w:w="14454" w:type="dxa"/>
            <w:gridSpan w:val="2"/>
          </w:tcPr>
          <w:p w14:paraId="67BE2C13" w14:textId="05ADB258" w:rsidR="00B256F4" w:rsidRPr="001809FC" w:rsidRDefault="00B256F4" w:rsidP="00052CF9">
            <w:pPr>
              <w:jc w:val="both"/>
              <w:rPr>
                <w:b/>
                <w:bCs/>
                <w:lang w:val="bg-BG"/>
              </w:rPr>
            </w:pPr>
            <w:r w:rsidRPr="001809FC">
              <w:rPr>
                <w:b/>
                <w:bCs/>
                <w:shd w:val="clear" w:color="auto" w:fill="FFFFFF"/>
              </w:rPr>
              <w:t>5.</w:t>
            </w:r>
            <w:r w:rsidRPr="001809FC">
              <w:rPr>
                <w:b/>
                <w:bCs/>
                <w:shd w:val="clear" w:color="auto" w:fill="FFFFFF"/>
                <w:lang w:val="bg-BG"/>
              </w:rPr>
              <w:t>Ново -</w:t>
            </w:r>
            <w:r w:rsidRPr="001809FC">
              <w:rPr>
                <w:b/>
                <w:bCs/>
                <w:shd w:val="clear" w:color="auto" w:fill="FFFFFF"/>
              </w:rPr>
              <w:t xml:space="preserve"> </w:t>
            </w:r>
            <w:r w:rsidRPr="001809FC">
              <w:rPr>
                <w:b/>
                <w:bCs/>
                <w:lang w:val="bg-BG"/>
              </w:rPr>
              <w:t>Обучение, ориентирано към резултати</w:t>
            </w:r>
          </w:p>
          <w:p w14:paraId="13762CFA" w14:textId="2F9043D7" w:rsidR="00B256F4" w:rsidRPr="001809FC" w:rsidRDefault="00B256F4" w:rsidP="00052CF9">
            <w:pPr>
              <w:jc w:val="both"/>
              <w:rPr>
                <w:lang w:val="bg-BG"/>
              </w:rPr>
            </w:pPr>
            <w:r w:rsidRPr="001809FC">
              <w:rPr>
                <w:b/>
                <w:bCs/>
                <w:shd w:val="clear" w:color="auto" w:fill="FFFFFF"/>
              </w:rPr>
              <w:t>Обхващане, включване и предотвратяване на отпадането от образователната система</w:t>
            </w:r>
            <w:r w:rsidRPr="001809FC">
              <w:t xml:space="preserve"> </w:t>
            </w:r>
            <w:r w:rsidRPr="001809FC">
              <w:rPr>
                <w:b/>
                <w:bCs/>
              </w:rPr>
              <w:t>на деца и</w:t>
            </w:r>
            <w:r w:rsidRPr="001809FC">
              <w:t xml:space="preserve"> </w:t>
            </w:r>
            <w:r w:rsidRPr="001809FC">
              <w:rPr>
                <w:b/>
                <w:bCs/>
              </w:rPr>
              <w:t>ученици в задължителна предучилищна и училищна възраст</w:t>
            </w:r>
          </w:p>
        </w:tc>
      </w:tr>
      <w:tr w:rsidR="002A3005" w:rsidRPr="001809FC" w14:paraId="664D6267" w14:textId="77777777" w:rsidTr="001A32D5">
        <w:tc>
          <w:tcPr>
            <w:tcW w:w="6658" w:type="dxa"/>
          </w:tcPr>
          <w:p w14:paraId="4A1C9469" w14:textId="21168931" w:rsidR="00491091" w:rsidRPr="001809FC" w:rsidRDefault="00B256F4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Прави се междинен и годишен анализ на резултатите от обучението и определяне на мерки за подобряване на резултатите</w:t>
            </w:r>
          </w:p>
        </w:tc>
        <w:tc>
          <w:tcPr>
            <w:tcW w:w="7796" w:type="dxa"/>
          </w:tcPr>
          <w:p w14:paraId="45764BF9" w14:textId="6725D040" w:rsidR="00491091" w:rsidRPr="001809FC" w:rsidRDefault="00B256F4" w:rsidP="00052CF9">
            <w:pPr>
              <w:jc w:val="both"/>
              <w:rPr>
                <w:lang w:val="bg-BG"/>
              </w:rPr>
            </w:pPr>
            <w:r w:rsidRPr="001809FC">
              <w:t>Анализът да предхожда съвместни ефективни срещи на учителите в методическите направление с начертаване на мерки за подобряване на образователните резултати по няколко пъти в учебен срок.</w:t>
            </w:r>
          </w:p>
        </w:tc>
      </w:tr>
      <w:tr w:rsidR="002A3005" w:rsidRPr="001809FC" w14:paraId="3011384E" w14:textId="77777777" w:rsidTr="001A32D5">
        <w:tc>
          <w:tcPr>
            <w:tcW w:w="6658" w:type="dxa"/>
          </w:tcPr>
          <w:p w14:paraId="2FFF1F1F" w14:textId="1B2D3728" w:rsidR="00B256F4" w:rsidRPr="001809FC" w:rsidRDefault="00C17329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 xml:space="preserve">Изработени са ясни критерии за </w:t>
            </w:r>
            <w:r w:rsidRPr="001809FC">
              <w:rPr>
                <w:lang w:val="bg"/>
              </w:rPr>
              <w:t>прозрачност и обективност при проследяване постиженията и при оценяване на учениците</w:t>
            </w:r>
          </w:p>
        </w:tc>
        <w:tc>
          <w:tcPr>
            <w:tcW w:w="7796" w:type="dxa"/>
          </w:tcPr>
          <w:p w14:paraId="6959AB65" w14:textId="1725C9D4" w:rsidR="00B256F4" w:rsidRPr="001809FC" w:rsidRDefault="00AF6CDB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Критериите да се прилагат по всички учебни предмети като се запознават родителите с всеки един от тях още в началото на учебната година.</w:t>
            </w:r>
          </w:p>
        </w:tc>
      </w:tr>
      <w:tr w:rsidR="002A3005" w:rsidRPr="001809FC" w14:paraId="32B935C6" w14:textId="77777777" w:rsidTr="001A32D5">
        <w:tc>
          <w:tcPr>
            <w:tcW w:w="6658" w:type="dxa"/>
          </w:tcPr>
          <w:p w14:paraId="23F9A1D2" w14:textId="3663B0C2" w:rsidR="00C17329" w:rsidRPr="001809FC" w:rsidRDefault="009103A9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Форми и средства за оценяване.</w:t>
            </w:r>
          </w:p>
        </w:tc>
        <w:tc>
          <w:tcPr>
            <w:tcW w:w="7796" w:type="dxa"/>
          </w:tcPr>
          <w:p w14:paraId="69B257D9" w14:textId="30A9C489" w:rsidR="00C17329" w:rsidRPr="001809FC" w:rsidRDefault="009103A9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Да се използват на разнообразни видове и форми за оценяване на знанията и уменията на учениците</w:t>
            </w:r>
            <w:r w:rsidR="00CD6BA2" w:rsidRPr="001809FC">
              <w:rPr>
                <w:lang w:val="bg-BG"/>
              </w:rPr>
              <w:t xml:space="preserve"> и да се стимулира</w:t>
            </w:r>
          </w:p>
          <w:p w14:paraId="3AC1AA90" w14:textId="6EC22DD3" w:rsidR="00CD6BA2" w:rsidRPr="001809FC" w:rsidRDefault="00CD6BA2" w:rsidP="00052CF9">
            <w:pPr>
              <w:jc w:val="both"/>
            </w:pPr>
            <w:r w:rsidRPr="001809FC">
              <w:rPr>
                <w:lang w:val="bg-BG"/>
              </w:rPr>
              <w:t>участието в олимпиади, състезания, конкурси и др</w:t>
            </w:r>
            <w:r w:rsidR="003313D4" w:rsidRPr="001809FC">
              <w:rPr>
                <w:lang w:val="bg-BG"/>
              </w:rPr>
              <w:t>.</w:t>
            </w:r>
          </w:p>
        </w:tc>
      </w:tr>
      <w:tr w:rsidR="002A3005" w:rsidRPr="001809FC" w14:paraId="7A2AD76D" w14:textId="77777777" w:rsidTr="001A32D5">
        <w:tc>
          <w:tcPr>
            <w:tcW w:w="6658" w:type="dxa"/>
          </w:tcPr>
          <w:p w14:paraId="41C4E62E" w14:textId="56CD7DB9" w:rsidR="00491091" w:rsidRPr="001809FC" w:rsidRDefault="00B256F4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Ефективна работа и взаимодестие с класните ръководители</w:t>
            </w:r>
            <w:r w:rsidR="003313D4" w:rsidRPr="001809FC">
              <w:rPr>
                <w:lang w:val="bg-BG"/>
              </w:rPr>
              <w:t xml:space="preserve"> при проследяване постиженията на децата и напредъка на учениците от уязвими групи</w:t>
            </w:r>
          </w:p>
        </w:tc>
        <w:tc>
          <w:tcPr>
            <w:tcW w:w="7796" w:type="dxa"/>
          </w:tcPr>
          <w:p w14:paraId="0051A166" w14:textId="19350086" w:rsidR="00B256F4" w:rsidRPr="001809FC" w:rsidRDefault="00B256F4" w:rsidP="00052CF9">
            <w:pPr>
              <w:jc w:val="both"/>
            </w:pPr>
            <w:r w:rsidRPr="001809FC">
              <w:t>Ранно идентифициране на децата в риск чрез проучване и оценка на потребностите и интересите на учениците</w:t>
            </w:r>
          </w:p>
          <w:p w14:paraId="39BF479B" w14:textId="458E54A2" w:rsidR="00491091" w:rsidRPr="001809FC" w:rsidRDefault="00491091" w:rsidP="00052CF9">
            <w:pPr>
              <w:jc w:val="both"/>
            </w:pPr>
            <w:r w:rsidRPr="001809FC">
              <w:t>Откриване и предотвратяване на причините, довеждащи отпадането на децата от училище;</w:t>
            </w:r>
          </w:p>
        </w:tc>
      </w:tr>
      <w:tr w:rsidR="002A3005" w:rsidRPr="001809FC" w14:paraId="3B6CDAA4" w14:textId="77777777" w:rsidTr="000E391B">
        <w:tc>
          <w:tcPr>
            <w:tcW w:w="14454" w:type="dxa"/>
            <w:gridSpan w:val="2"/>
          </w:tcPr>
          <w:p w14:paraId="254DF997" w14:textId="7D521AC2" w:rsidR="00062B2A" w:rsidRPr="001809FC" w:rsidRDefault="00062B2A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lastRenderedPageBreak/>
              <w:t xml:space="preserve">ПРИОРИТЕТНА ОБЛАСТ </w:t>
            </w:r>
            <w:r w:rsidRPr="001809FC">
              <w:t>II</w:t>
            </w:r>
            <w:r w:rsidRPr="001809FC">
              <w:rPr>
                <w:lang w:val="bg-BG"/>
              </w:rPr>
              <w:t xml:space="preserve"> </w:t>
            </w:r>
            <w:r w:rsidRPr="001809FC">
              <w:rPr>
                <w:b/>
                <w:bCs/>
                <w:lang w:val="bg-BG"/>
              </w:rPr>
              <w:t>ОБЛАСТ „УПРАВЛЕНИЕ”</w:t>
            </w:r>
          </w:p>
        </w:tc>
      </w:tr>
      <w:tr w:rsidR="002A3005" w:rsidRPr="001809FC" w14:paraId="6382F119" w14:textId="77777777" w:rsidTr="001A32D5">
        <w:tc>
          <w:tcPr>
            <w:tcW w:w="14454" w:type="dxa"/>
            <w:gridSpan w:val="2"/>
          </w:tcPr>
          <w:p w14:paraId="2FD6EE5B" w14:textId="7BE58EC9" w:rsidR="00491091" w:rsidRPr="001809FC" w:rsidRDefault="00062B2A" w:rsidP="00917A9E">
            <w:pPr>
              <w:pStyle w:val="ListParagraph"/>
              <w:numPr>
                <w:ilvl w:val="0"/>
                <w:numId w:val="14"/>
              </w:numPr>
              <w:spacing w:before="80" w:after="60"/>
              <w:ind w:left="458"/>
              <w:jc w:val="both"/>
              <w:rPr>
                <w:b/>
                <w:bCs/>
              </w:rPr>
            </w:pPr>
            <w:r w:rsidRPr="001809FC">
              <w:rPr>
                <w:b/>
                <w:bCs/>
              </w:rPr>
              <w:t>Стратегическо управление и лидерство</w:t>
            </w:r>
          </w:p>
        </w:tc>
      </w:tr>
      <w:tr w:rsidR="002A3005" w:rsidRPr="001809FC" w14:paraId="41EA253A" w14:textId="77777777" w:rsidTr="001A32D5">
        <w:tc>
          <w:tcPr>
            <w:tcW w:w="6658" w:type="dxa"/>
          </w:tcPr>
          <w:p w14:paraId="31683655" w14:textId="7B2FEED4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1.Актуализация на в</w:t>
            </w:r>
            <w:r w:rsidR="00062B2A" w:rsidRPr="001809FC">
              <w:rPr>
                <w:lang w:val="bg-BG"/>
              </w:rPr>
              <w:t>ътрешни нормативни актове – НОВА СТРАТЕГИЯ 23-28 за период от 5 години.</w:t>
            </w:r>
          </w:p>
        </w:tc>
        <w:tc>
          <w:tcPr>
            <w:tcW w:w="7796" w:type="dxa"/>
          </w:tcPr>
          <w:p w14:paraId="05F92416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Залагане на промените, съгласно действащата нормативна уредба.</w:t>
            </w:r>
          </w:p>
        </w:tc>
      </w:tr>
      <w:tr w:rsidR="002A3005" w:rsidRPr="001809FC" w14:paraId="5CB5762E" w14:textId="77777777" w:rsidTr="001A32D5">
        <w:tc>
          <w:tcPr>
            <w:tcW w:w="14454" w:type="dxa"/>
            <w:gridSpan w:val="2"/>
          </w:tcPr>
          <w:p w14:paraId="4EA2F59D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</w:rPr>
              <w:t>2. Ефективно управление на ресурсите</w:t>
            </w:r>
          </w:p>
        </w:tc>
      </w:tr>
      <w:tr w:rsidR="002A3005" w:rsidRPr="001809FC" w14:paraId="7B0E5391" w14:textId="77777777" w:rsidTr="001A32D5">
        <w:tc>
          <w:tcPr>
            <w:tcW w:w="6658" w:type="dxa"/>
          </w:tcPr>
          <w:p w14:paraId="38839D00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 xml:space="preserve">ЧОВЕШКИ - </w:t>
            </w:r>
            <w:r w:rsidRPr="001809FC">
              <w:t xml:space="preserve">Обезпеченост с </w:t>
            </w:r>
            <w:r w:rsidRPr="001809FC">
              <w:rPr>
                <w:lang w:val="bg-BG"/>
              </w:rPr>
              <w:t xml:space="preserve">квалифицирани, </w:t>
            </w:r>
            <w:r w:rsidRPr="001809FC">
              <w:t>висококомпетентни и мотивирани учители</w:t>
            </w:r>
            <w:r w:rsidRPr="001809FC">
              <w:rPr>
                <w:lang w:val="bg-BG"/>
              </w:rPr>
              <w:t>; създадена система за квалификация на пед. специалисти.</w:t>
            </w:r>
          </w:p>
        </w:tc>
        <w:tc>
          <w:tcPr>
            <w:tcW w:w="7796" w:type="dxa"/>
          </w:tcPr>
          <w:p w14:paraId="2C2ADE1F" w14:textId="77777777" w:rsidR="00491091" w:rsidRPr="001809FC" w:rsidRDefault="00491091" w:rsidP="00052CF9">
            <w:pPr>
              <w:jc w:val="both"/>
            </w:pPr>
            <w:r w:rsidRPr="001809FC">
              <w:t>Подкрепяща национална политика за развитие на образованието; Кариерно развитие и професионално усъвършенстване.</w:t>
            </w:r>
          </w:p>
          <w:p w14:paraId="03980BEE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Високи изисквания към собствената научна и методическа подготовка.</w:t>
            </w:r>
          </w:p>
        </w:tc>
      </w:tr>
      <w:tr w:rsidR="002A3005" w:rsidRPr="001809FC" w14:paraId="2632DF46" w14:textId="77777777" w:rsidTr="001A32D5">
        <w:tc>
          <w:tcPr>
            <w:tcW w:w="6658" w:type="dxa"/>
          </w:tcPr>
          <w:p w14:paraId="6FA8E506" w14:textId="30A3BF1D" w:rsidR="00491091" w:rsidRPr="001809FC" w:rsidRDefault="00062B2A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 xml:space="preserve">Изградени са </w:t>
            </w:r>
            <w:r w:rsidR="00491091"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Екипи за ключови компетентности –МО, които споделят идеи, добри практики, постигнати резултати.</w:t>
            </w:r>
          </w:p>
        </w:tc>
        <w:tc>
          <w:tcPr>
            <w:tcW w:w="7796" w:type="dxa"/>
          </w:tcPr>
          <w:p w14:paraId="3D67010E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Възможности за мултиплициране на опита на ПУО сред останалите пед. екипи чрез разширяване на дейностите и изявите.</w:t>
            </w:r>
          </w:p>
          <w:p w14:paraId="33A042E3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Адаптиране на стила и методите на работа на учителите и ориентиране на обучението към потребностите на обществото</w:t>
            </w:r>
            <w:r w:rsidRPr="001809FC">
              <w:rPr>
                <w:lang w:val="bg-BG"/>
              </w:rPr>
              <w:t>.</w:t>
            </w:r>
          </w:p>
        </w:tc>
      </w:tr>
      <w:tr w:rsidR="002A3005" w:rsidRPr="001809FC" w14:paraId="712B87FA" w14:textId="77777777" w:rsidTr="001A32D5">
        <w:tc>
          <w:tcPr>
            <w:tcW w:w="6658" w:type="dxa"/>
          </w:tcPr>
          <w:p w14:paraId="08AC4DFC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Самооценка чрез изработени професионални портфолия.</w:t>
            </w:r>
          </w:p>
        </w:tc>
        <w:tc>
          <w:tcPr>
            <w:tcW w:w="7796" w:type="dxa"/>
          </w:tcPr>
          <w:p w14:paraId="55386FF2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- Използване на портфолио като инструмент за професионално развитие и оценк</w:t>
            </w:r>
            <w:r w:rsidRPr="001809FC">
              <w:rPr>
                <w:lang w:val="bg-BG"/>
              </w:rPr>
              <w:t>а</w:t>
            </w:r>
          </w:p>
        </w:tc>
      </w:tr>
      <w:tr w:rsidR="002A3005" w:rsidRPr="001809FC" w14:paraId="75995639" w14:textId="77777777" w:rsidTr="001A32D5">
        <w:tc>
          <w:tcPr>
            <w:tcW w:w="6658" w:type="dxa"/>
          </w:tcPr>
          <w:p w14:paraId="2E0C85B2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Материални – Пълно осигуряване на хигиенни материали, технологична обезпеченост с компютърна техника, таблети, интернет.</w:t>
            </w:r>
          </w:p>
        </w:tc>
        <w:tc>
          <w:tcPr>
            <w:tcW w:w="7796" w:type="dxa"/>
          </w:tcPr>
          <w:p w14:paraId="3171CB84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Осигуряване на безопасна и сигурна среда в здравословни условия за обучение и труд.</w:t>
            </w:r>
          </w:p>
        </w:tc>
      </w:tr>
      <w:tr w:rsidR="002A3005" w:rsidRPr="001809FC" w14:paraId="70166AD8" w14:textId="77777777" w:rsidTr="001A32D5">
        <w:tc>
          <w:tcPr>
            <w:tcW w:w="6658" w:type="dxa"/>
          </w:tcPr>
          <w:p w14:paraId="168DCFA8" w14:textId="14E78C63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Изработване на едногодишен план съобразно оценката на риска.</w:t>
            </w:r>
          </w:p>
        </w:tc>
        <w:tc>
          <w:tcPr>
            <w:tcW w:w="7796" w:type="dxa"/>
          </w:tcPr>
          <w:p w14:paraId="596418C0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Предвиждане на дейности за отстраняване на ресковете, съобразно изискванияна на МЗ и спецификата на У/ДГ</w:t>
            </w:r>
          </w:p>
        </w:tc>
      </w:tr>
      <w:tr w:rsidR="002A3005" w:rsidRPr="001809FC" w14:paraId="1BEE31B3" w14:textId="77777777" w:rsidTr="001A32D5">
        <w:tc>
          <w:tcPr>
            <w:tcW w:w="6658" w:type="dxa"/>
          </w:tcPr>
          <w:p w14:paraId="270DCC4B" w14:textId="1EDBD62A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 xml:space="preserve">Финансови – заплащане </w:t>
            </w:r>
            <w:r w:rsidR="00321E5A"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 xml:space="preserve">на </w:t>
            </w: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заместване, средства за социални разходи, ДТВ, ДО .</w:t>
            </w:r>
          </w:p>
        </w:tc>
        <w:tc>
          <w:tcPr>
            <w:tcW w:w="7796" w:type="dxa"/>
          </w:tcPr>
          <w:p w14:paraId="57631B68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Използване на системата за оценка на труда за стимулиране и поощрение на добрите резултати в обр. процес;</w:t>
            </w:r>
          </w:p>
          <w:p w14:paraId="101F4D89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</w:p>
        </w:tc>
      </w:tr>
      <w:tr w:rsidR="002A3005" w:rsidRPr="001809FC" w14:paraId="0B7DB483" w14:textId="77777777" w:rsidTr="001A32D5">
        <w:tc>
          <w:tcPr>
            <w:tcW w:w="6658" w:type="dxa"/>
          </w:tcPr>
          <w:p w14:paraId="1BF56AF5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Актуализация на ВПРЗ, вътрешни правилници и заповеди;</w:t>
            </w:r>
          </w:p>
          <w:p w14:paraId="3115050F" w14:textId="0F2677DA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 xml:space="preserve">Увеличение на РЗ според ПМС, считано от </w:t>
            </w:r>
            <w:r w:rsidR="00321E5A"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2023</w:t>
            </w: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г.</w:t>
            </w:r>
          </w:p>
        </w:tc>
        <w:tc>
          <w:tcPr>
            <w:tcW w:w="7796" w:type="dxa"/>
          </w:tcPr>
          <w:p w14:paraId="72D5B495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Актуализация на РЗ.</w:t>
            </w:r>
          </w:p>
        </w:tc>
      </w:tr>
      <w:tr w:rsidR="002A3005" w:rsidRPr="001809FC" w14:paraId="097F4313" w14:textId="77777777" w:rsidTr="001A32D5">
        <w:tc>
          <w:tcPr>
            <w:tcW w:w="6658" w:type="dxa"/>
          </w:tcPr>
          <w:p w14:paraId="7082CD25" w14:textId="12016512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Информационни -</w:t>
            </w:r>
          </w:p>
        </w:tc>
        <w:tc>
          <w:tcPr>
            <w:tcW w:w="7796" w:type="dxa"/>
          </w:tcPr>
          <w:p w14:paraId="6504F030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</w:p>
        </w:tc>
      </w:tr>
      <w:tr w:rsidR="002A3005" w:rsidRPr="001809FC" w14:paraId="5D06E285" w14:textId="77777777" w:rsidTr="001A32D5">
        <w:tc>
          <w:tcPr>
            <w:tcW w:w="6658" w:type="dxa"/>
          </w:tcPr>
          <w:p w14:paraId="723CD703" w14:textId="5A8F125E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 xml:space="preserve">Нов подход при управление на информационните ресурси чрез </w:t>
            </w:r>
            <w:r w:rsidRPr="001809FC">
              <w:t xml:space="preserve">Поддържане на интернет страница на училището с </w:t>
            </w:r>
            <w:r w:rsidRPr="001809FC">
              <w:rPr>
                <w:lang w:val="bg-BG"/>
              </w:rPr>
              <w:t>актуална информация</w:t>
            </w:r>
          </w:p>
          <w:p w14:paraId="23118740" w14:textId="77777777" w:rsidR="00491091" w:rsidRPr="001809FC" w:rsidRDefault="00491091" w:rsidP="00052CF9">
            <w:pPr>
              <w:jc w:val="both"/>
            </w:pPr>
            <w:r w:rsidRPr="001809FC">
              <w:rPr>
                <w:lang w:val="bg-BG"/>
              </w:rPr>
              <w:t xml:space="preserve">-Рубрика с </w:t>
            </w:r>
            <w:r w:rsidRPr="001809FC">
              <w:t>възможности за поставяне на въпроси, даване на мнения и предложения,</w:t>
            </w:r>
          </w:p>
          <w:p w14:paraId="727E7126" w14:textId="3DC08E25" w:rsidR="00491091" w:rsidRPr="001809FC" w:rsidRDefault="00491091" w:rsidP="00052CF9">
            <w:pPr>
              <w:jc w:val="both"/>
            </w:pPr>
            <w:r w:rsidRPr="001809FC">
              <w:rPr>
                <w:lang w:val="bg-BG"/>
              </w:rPr>
              <w:lastRenderedPageBreak/>
              <w:t xml:space="preserve">- </w:t>
            </w:r>
            <w:r w:rsidRPr="001809FC">
              <w:t xml:space="preserve">публикуване на </w:t>
            </w:r>
            <w:r w:rsidRPr="001809FC">
              <w:rPr>
                <w:lang w:val="bg-BG"/>
              </w:rPr>
              <w:t xml:space="preserve">актуални заповеди и </w:t>
            </w:r>
            <w:r w:rsidRPr="001809FC">
              <w:t>вътрешноучилищни нормативни документи, бланки, съобщения,</w:t>
            </w:r>
          </w:p>
          <w:p w14:paraId="77C7A2E8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  <w:lang w:val="bg-BG"/>
              </w:rPr>
            </w:pPr>
            <w:r w:rsidRPr="001809FC">
              <w:rPr>
                <w:lang w:val="bg-BG"/>
              </w:rPr>
              <w:t>-</w:t>
            </w:r>
            <w:r w:rsidRPr="001809FC">
              <w:t>постижения на учители и ученици, галерия със снимки.</w:t>
            </w:r>
          </w:p>
        </w:tc>
        <w:tc>
          <w:tcPr>
            <w:tcW w:w="7796" w:type="dxa"/>
          </w:tcPr>
          <w:p w14:paraId="40C191E5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lastRenderedPageBreak/>
              <w:t>Тясна връзка със заинтересовани страни.</w:t>
            </w:r>
          </w:p>
        </w:tc>
      </w:tr>
      <w:tr w:rsidR="002A3005" w:rsidRPr="001809FC" w14:paraId="122BFBDA" w14:textId="77777777" w:rsidTr="001A32D5">
        <w:tc>
          <w:tcPr>
            <w:tcW w:w="14454" w:type="dxa"/>
            <w:gridSpan w:val="2"/>
          </w:tcPr>
          <w:p w14:paraId="6C2CEA78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</w:rPr>
              <w:t>3. Управление и развитие на  физическата среда</w:t>
            </w:r>
          </w:p>
        </w:tc>
      </w:tr>
      <w:tr w:rsidR="002A3005" w:rsidRPr="001809FC" w14:paraId="66FAD534" w14:textId="77777777" w:rsidTr="001A32D5">
        <w:tc>
          <w:tcPr>
            <w:tcW w:w="6658" w:type="dxa"/>
          </w:tcPr>
          <w:p w14:paraId="3C699038" w14:textId="1146603A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i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Осигурени безопасни условия</w:t>
            </w:r>
            <w:r w:rsidR="006A5B15"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 xml:space="preserve"> на обучение и труд</w:t>
            </w: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– изпълнение на едногодишен план въз основа оценката на риска.</w:t>
            </w:r>
          </w:p>
        </w:tc>
        <w:tc>
          <w:tcPr>
            <w:tcW w:w="7796" w:type="dxa"/>
          </w:tcPr>
          <w:p w14:paraId="38CE8CC3" w14:textId="1F19EDCC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Засилен контрол на хигиената на физическата среда,</w:t>
            </w:r>
          </w:p>
        </w:tc>
      </w:tr>
      <w:tr w:rsidR="002A3005" w:rsidRPr="001809FC" w14:paraId="585B234B" w14:textId="77777777" w:rsidTr="001A32D5">
        <w:tc>
          <w:tcPr>
            <w:tcW w:w="6658" w:type="dxa"/>
          </w:tcPr>
          <w:p w14:paraId="3FD206DB" w14:textId="40C4621B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i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Осигурен пропускателен режим на всички отворени входове.</w:t>
            </w:r>
          </w:p>
        </w:tc>
        <w:tc>
          <w:tcPr>
            <w:tcW w:w="7796" w:type="dxa"/>
          </w:tcPr>
          <w:p w14:paraId="775DC6AA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Намаляване риска от достъп на външни лица в сградата на училището</w:t>
            </w:r>
            <w:r w:rsidRPr="001809FC">
              <w:rPr>
                <w:lang w:val="bg-BG"/>
              </w:rPr>
              <w:t xml:space="preserve"> с оглед недопускане на заразени лица;</w:t>
            </w:r>
          </w:p>
          <w:p w14:paraId="639B500E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 xml:space="preserve">-предотвратяване </w:t>
            </w:r>
            <w:r w:rsidRPr="001809FC">
              <w:t>условия за инциденти</w:t>
            </w:r>
          </w:p>
        </w:tc>
      </w:tr>
      <w:tr w:rsidR="002A3005" w:rsidRPr="001809FC" w14:paraId="533C241D" w14:textId="77777777" w:rsidTr="001A32D5">
        <w:tc>
          <w:tcPr>
            <w:tcW w:w="6658" w:type="dxa"/>
          </w:tcPr>
          <w:p w14:paraId="1C5A7C98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i/>
                <w:shd w:val="clear" w:color="auto" w:fill="FFFFFF"/>
                <w:lang w:val="bg-BG"/>
              </w:rPr>
            </w:pPr>
            <w:r w:rsidRPr="001809FC">
              <w:rPr>
                <w:lang w:val="bg-BG"/>
              </w:rPr>
              <w:t xml:space="preserve">Тематични експозиции от проектни дейности </w:t>
            </w:r>
            <w:r w:rsidRPr="001809FC">
              <w:t>художествени произведения на ученици и учители в училището;</w:t>
            </w:r>
          </w:p>
        </w:tc>
        <w:tc>
          <w:tcPr>
            <w:tcW w:w="7796" w:type="dxa"/>
          </w:tcPr>
          <w:p w14:paraId="566A9DFF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 xml:space="preserve">Създаване на условия за експониране на </w:t>
            </w:r>
            <w:r w:rsidRPr="001809FC">
              <w:rPr>
                <w:lang w:val="bg-BG"/>
              </w:rPr>
              <w:t xml:space="preserve">проекти и </w:t>
            </w:r>
            <w:r w:rsidRPr="001809FC">
              <w:t xml:space="preserve">художествени произведения </w:t>
            </w:r>
            <w:r w:rsidRPr="001809FC">
              <w:rPr>
                <w:lang w:val="bg-BG"/>
              </w:rPr>
              <w:t>от състезания и проектни дейности.</w:t>
            </w:r>
          </w:p>
        </w:tc>
      </w:tr>
      <w:tr w:rsidR="002A3005" w:rsidRPr="001809FC" w14:paraId="3EF6886B" w14:textId="77777777" w:rsidTr="001A32D5">
        <w:tc>
          <w:tcPr>
            <w:tcW w:w="14454" w:type="dxa"/>
            <w:gridSpan w:val="2"/>
          </w:tcPr>
          <w:p w14:paraId="72A1A9A8" w14:textId="4BB1C3D0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</w:rPr>
              <w:t>4. Развитие на институционалната култура в училището</w:t>
            </w:r>
          </w:p>
        </w:tc>
      </w:tr>
      <w:tr w:rsidR="002A3005" w:rsidRPr="001809FC" w14:paraId="30FF9F5F" w14:textId="77777777" w:rsidTr="001A32D5">
        <w:tc>
          <w:tcPr>
            <w:tcW w:w="6658" w:type="dxa"/>
          </w:tcPr>
          <w:p w14:paraId="12DC55F4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  <w:lang w:val="bg-BG"/>
              </w:rPr>
            </w:pPr>
            <w:r w:rsidRPr="001809FC">
              <w:t xml:space="preserve">Добри изяви на учениците в областта на </w:t>
            </w:r>
            <w:r w:rsidRPr="001809FC">
              <w:rPr>
                <w:lang w:val="bg-BG"/>
              </w:rPr>
              <w:t xml:space="preserve">екологията, математиката, българският и чуждите езици, информационните технологии, </w:t>
            </w:r>
            <w:r w:rsidRPr="001809FC">
              <w:t>изобразителното изкуство, музиката</w:t>
            </w:r>
            <w:r w:rsidRPr="001809FC">
              <w:rPr>
                <w:lang w:val="bg-BG"/>
              </w:rPr>
              <w:t>.</w:t>
            </w:r>
          </w:p>
        </w:tc>
        <w:tc>
          <w:tcPr>
            <w:tcW w:w="7796" w:type="dxa"/>
          </w:tcPr>
          <w:p w14:paraId="29DA2664" w14:textId="0A9E9D6E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Възможности за изяви чрез организирани Национални, регионални и училищни състезания</w:t>
            </w:r>
          </w:p>
        </w:tc>
      </w:tr>
      <w:tr w:rsidR="002A3005" w:rsidRPr="001809FC" w14:paraId="76C0CB2F" w14:textId="77777777" w:rsidTr="001A32D5">
        <w:tc>
          <w:tcPr>
            <w:tcW w:w="6658" w:type="dxa"/>
          </w:tcPr>
          <w:p w14:paraId="4C3AB8A2" w14:textId="330F2D63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Ефективна работа  с ученици от малцинствен произход, ученици със СОП и ученици в риск.</w:t>
            </w:r>
          </w:p>
        </w:tc>
        <w:tc>
          <w:tcPr>
            <w:tcW w:w="7796" w:type="dxa"/>
          </w:tcPr>
          <w:p w14:paraId="03C9FB78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Създаване на толерантна среда в училището – разработване и прилагане на разнообразни форми и програми за деца с трудности и дефицити в обучението с цел - Превенция на противообществените прояви</w:t>
            </w:r>
          </w:p>
        </w:tc>
      </w:tr>
      <w:tr w:rsidR="002A3005" w:rsidRPr="001809FC" w14:paraId="772C6E98" w14:textId="77777777" w:rsidTr="001A32D5">
        <w:tc>
          <w:tcPr>
            <w:tcW w:w="6658" w:type="dxa"/>
          </w:tcPr>
          <w:p w14:paraId="5D3FCACD" w14:textId="48F48C16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Позитивен организационен климат в новата обр. Реалност – електронни часове и дистанционно обучение.</w:t>
            </w:r>
          </w:p>
        </w:tc>
        <w:tc>
          <w:tcPr>
            <w:tcW w:w="7796" w:type="dxa"/>
          </w:tcPr>
          <w:p w14:paraId="7353F6B5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 xml:space="preserve">Непрекъснато преосмисляне и актуализиране на училищните политики </w:t>
            </w:r>
            <w:r w:rsidRPr="001809FC">
              <w:rPr>
                <w:lang w:val="bg-BG"/>
              </w:rPr>
              <w:t xml:space="preserve">за включване в обр дейности </w:t>
            </w:r>
            <w:r w:rsidRPr="001809FC">
              <w:t>с оглед новите реалности и изисквания на участниците</w:t>
            </w:r>
            <w:r w:rsidRPr="001809FC">
              <w:rPr>
                <w:lang w:val="bg-BG"/>
              </w:rPr>
              <w:t xml:space="preserve"> в обр. п-с.</w:t>
            </w:r>
          </w:p>
        </w:tc>
      </w:tr>
      <w:tr w:rsidR="002A3005" w:rsidRPr="001809FC" w14:paraId="2CECF2A3" w14:textId="77777777" w:rsidTr="001A32D5">
        <w:tc>
          <w:tcPr>
            <w:tcW w:w="6658" w:type="dxa"/>
          </w:tcPr>
          <w:p w14:paraId="298A2A3E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b w:val="0"/>
                <w:shd w:val="clear" w:color="auto" w:fill="FFFFFF"/>
                <w:lang w:val="bg-BG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  <w:lang w:val="bg-BG"/>
              </w:rPr>
              <w:t>Благотворителни кампании и дарителски акции</w:t>
            </w:r>
          </w:p>
        </w:tc>
        <w:tc>
          <w:tcPr>
            <w:tcW w:w="7796" w:type="dxa"/>
          </w:tcPr>
          <w:p w14:paraId="348351FC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Подпомагане на хора в нужда.</w:t>
            </w:r>
          </w:p>
        </w:tc>
      </w:tr>
      <w:tr w:rsidR="002A3005" w:rsidRPr="001809FC" w14:paraId="3E48AC44" w14:textId="77777777" w:rsidTr="001A32D5">
        <w:tc>
          <w:tcPr>
            <w:tcW w:w="14454" w:type="dxa"/>
            <w:gridSpan w:val="2"/>
          </w:tcPr>
          <w:p w14:paraId="192512A3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b/>
                <w:bCs/>
                <w:shd w:val="clear" w:color="auto" w:fill="FFFFFF"/>
              </w:rPr>
              <w:t>5. Управлениe на партньорства</w:t>
            </w:r>
          </w:p>
        </w:tc>
      </w:tr>
      <w:tr w:rsidR="002A3005" w:rsidRPr="001809FC" w14:paraId="08268AF4" w14:textId="77777777" w:rsidTr="001A32D5">
        <w:tc>
          <w:tcPr>
            <w:tcW w:w="6658" w:type="dxa"/>
          </w:tcPr>
          <w:p w14:paraId="05057743" w14:textId="77777777" w:rsidR="00491091" w:rsidRPr="001809FC" w:rsidRDefault="00491091" w:rsidP="00052CF9">
            <w:pPr>
              <w:jc w:val="both"/>
              <w:rPr>
                <w:b/>
                <w:bCs/>
                <w:shd w:val="clear" w:color="auto" w:fill="FFFFFF"/>
              </w:rPr>
            </w:pPr>
            <w:r w:rsidRPr="001809FC">
              <w:t>Добра координация и обмен на информация между класните ръководители, педагогическия съветник и ръководството на училището при работа с ученици с проблемно поведение или в риск</w:t>
            </w:r>
          </w:p>
        </w:tc>
        <w:tc>
          <w:tcPr>
            <w:tcW w:w="7796" w:type="dxa"/>
          </w:tcPr>
          <w:p w14:paraId="3DBCEE8D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Ефективно взаимодействие на създадените екипи за позитивна среда и др.</w:t>
            </w:r>
          </w:p>
          <w:p w14:paraId="14186D51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Включване на родителите в училищни инициативи и съвместни дейности;</w:t>
            </w:r>
          </w:p>
        </w:tc>
      </w:tr>
      <w:tr w:rsidR="002A3005" w:rsidRPr="001809FC" w14:paraId="3C5BFC50" w14:textId="77777777" w:rsidTr="001A32D5">
        <w:tc>
          <w:tcPr>
            <w:tcW w:w="6658" w:type="dxa"/>
          </w:tcPr>
          <w:p w14:paraId="49AD73E7" w14:textId="68AEFF82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</w:rPr>
            </w:pPr>
            <w:r w:rsidRPr="001809FC">
              <w:t>Формирани активи на класа и Училищен ученически съвет и</w:t>
            </w:r>
          </w:p>
        </w:tc>
        <w:tc>
          <w:tcPr>
            <w:tcW w:w="7796" w:type="dxa"/>
          </w:tcPr>
          <w:p w14:paraId="1E4446C7" w14:textId="1C8CFE10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 xml:space="preserve">-Изграждане на ефективно ученическо самоуправление </w:t>
            </w:r>
            <w:r w:rsidRPr="001809FC">
              <w:rPr>
                <w:lang w:val="bg-BG"/>
              </w:rPr>
              <w:t>-</w:t>
            </w:r>
          </w:p>
        </w:tc>
      </w:tr>
      <w:tr w:rsidR="002A3005" w:rsidRPr="001809FC" w14:paraId="79C59D8F" w14:textId="77777777" w:rsidTr="001A32D5">
        <w:tc>
          <w:tcPr>
            <w:tcW w:w="6658" w:type="dxa"/>
          </w:tcPr>
          <w:p w14:paraId="2FEB4F7F" w14:textId="77777777" w:rsidR="00491091" w:rsidRPr="001809FC" w:rsidRDefault="00491091" w:rsidP="00052CF9">
            <w:pPr>
              <w:jc w:val="both"/>
              <w:rPr>
                <w:rStyle w:val="Strong"/>
                <w:rFonts w:eastAsiaTheme="majorEastAsia"/>
                <w:shd w:val="clear" w:color="auto" w:fill="FFFFFF"/>
              </w:rPr>
            </w:pPr>
            <w:r w:rsidRPr="001809FC">
              <w:t>Съвместно планиране на дейностите в част от класовете</w:t>
            </w:r>
          </w:p>
        </w:tc>
        <w:tc>
          <w:tcPr>
            <w:tcW w:w="7796" w:type="dxa"/>
          </w:tcPr>
          <w:p w14:paraId="71558B15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Провеждане на индивидуални консултации с педагогическият съветник и училищните психолози на ученици и родители</w:t>
            </w:r>
          </w:p>
        </w:tc>
      </w:tr>
      <w:tr w:rsidR="002A3005" w:rsidRPr="001809FC" w14:paraId="70229D7B" w14:textId="77777777" w:rsidTr="001A32D5">
        <w:tc>
          <w:tcPr>
            <w:tcW w:w="6658" w:type="dxa"/>
          </w:tcPr>
          <w:p w14:paraId="304FBB7F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lastRenderedPageBreak/>
              <w:t>Утвърждаване на партньорства чрез нови съвместни инициативи:</w:t>
            </w:r>
          </w:p>
          <w:p w14:paraId="5AB81487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Празници на словото.</w:t>
            </w:r>
          </w:p>
        </w:tc>
        <w:tc>
          <w:tcPr>
            <w:tcW w:w="7796" w:type="dxa"/>
          </w:tcPr>
          <w:p w14:paraId="62F87162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Разширяване на партньорства с правителствени</w:t>
            </w:r>
            <w:proofErr w:type="gramStart"/>
            <w:r w:rsidRPr="001809FC">
              <w:t>,  неправителствени</w:t>
            </w:r>
            <w:proofErr w:type="gramEnd"/>
            <w:r w:rsidRPr="001809FC">
              <w:t xml:space="preserve"> организации и представители на бизнеса; - Включване на общинската власт като активен партньор на училището.</w:t>
            </w:r>
          </w:p>
        </w:tc>
      </w:tr>
      <w:tr w:rsidR="002A3005" w:rsidRPr="001809FC" w14:paraId="12B9B6B3" w14:textId="77777777" w:rsidTr="001A32D5">
        <w:tc>
          <w:tcPr>
            <w:tcW w:w="14454" w:type="dxa"/>
            <w:gridSpan w:val="2"/>
          </w:tcPr>
          <w:p w14:paraId="59865D64" w14:textId="77777777" w:rsidR="00491091" w:rsidRPr="001809FC" w:rsidRDefault="00491091" w:rsidP="00052CF9">
            <w:pPr>
              <w:jc w:val="both"/>
              <w:rPr>
                <w:b/>
                <w:bCs/>
                <w:shd w:val="clear" w:color="auto" w:fill="FFFFFF"/>
              </w:rPr>
            </w:pPr>
            <w:r w:rsidRPr="001809FC">
              <w:rPr>
                <w:rStyle w:val="Strong"/>
                <w:rFonts w:eastAsiaTheme="majorEastAsia"/>
                <w:shd w:val="clear" w:color="auto" w:fill="FFFFFF"/>
              </w:rPr>
              <w:t>Степен на удовлетвореност от управлението на институцията</w:t>
            </w:r>
          </w:p>
        </w:tc>
      </w:tr>
      <w:tr w:rsidR="002A3005" w:rsidRPr="001809FC" w14:paraId="78324F2E" w14:textId="77777777" w:rsidTr="001A32D5">
        <w:tc>
          <w:tcPr>
            <w:tcW w:w="6658" w:type="dxa"/>
          </w:tcPr>
          <w:p w14:paraId="79A29DAE" w14:textId="67FB6B80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СЛАБИ СТРАНИ</w:t>
            </w:r>
          </w:p>
        </w:tc>
        <w:tc>
          <w:tcPr>
            <w:tcW w:w="7796" w:type="dxa"/>
          </w:tcPr>
          <w:p w14:paraId="6E88264D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ЗАПЛАХИ</w:t>
            </w:r>
          </w:p>
        </w:tc>
      </w:tr>
      <w:tr w:rsidR="002A3005" w:rsidRPr="001809FC" w14:paraId="2FA6CDE9" w14:textId="77777777" w:rsidTr="001A32D5">
        <w:tc>
          <w:tcPr>
            <w:tcW w:w="6658" w:type="dxa"/>
          </w:tcPr>
          <w:p w14:paraId="3D14979D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- Недостатъчно познаване на нормативната уредба от страна на част от педагогическия персонал</w:t>
            </w:r>
            <w:r w:rsidRPr="001809FC">
              <w:rPr>
                <w:lang w:val="bg-BG"/>
              </w:rPr>
              <w:t xml:space="preserve"> въпреки редовното запознаване от страна на ръководството с промените.</w:t>
            </w:r>
          </w:p>
        </w:tc>
        <w:tc>
          <w:tcPr>
            <w:tcW w:w="7796" w:type="dxa"/>
          </w:tcPr>
          <w:p w14:paraId="5A093E45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Допускане на съществени грешки в планиращата дейност, организацията на работата и оценяване резултатите от обучението на учениците.</w:t>
            </w:r>
          </w:p>
        </w:tc>
      </w:tr>
      <w:tr w:rsidR="002A3005" w:rsidRPr="001809FC" w14:paraId="21AD99E9" w14:textId="77777777" w:rsidTr="001A32D5">
        <w:tc>
          <w:tcPr>
            <w:tcW w:w="6658" w:type="dxa"/>
          </w:tcPr>
          <w:p w14:paraId="54DB25D4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Липса на взаимодействие между учителите относно натоварването на учениците по различните учебни предмети.</w:t>
            </w:r>
          </w:p>
        </w:tc>
        <w:tc>
          <w:tcPr>
            <w:tcW w:w="7796" w:type="dxa"/>
          </w:tcPr>
          <w:p w14:paraId="76472043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Трудно възстановяване на работния ритъм и координация на колегите.</w:t>
            </w:r>
          </w:p>
        </w:tc>
      </w:tr>
      <w:tr w:rsidR="002A3005" w:rsidRPr="001809FC" w14:paraId="52780531" w14:textId="77777777" w:rsidTr="001A32D5">
        <w:tc>
          <w:tcPr>
            <w:tcW w:w="6658" w:type="dxa"/>
          </w:tcPr>
          <w:p w14:paraId="1BF644F5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Незадоволително ползване на допълнителни самостоятелно разработени електронни ресурси по време на он-лайн обучението.</w:t>
            </w:r>
          </w:p>
        </w:tc>
        <w:tc>
          <w:tcPr>
            <w:tcW w:w="7796" w:type="dxa"/>
          </w:tcPr>
          <w:p w14:paraId="51C01F27" w14:textId="3357F67A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Превръщане на уроците в скучни и немотивиращи за активно участие на учениците.</w:t>
            </w:r>
          </w:p>
        </w:tc>
      </w:tr>
      <w:tr w:rsidR="002A3005" w:rsidRPr="001809FC" w14:paraId="0B65385E" w14:textId="77777777" w:rsidTr="001A32D5">
        <w:tc>
          <w:tcPr>
            <w:tcW w:w="6658" w:type="dxa"/>
          </w:tcPr>
          <w:p w14:paraId="38E33600" w14:textId="77777777" w:rsidR="00491091" w:rsidRPr="001809FC" w:rsidRDefault="00491091" w:rsidP="00052CF9">
            <w:pPr>
              <w:jc w:val="both"/>
            </w:pPr>
            <w:r w:rsidRPr="001809FC">
              <w:t>- Непоследователност при стимулиране на учениците за постиженията им;</w:t>
            </w:r>
          </w:p>
        </w:tc>
        <w:tc>
          <w:tcPr>
            <w:tcW w:w="7796" w:type="dxa"/>
          </w:tcPr>
          <w:p w14:paraId="7F9B7F07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По-малки възможности за публично представяне на проектите и изработените художествени произведения. Неудовлетвореност у учениците и спадане на мотивацията за самостоятелни изяви.</w:t>
            </w:r>
          </w:p>
        </w:tc>
      </w:tr>
      <w:tr w:rsidR="002A3005" w:rsidRPr="001809FC" w14:paraId="42B63D6E" w14:textId="77777777" w:rsidTr="001A32D5">
        <w:tc>
          <w:tcPr>
            <w:tcW w:w="6658" w:type="dxa"/>
          </w:tcPr>
          <w:p w14:paraId="45301556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Липса на обратна връзка с родители.</w:t>
            </w:r>
          </w:p>
        </w:tc>
        <w:tc>
          <w:tcPr>
            <w:tcW w:w="7796" w:type="dxa"/>
          </w:tcPr>
          <w:p w14:paraId="60AF5E01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Ниска заинтересованост на голяма част от родителите към случващото се в училище</w:t>
            </w:r>
            <w:r w:rsidRPr="001809FC">
              <w:rPr>
                <w:lang w:val="bg-BG"/>
              </w:rPr>
              <w:t>.</w:t>
            </w:r>
          </w:p>
        </w:tc>
      </w:tr>
      <w:tr w:rsidR="002A3005" w:rsidRPr="001809FC" w14:paraId="5CD9B979" w14:textId="77777777" w:rsidTr="001A32D5">
        <w:tc>
          <w:tcPr>
            <w:tcW w:w="6658" w:type="dxa"/>
          </w:tcPr>
          <w:p w14:paraId="645F8278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t>Пренебрегва</w:t>
            </w:r>
            <w:r w:rsidRPr="001809FC">
              <w:rPr>
                <w:lang w:val="bg-BG"/>
              </w:rPr>
              <w:t>не на</w:t>
            </w:r>
            <w:r w:rsidRPr="001809FC">
              <w:t xml:space="preserve"> потребността на ученика от индивидуален и диференциран подход съобразен с психофизиологичните му особености</w:t>
            </w:r>
            <w:r w:rsidRPr="001809FC">
              <w:rPr>
                <w:lang w:val="bg-BG"/>
              </w:rPr>
              <w:t>.</w:t>
            </w:r>
          </w:p>
        </w:tc>
        <w:tc>
          <w:tcPr>
            <w:tcW w:w="7796" w:type="dxa"/>
          </w:tcPr>
          <w:p w14:paraId="3F1D29CF" w14:textId="77777777" w:rsidR="00491091" w:rsidRPr="001809FC" w:rsidRDefault="00491091" w:rsidP="00052CF9">
            <w:pPr>
              <w:jc w:val="both"/>
              <w:rPr>
                <w:lang w:val="bg-BG"/>
              </w:rPr>
            </w:pPr>
            <w:r w:rsidRPr="001809FC">
              <w:rPr>
                <w:lang w:val="bg-BG"/>
              </w:rPr>
              <w:t>Рутината трайно е настанена в голяма част от уроците.</w:t>
            </w:r>
          </w:p>
        </w:tc>
      </w:tr>
    </w:tbl>
    <w:bookmarkEnd w:id="2"/>
    <w:p w14:paraId="3B05719C" w14:textId="58393C0E" w:rsidR="00491091" w:rsidRPr="006B3F17" w:rsidRDefault="00491091" w:rsidP="00917A9E">
      <w:pPr>
        <w:pStyle w:val="ListParagraph"/>
        <w:numPr>
          <w:ilvl w:val="0"/>
          <w:numId w:val="13"/>
        </w:numPr>
        <w:spacing w:before="100" w:beforeAutospacing="1"/>
        <w:jc w:val="both"/>
        <w:rPr>
          <w:b/>
        </w:rPr>
      </w:pPr>
      <w:r w:rsidRPr="006B3F17">
        <w:rPr>
          <w:b/>
        </w:rPr>
        <w:t>ПОЕМАНЕ НА ОТГОВОРНОСТ</w:t>
      </w:r>
    </w:p>
    <w:p w14:paraId="5AE4433D" w14:textId="13EADC41" w:rsidR="00491091" w:rsidRPr="001809FC" w:rsidRDefault="00491091" w:rsidP="00052CF9">
      <w:pPr>
        <w:jc w:val="both"/>
        <w:rPr>
          <w:b/>
          <w:lang w:val="bg-BG"/>
        </w:rPr>
      </w:pPr>
      <w:bookmarkStart w:id="4" w:name="_Hlk145438893"/>
      <w:r w:rsidRPr="001809FC">
        <w:rPr>
          <w:b/>
          <w:lang w:val="bg-BG"/>
        </w:rPr>
        <w:t>Нуждата от нова</w:t>
      </w:r>
      <w:r w:rsidRPr="001809FC">
        <w:rPr>
          <w:lang w:val="bg-BG"/>
        </w:rPr>
        <w:t xml:space="preserve"> Стратегия за развитие на </w:t>
      </w:r>
      <w:r w:rsidR="00C67C69">
        <w:rPr>
          <w:lang w:val="bg-BG"/>
        </w:rPr>
        <w:t>ОУ „ Христо Ботев</w:t>
      </w:r>
      <w:r w:rsidRPr="001809FC">
        <w:rPr>
          <w:lang w:val="bg-BG"/>
        </w:rPr>
        <w:t>“ /чл.263, ал.1, т.1 от ЗПУО/ за периода 202</w:t>
      </w:r>
      <w:r w:rsidR="004E2120" w:rsidRPr="001809FC">
        <w:rPr>
          <w:lang w:val="bg-BG"/>
        </w:rPr>
        <w:t xml:space="preserve">3-2028 </w:t>
      </w:r>
      <w:r w:rsidRPr="001809FC">
        <w:rPr>
          <w:lang w:val="bg-BG"/>
        </w:rPr>
        <w:t xml:space="preserve">г. е продиктувана от </w:t>
      </w:r>
      <w:r w:rsidR="00CF1A7F" w:rsidRPr="001809FC">
        <w:rPr>
          <w:lang w:val="bg-BG"/>
        </w:rPr>
        <w:t>приоритетите на</w:t>
      </w:r>
      <w:r w:rsidR="00CF1A7F" w:rsidRPr="001809FC">
        <w:t xml:space="preserve"> Стратегическата рамка за развитие на образованието, обучението и ученето в Република България (2021 – 2030) </w:t>
      </w:r>
      <w:r w:rsidR="00CF1A7F" w:rsidRPr="001809FC">
        <w:rPr>
          <w:lang w:val="bg-BG"/>
        </w:rPr>
        <w:t xml:space="preserve">и  </w:t>
      </w:r>
      <w:r w:rsidRPr="001809FC">
        <w:rPr>
          <w:lang w:val="bg-BG"/>
        </w:rPr>
        <w:t xml:space="preserve"> промените в </w:t>
      </w:r>
      <w:r w:rsidR="00CF1A7F" w:rsidRPr="001809FC">
        <w:rPr>
          <w:lang w:val="bg-BG"/>
        </w:rPr>
        <w:t>ЗПУО във връзка с пет годишния период на нейната реализация</w:t>
      </w:r>
      <w:r w:rsidRPr="001809FC">
        <w:rPr>
          <w:lang w:val="bg-BG"/>
        </w:rPr>
        <w:t xml:space="preserve">. Тя е изготвена от ръководния екип  на училището и е съобразена с националната и регионална политика в сферата на образованието, като следва изцяло </w:t>
      </w:r>
      <w:r w:rsidR="00CF1A7F" w:rsidRPr="001809FC">
        <w:rPr>
          <w:lang w:val="bg-BG"/>
        </w:rPr>
        <w:t xml:space="preserve">държавните приоритети, регионалната и общинска стратегия на </w:t>
      </w:r>
      <w:r w:rsidR="002F22AF">
        <w:rPr>
          <w:lang w:val="bg-BG"/>
        </w:rPr>
        <w:t>общ.Стамболово</w:t>
      </w:r>
      <w:r w:rsidR="001F73E4">
        <w:rPr>
          <w:lang w:val="bg-BG"/>
        </w:rPr>
        <w:t>.</w:t>
      </w:r>
      <w:r w:rsidRPr="001809FC">
        <w:rPr>
          <w:lang w:val="bg-BG"/>
        </w:rPr>
        <w:t xml:space="preserve"> Нашите приоритети отчитат специфичните особености и традиции на училищната образователна среда и представят нашите виждания за </w:t>
      </w:r>
      <w:r w:rsidRPr="001809FC">
        <w:rPr>
          <w:b/>
          <w:lang w:val="bg-BG"/>
        </w:rPr>
        <w:t>качествено образование</w:t>
      </w:r>
      <w:r w:rsidRPr="001809FC">
        <w:rPr>
          <w:lang w:val="bg-BG"/>
        </w:rPr>
        <w:t xml:space="preserve"> според </w:t>
      </w:r>
      <w:r w:rsidR="00CF1A7F" w:rsidRPr="001809FC">
        <w:rPr>
          <w:lang w:val="bg-BG"/>
        </w:rPr>
        <w:t>Критериите за</w:t>
      </w:r>
      <w:r w:rsidR="00CF1A7F" w:rsidRPr="001809FC">
        <w:t xml:space="preserve"> на образованието за 2023-2024 година на Националния инспекторат на образованието, както и </w:t>
      </w:r>
      <w:r w:rsidRPr="001809FC">
        <w:rPr>
          <w:lang w:val="bg-BG"/>
        </w:rPr>
        <w:t>образователните принципи и цели, заложени в текстовете</w:t>
      </w:r>
      <w:r w:rsidR="00106619" w:rsidRPr="001809FC">
        <w:rPr>
          <w:lang w:val="bg-BG"/>
        </w:rPr>
        <w:t xml:space="preserve"> на ЗПУО /чл.3 и чл. 5 от ЗПУО/и промените им от 2023 година.</w:t>
      </w:r>
    </w:p>
    <w:p w14:paraId="01F465A3" w14:textId="5E8D0142" w:rsidR="00491091" w:rsidRPr="001809FC" w:rsidRDefault="00491091" w:rsidP="00052CF9">
      <w:pPr>
        <w:ind w:firstLine="720"/>
        <w:jc w:val="both"/>
        <w:rPr>
          <w:lang w:val="bg-BG"/>
        </w:rPr>
      </w:pPr>
      <w:r w:rsidRPr="001809FC">
        <w:rPr>
          <w:lang w:val="bg-BG"/>
        </w:rPr>
        <w:lastRenderedPageBreak/>
        <w:t>Нашият екип поема отговорност да провежда училищна политика на партньорство в образователния процес, в която водеща роля имат учениците и учителите, директорът и другите педагогически специалисти, както и родителите като заинтересовани страни и основни партньори в ОРЕС, без които обучението би било невъзможно /2, ал.2 и 4 от ЗПУО/.</w:t>
      </w:r>
    </w:p>
    <w:p w14:paraId="17EBD5F7" w14:textId="6873CFA6" w:rsidR="00491091" w:rsidRPr="001809FC" w:rsidRDefault="00491091" w:rsidP="00052CF9">
      <w:pPr>
        <w:ind w:firstLine="720"/>
        <w:jc w:val="both"/>
        <w:rPr>
          <w:lang w:val="bg-BG"/>
        </w:rPr>
      </w:pPr>
      <w:r w:rsidRPr="001809FC">
        <w:rPr>
          <w:lang w:val="bg-BG"/>
        </w:rPr>
        <w:t xml:space="preserve">В нашето „Училище за всеки“ се стремим да  осигурим </w:t>
      </w:r>
      <w:r w:rsidRPr="001809FC">
        <w:t>интелектуално</w:t>
      </w:r>
      <w:r w:rsidRPr="001809FC">
        <w:rPr>
          <w:lang w:val="bg-BG"/>
        </w:rPr>
        <w:t>то</w:t>
      </w:r>
      <w:r w:rsidRPr="001809FC">
        <w:t>, емоционално, социално, духовно-нравствено и физическо развитие и подкрепа на всяко дете и на всеки ученик в съответствие с възрастта, потребностите, способностите и интересите му</w:t>
      </w:r>
      <w:r w:rsidRPr="001809FC">
        <w:rPr>
          <w:lang w:val="bg-BG"/>
        </w:rPr>
        <w:t xml:space="preserve"> чрез  </w:t>
      </w:r>
      <w:r w:rsidRPr="001809FC">
        <w:t xml:space="preserve">ранно откриване на заложбите и способностите </w:t>
      </w:r>
      <w:r w:rsidRPr="001809FC">
        <w:rPr>
          <w:lang w:val="bg-BG"/>
        </w:rPr>
        <w:t>му./чл.5, ал.1, т.5. от ЗПУО/ в условията на пълна прозрачност и публичност.</w:t>
      </w:r>
    </w:p>
    <w:p w14:paraId="2D88889E" w14:textId="31DE0C4D" w:rsidR="00491091" w:rsidRPr="00E1413A" w:rsidRDefault="00491091" w:rsidP="00917A9E">
      <w:pPr>
        <w:pStyle w:val="ListParagraph"/>
        <w:numPr>
          <w:ilvl w:val="0"/>
          <w:numId w:val="13"/>
        </w:numPr>
        <w:jc w:val="both"/>
        <w:rPr>
          <w:b/>
        </w:rPr>
      </w:pPr>
      <w:r w:rsidRPr="00E1413A">
        <w:rPr>
          <w:b/>
        </w:rPr>
        <w:t>МИСИЯ</w:t>
      </w:r>
    </w:p>
    <w:p w14:paraId="69EDEFE9" w14:textId="3DF1EEF1" w:rsidR="00491091" w:rsidRPr="001809FC" w:rsidRDefault="00491091" w:rsidP="00052CF9">
      <w:pPr>
        <w:jc w:val="both"/>
        <w:rPr>
          <w:lang w:val="bg-BG"/>
        </w:rPr>
      </w:pPr>
      <w:r w:rsidRPr="001809FC">
        <w:rPr>
          <w:lang w:val="bg-BG"/>
        </w:rPr>
        <w:t xml:space="preserve">Осигуряване на </w:t>
      </w:r>
      <w:r w:rsidR="00106619" w:rsidRPr="001809FC">
        <w:rPr>
          <w:lang w:val="bg-BG"/>
        </w:rPr>
        <w:t xml:space="preserve">високо качество на образованието в </w:t>
      </w:r>
      <w:r w:rsidR="001F73E4" w:rsidRPr="002F22AF">
        <w:rPr>
          <w:b/>
          <w:lang w:val="bg-BG"/>
        </w:rPr>
        <w:t>ОУ „ Христо Ботев“</w:t>
      </w:r>
      <w:r w:rsidR="00106619" w:rsidRPr="001809FC">
        <w:rPr>
          <w:lang w:val="bg-BG"/>
        </w:rPr>
        <w:t>и превръщането му в училище на бъдещето като модел на съвременна образователна институция за</w:t>
      </w:r>
      <w:r w:rsidRPr="001809FC">
        <w:rPr>
          <w:lang w:val="bg-BG"/>
        </w:rPr>
        <w:t xml:space="preserve"> всеки</w:t>
      </w:r>
      <w:r w:rsidR="00106619" w:rsidRPr="001809FC">
        <w:rPr>
          <w:lang w:val="bg-BG"/>
        </w:rPr>
        <w:t xml:space="preserve"> ученик.</w:t>
      </w:r>
      <w:r w:rsidRPr="001809FC">
        <w:rPr>
          <w:lang w:val="bg-BG"/>
        </w:rPr>
        <w:t xml:space="preserve"> Формиране на личности, притежаващи</w:t>
      </w:r>
      <w:r w:rsidR="00106619" w:rsidRPr="001809FC">
        <w:rPr>
          <w:lang w:val="bg-BG"/>
        </w:rPr>
        <w:t xml:space="preserve"> ключовите</w:t>
      </w:r>
      <w:r w:rsidRPr="001809FC">
        <w:rPr>
          <w:lang w:val="bg-BG"/>
        </w:rPr>
        <w:t xml:space="preserve"> </w:t>
      </w:r>
      <w:r w:rsidRPr="001809FC">
        <w:t>компетентности, необходими за успешна личностна и професионална реализация и активен граждански живот в съвременните общности</w:t>
      </w:r>
      <w:r w:rsidRPr="001809FC">
        <w:rPr>
          <w:lang w:val="bg-BG"/>
        </w:rPr>
        <w:t xml:space="preserve"> /чл.5, ал.1, т.3. от ЗПУО/, </w:t>
      </w:r>
      <w:r w:rsidRPr="001809FC">
        <w:t>разбиране и прилагане на принципите, правилата, отговорностите и правата, които произтичат от членството в Европейския съюз</w:t>
      </w:r>
      <w:r w:rsidRPr="001809FC">
        <w:rPr>
          <w:lang w:val="bg-BG"/>
        </w:rPr>
        <w:t xml:space="preserve"> /чл.5, ал.1, т.12 от ЗПУО/.</w:t>
      </w:r>
    </w:p>
    <w:p w14:paraId="6819A7AA" w14:textId="1E62EA06" w:rsidR="00491091" w:rsidRPr="001809FC" w:rsidRDefault="00491091" w:rsidP="00917A9E">
      <w:pPr>
        <w:pStyle w:val="ListParagraph"/>
        <w:numPr>
          <w:ilvl w:val="0"/>
          <w:numId w:val="13"/>
        </w:numPr>
        <w:jc w:val="both"/>
        <w:rPr>
          <w:b/>
        </w:rPr>
      </w:pPr>
      <w:r w:rsidRPr="001809FC">
        <w:rPr>
          <w:b/>
        </w:rPr>
        <w:t>ВИЗИЯ</w:t>
      </w:r>
    </w:p>
    <w:p w14:paraId="3B4225C9" w14:textId="5BFEADEE" w:rsidR="00491091" w:rsidRPr="001809FC" w:rsidRDefault="00491091" w:rsidP="00052CF9">
      <w:pPr>
        <w:pStyle w:val="ListParagraph"/>
        <w:numPr>
          <w:ilvl w:val="0"/>
          <w:numId w:val="2"/>
        </w:numPr>
        <w:ind w:left="284"/>
        <w:jc w:val="both"/>
      </w:pPr>
      <w:r w:rsidRPr="001809FC">
        <w:t>Модерно конкурентоспособно училище за развитие на дигитални, социални и граждански компетентности чрез актуални стратегии и интерактивни методи и средства на преподаване, подготвящо активни  социално-отговорни личности, спра</w:t>
      </w:r>
      <w:r w:rsidR="00106619" w:rsidRPr="001809FC">
        <w:t>вящи се с предизвикателствата в професиите на бъдещето през 21 век</w:t>
      </w:r>
      <w:r w:rsidRPr="001809FC">
        <w:t>.</w:t>
      </w:r>
    </w:p>
    <w:p w14:paraId="73B0619D" w14:textId="77777777" w:rsidR="00491091" w:rsidRPr="001809FC" w:rsidRDefault="00491091" w:rsidP="00052CF9">
      <w:pPr>
        <w:pStyle w:val="ListParagraph"/>
        <w:numPr>
          <w:ilvl w:val="0"/>
          <w:numId w:val="2"/>
        </w:numPr>
        <w:ind w:left="284"/>
        <w:jc w:val="both"/>
      </w:pPr>
      <w:r w:rsidRPr="001809FC">
        <w:rPr>
          <w:rFonts w:eastAsiaTheme="minorEastAsia"/>
        </w:rPr>
        <w:t>Хуманно и толерантно училище, ориентирано към интереса и към мотивацията на ученика, към възрастовите и социалните промени в живота му, както и към способността му да прилага усвоените компетентности на практика, осигуряващо равен достъп до качествено образование и приобщаване на всяко дете и на всеки ученик и недопускащо дискриминация при провеждане на училищното образование.</w:t>
      </w:r>
    </w:p>
    <w:bookmarkEnd w:id="4"/>
    <w:p w14:paraId="509DBCD2" w14:textId="77777777" w:rsidR="00491091" w:rsidRPr="001809FC" w:rsidRDefault="00491091" w:rsidP="00052CF9">
      <w:pPr>
        <w:pStyle w:val="ListParagraph"/>
        <w:ind w:left="284"/>
        <w:jc w:val="both"/>
      </w:pPr>
    </w:p>
    <w:p w14:paraId="46D87DE9" w14:textId="2DE9E50E" w:rsidR="006E113B" w:rsidRPr="001809FC" w:rsidRDefault="006E113B" w:rsidP="00917A9E">
      <w:pPr>
        <w:pStyle w:val="ListParagraph"/>
        <w:numPr>
          <w:ilvl w:val="0"/>
          <w:numId w:val="13"/>
        </w:numPr>
        <w:jc w:val="both"/>
        <w:rPr>
          <w:b/>
        </w:rPr>
      </w:pPr>
      <w:bookmarkStart w:id="5" w:name="_Hlk145439472"/>
      <w:r w:rsidRPr="001809FC">
        <w:rPr>
          <w:b/>
        </w:rPr>
        <w:t>ПРИНЦИПИ</w:t>
      </w:r>
    </w:p>
    <w:p w14:paraId="7A631F65" w14:textId="77777777" w:rsidR="006E113B" w:rsidRPr="001809FC" w:rsidRDefault="006E113B" w:rsidP="002F22AF">
      <w:pPr>
        <w:pStyle w:val="ListParagraph"/>
        <w:jc w:val="both"/>
        <w:rPr>
          <w:b/>
        </w:rPr>
      </w:pPr>
    </w:p>
    <w:p w14:paraId="47B85808" w14:textId="77777777" w:rsidR="006E113B" w:rsidRPr="002F22AF" w:rsidRDefault="006E113B" w:rsidP="002F22AF">
      <w:pPr>
        <w:jc w:val="both"/>
        <w:rPr>
          <w:rFonts w:eastAsiaTheme="minorEastAsia"/>
          <w:b/>
          <w:kern w:val="24"/>
        </w:rPr>
      </w:pPr>
      <w:r w:rsidRPr="002F22AF">
        <w:rPr>
          <w:b/>
        </w:rPr>
        <w:t xml:space="preserve">Законосъобразност - </w:t>
      </w:r>
      <w:r w:rsidRPr="001809FC">
        <w:t>осигурява съответствие на целите и предлаганите мерки със законите и подзаконовите нормативни актове</w:t>
      </w:r>
    </w:p>
    <w:p w14:paraId="06160BF1" w14:textId="77777777" w:rsidR="006E113B" w:rsidRPr="002F22AF" w:rsidRDefault="006E113B" w:rsidP="002F22AF">
      <w:pPr>
        <w:jc w:val="both"/>
        <w:rPr>
          <w:rFonts w:eastAsiaTheme="minorEastAsia"/>
          <w:b/>
          <w:kern w:val="24"/>
        </w:rPr>
      </w:pPr>
      <w:r w:rsidRPr="002F22AF">
        <w:rPr>
          <w:rFonts w:eastAsiaTheme="minorEastAsia"/>
          <w:b/>
          <w:kern w:val="24"/>
        </w:rPr>
        <w:t xml:space="preserve">Всеобхватност – </w:t>
      </w:r>
      <w:r w:rsidRPr="002F22AF">
        <w:rPr>
          <w:rFonts w:eastAsiaTheme="minorEastAsia"/>
          <w:kern w:val="24"/>
        </w:rPr>
        <w:t>училищните политиките да бъдат подчинени на местно, регионално и национално ниво и в съответствие с политиките на ЕС.</w:t>
      </w:r>
    </w:p>
    <w:p w14:paraId="16D4D8A5" w14:textId="77777777" w:rsidR="006E113B" w:rsidRPr="002F22AF" w:rsidRDefault="006E113B" w:rsidP="002F22AF">
      <w:pPr>
        <w:jc w:val="both"/>
        <w:rPr>
          <w:rFonts w:eastAsiaTheme="minorEastAsia"/>
          <w:b/>
          <w:kern w:val="24"/>
        </w:rPr>
      </w:pPr>
      <w:r w:rsidRPr="002F22AF">
        <w:rPr>
          <w:rFonts w:eastAsiaTheme="minorEastAsia"/>
          <w:b/>
          <w:kern w:val="24"/>
        </w:rPr>
        <w:t xml:space="preserve">Прозрачност - </w:t>
      </w:r>
      <w:r w:rsidRPr="002F22AF">
        <w:rPr>
          <w:rFonts w:eastAsia="Arial Unicode MS"/>
        </w:rPr>
        <w:t xml:space="preserve">всички стратегически </w:t>
      </w:r>
      <w:proofErr w:type="gramStart"/>
      <w:r w:rsidRPr="002F22AF">
        <w:rPr>
          <w:rFonts w:eastAsia="Arial Unicode MS"/>
        </w:rPr>
        <w:t>документи  и</w:t>
      </w:r>
      <w:proofErr w:type="gramEnd"/>
      <w:r w:rsidRPr="002F22AF">
        <w:rPr>
          <w:rFonts w:eastAsia="Arial Unicode MS"/>
        </w:rPr>
        <w:t xml:space="preserve"> вътрешни нормативни актове на училището да бъдат публично достъпни.</w:t>
      </w:r>
    </w:p>
    <w:p w14:paraId="7E87FF57" w14:textId="77777777" w:rsidR="006E113B" w:rsidRPr="001809FC" w:rsidRDefault="006E113B" w:rsidP="002F22AF">
      <w:pPr>
        <w:jc w:val="both"/>
      </w:pPr>
      <w:r w:rsidRPr="002F22AF">
        <w:rPr>
          <w:rFonts w:eastAsiaTheme="minorEastAsia"/>
          <w:b/>
          <w:kern w:val="24"/>
        </w:rPr>
        <w:t xml:space="preserve">Документиране – </w:t>
      </w:r>
      <w:r w:rsidRPr="002F22AF">
        <w:rPr>
          <w:rFonts w:eastAsiaTheme="minorEastAsia"/>
          <w:kern w:val="24"/>
        </w:rPr>
        <w:t>документиране на идеите, предложенията и изказванията в процеса на изготвяне на вътрешните нормативни актове и тяхното съхранение и архивиране.</w:t>
      </w:r>
    </w:p>
    <w:p w14:paraId="425B9ECC" w14:textId="5774FDC2" w:rsidR="006E113B" w:rsidRPr="002F22AF" w:rsidRDefault="006E113B" w:rsidP="002F22AF">
      <w:pPr>
        <w:jc w:val="both"/>
        <w:rPr>
          <w:b/>
        </w:rPr>
      </w:pPr>
      <w:r w:rsidRPr="002F22AF">
        <w:rPr>
          <w:rFonts w:eastAsiaTheme="minorEastAsia"/>
          <w:b/>
          <w:kern w:val="24"/>
        </w:rPr>
        <w:t xml:space="preserve">Обратна връзка – </w:t>
      </w:r>
      <w:r w:rsidRPr="001809FC">
        <w:t xml:space="preserve">получаване на отговори и реагиране </w:t>
      </w:r>
      <w:proofErr w:type="gramStart"/>
      <w:r w:rsidRPr="001809FC">
        <w:t>на  предложенията</w:t>
      </w:r>
      <w:proofErr w:type="gramEnd"/>
      <w:r w:rsidRPr="001809FC">
        <w:t xml:space="preserve"> на участниците в комисиите и предложенията на ПС.</w:t>
      </w:r>
    </w:p>
    <w:p w14:paraId="4FE7CB0E" w14:textId="3E37F203" w:rsidR="006E113B" w:rsidRPr="002F22AF" w:rsidRDefault="006E113B" w:rsidP="002F22AF">
      <w:pPr>
        <w:jc w:val="both"/>
        <w:rPr>
          <w:b/>
        </w:rPr>
      </w:pPr>
      <w:r w:rsidRPr="002F22AF">
        <w:rPr>
          <w:rFonts w:eastAsiaTheme="minorEastAsia"/>
          <w:b/>
          <w:kern w:val="24"/>
        </w:rPr>
        <w:lastRenderedPageBreak/>
        <w:t xml:space="preserve">Приемственост – </w:t>
      </w:r>
      <w:r w:rsidRPr="002F22AF">
        <w:rPr>
          <w:rFonts w:eastAsia="Arial Unicode MS"/>
        </w:rPr>
        <w:t>новите политики, свързани с образователната реформа няма да отрекат вече поетите ангажиментите в рамките на образователната институция и стратегията няма да ги подменя с нови. Добрият опит ще бъде не само съхранен, но и ще продължи да се мултиплицира.</w:t>
      </w:r>
    </w:p>
    <w:p w14:paraId="28FC8889" w14:textId="20B89B5D" w:rsidR="006E113B" w:rsidRDefault="006E113B" w:rsidP="002F22AF">
      <w:pPr>
        <w:jc w:val="both"/>
      </w:pPr>
      <w:r w:rsidRPr="002F22AF">
        <w:rPr>
          <w:rFonts w:eastAsiaTheme="minorEastAsia"/>
          <w:b/>
          <w:kern w:val="24"/>
        </w:rPr>
        <w:t xml:space="preserve">Равнопоставеност - </w:t>
      </w:r>
      <w:r w:rsidRPr="001809FC">
        <w:t>всички заинтересовани страни трябва да имат равни възможности за участие в планирането и реализирането на дейностите по изпълнение на стратегическите</w:t>
      </w:r>
    </w:p>
    <w:p w14:paraId="55B01BFE" w14:textId="034C4492" w:rsidR="006E113B" w:rsidRPr="001809FC" w:rsidRDefault="006E113B" w:rsidP="00052CF9">
      <w:pPr>
        <w:jc w:val="both"/>
      </w:pPr>
      <w:r w:rsidRPr="001809FC">
        <w:t>При изпълнение на целите на Стратегията ще бъдат съблюдавани следните:</w:t>
      </w:r>
    </w:p>
    <w:p w14:paraId="68B14734" w14:textId="38DAABD8" w:rsidR="006E113B" w:rsidRPr="006E113B" w:rsidRDefault="006E113B" w:rsidP="00052CF9">
      <w:pPr>
        <w:jc w:val="both"/>
        <w:rPr>
          <w:b/>
        </w:rPr>
      </w:pPr>
      <w:r w:rsidRPr="006E113B">
        <w:rPr>
          <w:b/>
          <w:bCs/>
          <w:lang w:val="bg-BG"/>
        </w:rPr>
        <w:t>6.</w:t>
      </w:r>
      <w:r w:rsidR="00491091" w:rsidRPr="006E113B">
        <w:rPr>
          <w:b/>
        </w:rPr>
        <w:t>ЦЕЛИ</w:t>
      </w:r>
    </w:p>
    <w:p w14:paraId="094749D5" w14:textId="5539118C" w:rsidR="00491091" w:rsidRPr="00DF3ECE" w:rsidRDefault="006E113B" w:rsidP="00052CF9">
      <w:pPr>
        <w:jc w:val="both"/>
        <w:rPr>
          <w:b/>
        </w:rPr>
      </w:pPr>
      <w:r>
        <w:rPr>
          <w:b/>
          <w:lang w:val="bg-BG"/>
        </w:rPr>
        <w:t>6.</w:t>
      </w:r>
      <w:r w:rsidRPr="006E113B">
        <w:rPr>
          <w:b/>
        </w:rPr>
        <w:t>1</w:t>
      </w:r>
      <w:r w:rsidR="00491091" w:rsidRPr="006E113B">
        <w:rPr>
          <w:b/>
        </w:rPr>
        <w:t xml:space="preserve"> СТРАТЕГИЧЕСКИ ЦЕЛИ</w:t>
      </w:r>
    </w:p>
    <w:p w14:paraId="170F25D6" w14:textId="4ACE6AEA" w:rsidR="0091589E" w:rsidRPr="001809FC" w:rsidRDefault="00491091" w:rsidP="00052CF9">
      <w:pPr>
        <w:ind w:left="360"/>
        <w:jc w:val="both"/>
        <w:rPr>
          <w:lang w:val="bg-BG"/>
        </w:rPr>
      </w:pPr>
      <w:r w:rsidRPr="001809FC">
        <w:rPr>
          <w:lang w:val="bg-BG"/>
        </w:rPr>
        <w:t xml:space="preserve">Да </w:t>
      </w:r>
      <w:r w:rsidRPr="001809FC">
        <w:rPr>
          <w:b/>
          <w:lang w:val="bg-BG"/>
        </w:rPr>
        <w:t xml:space="preserve">осигурим качествено </w:t>
      </w:r>
      <w:r w:rsidR="00887F2D" w:rsidRPr="001809FC">
        <w:rPr>
          <w:b/>
          <w:lang w:val="bg-BG"/>
        </w:rPr>
        <w:t>образование</w:t>
      </w:r>
      <w:r w:rsidR="0091589E" w:rsidRPr="001809FC">
        <w:rPr>
          <w:b/>
          <w:lang w:val="bg-BG"/>
        </w:rPr>
        <w:t xml:space="preserve"> и обучение,</w:t>
      </w:r>
      <w:r w:rsidR="00887F2D" w:rsidRPr="001809FC">
        <w:rPr>
          <w:lang w:val="bg-BG"/>
        </w:rPr>
        <w:t xml:space="preserve"> </w:t>
      </w:r>
      <w:r w:rsidR="00887F2D" w:rsidRPr="001809FC">
        <w:rPr>
          <w:b/>
          <w:bCs/>
        </w:rPr>
        <w:t>ОРИЕНТИРАНО КЪМ ОВЛАДЯВАНЕ НА КЛЮЧОВИТЕ КОМПЕТЕНТНОСТИ И УМЕНИЯТА НА 21 ВЕК</w:t>
      </w:r>
      <w:r w:rsidR="00887F2D" w:rsidRPr="001809FC">
        <w:rPr>
          <w:b/>
          <w:bCs/>
          <w:lang w:val="en-US"/>
        </w:rPr>
        <w:t xml:space="preserve"> </w:t>
      </w:r>
      <w:r w:rsidR="00887F2D" w:rsidRPr="001809FC">
        <w:rPr>
          <w:lang w:val="bg-BG"/>
        </w:rPr>
        <w:t xml:space="preserve">и създадем </w:t>
      </w:r>
      <w:r w:rsidRPr="001809FC">
        <w:rPr>
          <w:lang w:val="bg-BG"/>
        </w:rPr>
        <w:t xml:space="preserve"> </w:t>
      </w:r>
      <w:r w:rsidR="0091589E" w:rsidRPr="001809FC">
        <w:rPr>
          <w:b/>
        </w:rPr>
        <w:t xml:space="preserve">сплотени училищни общности </w:t>
      </w:r>
      <w:r w:rsidR="0091589E" w:rsidRPr="001809FC">
        <w:rPr>
          <w:b/>
          <w:lang w:val="bg-BG"/>
        </w:rPr>
        <w:t xml:space="preserve">чрез </w:t>
      </w:r>
      <w:r w:rsidR="0091589E" w:rsidRPr="001809FC">
        <w:rPr>
          <w:b/>
        </w:rPr>
        <w:t>системна работа с родителите</w:t>
      </w:r>
      <w:r w:rsidR="0091589E" w:rsidRPr="001809FC">
        <w:rPr>
          <w:b/>
          <w:lang w:val="bg-BG"/>
        </w:rPr>
        <w:t xml:space="preserve">. Да открием и развием компетентностите и талантите на нашите ученици и да ги възпитаме в ценности и любов към Родината, чрез </w:t>
      </w:r>
      <w:r w:rsidR="0091589E" w:rsidRPr="001809FC">
        <w:t>съхраняване и утвърждаване на българската национална идентичност и българската национално самосъзнание</w:t>
      </w:r>
      <w:r w:rsidR="00B12493" w:rsidRPr="001809FC">
        <w:rPr>
          <w:lang w:val="bg-BG"/>
        </w:rPr>
        <w:t>.</w:t>
      </w:r>
    </w:p>
    <w:p w14:paraId="0EE81865" w14:textId="37FF5A28" w:rsidR="00491091" w:rsidRPr="001809FC" w:rsidRDefault="00491091" w:rsidP="00052CF9">
      <w:pPr>
        <w:ind w:left="360"/>
        <w:jc w:val="both"/>
        <w:rPr>
          <w:rFonts w:eastAsia="Calibri"/>
          <w:lang w:val="bg-BG"/>
        </w:rPr>
      </w:pPr>
      <w:r w:rsidRPr="001809FC">
        <w:rPr>
          <w:lang w:eastAsia="bg-BG"/>
        </w:rPr>
        <w:t>Повишаване авторитета на</w:t>
      </w:r>
      <w:r w:rsidRPr="001809FC">
        <w:rPr>
          <w:lang w:val="bg-BG" w:eastAsia="bg-BG"/>
        </w:rPr>
        <w:t xml:space="preserve"> </w:t>
      </w:r>
      <w:r w:rsidR="001F73E4">
        <w:rPr>
          <w:lang w:val="bg-BG" w:eastAsia="bg-BG"/>
        </w:rPr>
        <w:t xml:space="preserve">ОУ „ Христо </w:t>
      </w:r>
      <w:r w:rsidR="00DF3ECE">
        <w:rPr>
          <w:lang w:val="bg-BG" w:eastAsia="bg-BG"/>
        </w:rPr>
        <w:t xml:space="preserve">Ботев </w:t>
      </w:r>
      <w:proofErr w:type="gramStart"/>
      <w:r w:rsidR="00DF3ECE">
        <w:rPr>
          <w:lang w:val="bg-BG" w:eastAsia="bg-BG"/>
        </w:rPr>
        <w:t>“ чрез</w:t>
      </w:r>
      <w:proofErr w:type="gramEnd"/>
      <w:r w:rsidRPr="001809FC">
        <w:t xml:space="preserve"> изградена единна и ефективна система за </w:t>
      </w:r>
      <w:r w:rsidRPr="001809FC">
        <w:rPr>
          <w:lang w:val="bg-BG"/>
        </w:rPr>
        <w:t>управелние, която да осигури високо качество на образованието и да повиши авторитета на образователната институция като я направи търсена и конкуретноспособна.</w:t>
      </w:r>
    </w:p>
    <w:p w14:paraId="78FC8E04" w14:textId="099DD255" w:rsidR="00491091" w:rsidRPr="001809FC" w:rsidRDefault="00491091" w:rsidP="00052CF9">
      <w:pPr>
        <w:jc w:val="both"/>
        <w:rPr>
          <w:lang w:val="bg-BG"/>
        </w:rPr>
      </w:pPr>
      <w:r w:rsidRPr="001809FC">
        <w:t xml:space="preserve">Стратегическата цел </w:t>
      </w:r>
      <w:r w:rsidRPr="001809FC">
        <w:rPr>
          <w:lang w:val="bg-BG"/>
        </w:rPr>
        <w:t xml:space="preserve">на </w:t>
      </w:r>
      <w:r w:rsidR="001F73E4">
        <w:rPr>
          <w:lang w:val="bg-BG"/>
        </w:rPr>
        <w:t xml:space="preserve">ОУ „ Христо </w:t>
      </w:r>
      <w:r w:rsidR="00DF3ECE">
        <w:rPr>
          <w:lang w:val="bg-BG"/>
        </w:rPr>
        <w:t>Ботев “</w:t>
      </w:r>
      <w:r w:rsidR="00DF3ECE" w:rsidRPr="001809FC">
        <w:rPr>
          <w:lang w:val="bg-BG"/>
        </w:rPr>
        <w:t>е</w:t>
      </w:r>
      <w:r w:rsidRPr="001809FC">
        <w:t xml:space="preserve"> ориентирана към постиженията на образователните </w:t>
      </w:r>
      <w:r w:rsidRPr="001809FC">
        <w:rPr>
          <w:lang w:val="bg-BG"/>
        </w:rPr>
        <w:t>политики в страната ни и</w:t>
      </w:r>
      <w:r w:rsidRPr="001809FC">
        <w:t xml:space="preserve"> </w:t>
      </w:r>
      <w:r w:rsidRPr="001809FC">
        <w:rPr>
          <w:lang w:val="bg-BG"/>
        </w:rPr>
        <w:t>тези</w:t>
      </w:r>
      <w:r w:rsidRPr="001809FC">
        <w:t xml:space="preserve"> от ЕС</w:t>
      </w:r>
      <w:r w:rsidRPr="001809FC">
        <w:rPr>
          <w:lang w:val="bg-BG"/>
        </w:rPr>
        <w:t>. О</w:t>
      </w:r>
      <w:r w:rsidRPr="001809FC">
        <w:t>тчита</w:t>
      </w:r>
      <w:r w:rsidRPr="001809FC">
        <w:rPr>
          <w:lang w:val="bg-BG"/>
        </w:rPr>
        <w:t>т се</w:t>
      </w:r>
      <w:r w:rsidRPr="001809FC">
        <w:t xml:space="preserve"> </w:t>
      </w:r>
      <w:r w:rsidRPr="001809FC">
        <w:rPr>
          <w:lang w:val="bg-BG"/>
        </w:rPr>
        <w:t xml:space="preserve">националните </w:t>
      </w:r>
      <w:r w:rsidRPr="001809FC">
        <w:t>традиции</w:t>
      </w:r>
      <w:r w:rsidRPr="001809FC">
        <w:rPr>
          <w:lang w:val="bg-BG"/>
        </w:rPr>
        <w:t xml:space="preserve">, регионалните тенденции и общински политики </w:t>
      </w:r>
      <w:r w:rsidRPr="001809FC">
        <w:t>на българското образование</w:t>
      </w:r>
      <w:r w:rsidRPr="001809FC">
        <w:rPr>
          <w:lang w:val="bg-BG"/>
        </w:rPr>
        <w:t xml:space="preserve">. На преден план се извежда </w:t>
      </w:r>
      <w:r w:rsidRPr="001809FC">
        <w:t>интелектуално</w:t>
      </w:r>
      <w:r w:rsidRPr="001809FC">
        <w:rPr>
          <w:lang w:val="bg-BG"/>
        </w:rPr>
        <w:t>то</w:t>
      </w:r>
      <w:r w:rsidRPr="001809FC">
        <w:t>, емоционално, социално, духовно-нравствено и физическо развитие и подкрепа на  всеки ученик в съответствие с възрастта, потребностите, способностите и интересите му</w:t>
      </w:r>
      <w:r w:rsidRPr="001809FC">
        <w:rPr>
          <w:lang w:val="bg-BG"/>
        </w:rPr>
        <w:t>, залегнали в дейностите по постигане на опреативните цели.</w:t>
      </w:r>
    </w:p>
    <w:p w14:paraId="0BE1198E" w14:textId="77777777" w:rsidR="00491091" w:rsidRPr="001809FC" w:rsidRDefault="00491091" w:rsidP="00052CF9">
      <w:pPr>
        <w:jc w:val="both"/>
        <w:rPr>
          <w:lang w:val="bg-BG"/>
        </w:rPr>
      </w:pPr>
      <w:r w:rsidRPr="001809FC">
        <w:rPr>
          <w:lang w:val="bg-BG"/>
        </w:rPr>
        <w:t xml:space="preserve">Отчетени са </w:t>
      </w:r>
      <w:r w:rsidRPr="001809FC">
        <w:t xml:space="preserve">състоянието и потребностите </w:t>
      </w:r>
      <w:r w:rsidRPr="001809FC">
        <w:rPr>
          <w:lang w:val="bg-BG"/>
        </w:rPr>
        <w:t>на училищните резултати към момента, потребностите на човешките ресурси и нуждата им от подкрепа, както и ролята на училището като обществен фактор в системата на образователните институции в общината и региона.</w:t>
      </w:r>
    </w:p>
    <w:p w14:paraId="0DD06935" w14:textId="77777777" w:rsidR="00402A0A" w:rsidRPr="000B0069" w:rsidRDefault="00402A0A" w:rsidP="002F22AF">
      <w:pPr>
        <w:jc w:val="both"/>
        <w:rPr>
          <w:b/>
          <w:i/>
          <w:lang w:val="bg-BG"/>
        </w:rPr>
      </w:pPr>
      <w:bookmarkStart w:id="6" w:name="_Hlk145440347"/>
      <w:bookmarkEnd w:id="5"/>
      <w:r w:rsidRPr="000B0069">
        <w:rPr>
          <w:b/>
          <w:lang w:val="bg-BG"/>
        </w:rPr>
        <w:t>РАЗРАБОТЕНИТЕ ОПЕРАТИВНИТЕ ЦЕЛИ ПРОИЗТИЧАТ ОТ  ЦЕЛИТЕ И ПРИНЦИПИТЕ НА УЧИЛИЩНОТО ОБРАЗОВАНИЕ</w:t>
      </w:r>
      <w:r w:rsidRPr="000B0069">
        <w:rPr>
          <w:b/>
          <w:bCs/>
          <w:i/>
          <w:iCs/>
          <w:lang w:val="bg-BG" w:eastAsia="bg-BG"/>
        </w:rPr>
        <w:t xml:space="preserve"> /чл.3 от ЗПУО/ </w:t>
      </w:r>
      <w:r w:rsidRPr="000B0069">
        <w:rPr>
          <w:b/>
          <w:i/>
        </w:rPr>
        <w:t>Чл. 3. (1) Образованието като процес включва обучение, възпитание и социализация</w:t>
      </w:r>
      <w:r w:rsidRPr="000B0069">
        <w:rPr>
          <w:b/>
          <w:i/>
          <w:lang w:val="bg-BG"/>
        </w:rPr>
        <w:t xml:space="preserve">/, както и </w:t>
      </w:r>
      <w:proofErr w:type="gramStart"/>
      <w:r w:rsidRPr="000B0069">
        <w:rPr>
          <w:b/>
          <w:i/>
          <w:lang w:val="bg-BG"/>
        </w:rPr>
        <w:t>от  ОБЛАСТИТЕ</w:t>
      </w:r>
      <w:proofErr w:type="gramEnd"/>
      <w:r w:rsidRPr="000B0069">
        <w:rPr>
          <w:b/>
          <w:i/>
          <w:lang w:val="bg-BG"/>
        </w:rPr>
        <w:t xml:space="preserve"> НА НАБЛЮДЕНИЕ ЗА ИЗГРАДЕНА СИСТЕМА ЗА УПРАВЛЕНИЕ НА КАЧЕСТОТО  НА ОБРАЗОВАТЕЛНА ИНСТИТУЦИЯ.</w:t>
      </w:r>
    </w:p>
    <w:p w14:paraId="0F60DCD7" w14:textId="77777777" w:rsidR="00402A0A" w:rsidRPr="000B0069" w:rsidRDefault="00402A0A" w:rsidP="00917A9E">
      <w:pPr>
        <w:pStyle w:val="ListParagraph"/>
        <w:numPr>
          <w:ilvl w:val="0"/>
          <w:numId w:val="13"/>
        </w:numPr>
        <w:jc w:val="both"/>
        <w:rPr>
          <w:b/>
          <w:i/>
        </w:rPr>
      </w:pPr>
      <w:r w:rsidRPr="000B0069">
        <w:rPr>
          <w:b/>
        </w:rPr>
        <w:t xml:space="preserve">ОПЕРАТИВНИ ЦЕЛИ И ПРИОРИТЕТИ. </w:t>
      </w:r>
      <w:r w:rsidRPr="000B0069">
        <w:rPr>
          <w:rFonts w:eastAsiaTheme="minorHAnsi"/>
          <w:b/>
        </w:rPr>
        <w:t>МЕРКИ И ДЕЙНОСТИ</w:t>
      </w:r>
    </w:p>
    <w:p w14:paraId="1204DBA1" w14:textId="5A327E75" w:rsidR="00402A0A" w:rsidRPr="000B0069" w:rsidRDefault="00402A0A" w:rsidP="00052CF9">
      <w:pPr>
        <w:spacing w:after="200" w:line="276" w:lineRule="auto"/>
        <w:jc w:val="both"/>
        <w:rPr>
          <w:rFonts w:eastAsiaTheme="minorHAnsi"/>
          <w:lang w:val="bg-BG"/>
        </w:rPr>
      </w:pPr>
      <w:r w:rsidRPr="000B0069">
        <w:rPr>
          <w:b/>
          <w:u w:val="single"/>
          <w:lang w:val="bg-BG" w:eastAsia="bg-BG"/>
        </w:rPr>
        <w:t>ПРИОРИТЕТНА ОБЛАСТ 1 – ЕФЕКТИВНО УПРАВЛЕНИЕ НА О</w:t>
      </w:r>
      <w:r w:rsidR="009772A6">
        <w:rPr>
          <w:b/>
          <w:u w:val="single"/>
          <w:lang w:val="bg-BG" w:eastAsia="bg-BG"/>
        </w:rPr>
        <w:t>Б</w:t>
      </w:r>
      <w:r w:rsidRPr="000B0069">
        <w:rPr>
          <w:b/>
          <w:u w:val="single"/>
          <w:lang w:val="bg-BG" w:eastAsia="bg-BG"/>
        </w:rPr>
        <w:t>РАЗОВАТЕЛНИЯ ПРОЦЕС</w:t>
      </w:r>
    </w:p>
    <w:p w14:paraId="5F6A79D1" w14:textId="77777777" w:rsidR="00402A0A" w:rsidRPr="000B0069" w:rsidRDefault="00402A0A" w:rsidP="00052CF9">
      <w:pPr>
        <w:spacing w:after="200"/>
        <w:jc w:val="both"/>
        <w:rPr>
          <w:b/>
          <w:i/>
          <w:u w:val="single"/>
          <w:lang w:val="bg-BG"/>
        </w:rPr>
      </w:pPr>
      <w:r w:rsidRPr="000B0069">
        <w:rPr>
          <w:b/>
          <w:bCs/>
          <w:u w:val="single"/>
          <w:lang w:val="bg-BG"/>
        </w:rPr>
        <w:t>ОПЕРАТИВНА ЦЕЛ 1:</w:t>
      </w:r>
    </w:p>
    <w:p w14:paraId="12D027F6" w14:textId="77777777" w:rsidR="00402A0A" w:rsidRPr="000B0069" w:rsidRDefault="00402A0A" w:rsidP="00052CF9">
      <w:pPr>
        <w:spacing w:after="200"/>
        <w:contextualSpacing/>
        <w:jc w:val="both"/>
        <w:rPr>
          <w:b/>
          <w:bCs/>
          <w:lang w:val="bg-BG"/>
        </w:rPr>
      </w:pPr>
      <w:r w:rsidRPr="000B0069">
        <w:rPr>
          <w:b/>
          <w:bCs/>
          <w:lang w:val="bg-BG"/>
        </w:rPr>
        <w:t>ЕФЕКТИВНОСТ НА ВЗАИМОДЕЙСТВИЕТО В ПРОЦЕСА НА ОБУЧЕНИЕТО</w:t>
      </w:r>
    </w:p>
    <w:p w14:paraId="5699C475" w14:textId="0B57EDA8" w:rsidR="00402A0A" w:rsidRPr="000B0069" w:rsidRDefault="00402A0A" w:rsidP="00052CF9">
      <w:pPr>
        <w:spacing w:after="200" w:line="276" w:lineRule="auto"/>
        <w:jc w:val="both"/>
        <w:rPr>
          <w:b/>
          <w:lang w:val="bg-BG"/>
        </w:rPr>
      </w:pPr>
      <w:r w:rsidRPr="000B0069">
        <w:rPr>
          <w:b/>
          <w:u w:val="single"/>
          <w:lang w:val="bg-BG"/>
        </w:rPr>
        <w:t>Дейност 1.</w:t>
      </w:r>
      <w:r w:rsidRPr="000B0069">
        <w:rPr>
          <w:iCs/>
          <w:lang w:val="bg-BG"/>
        </w:rPr>
        <w:t xml:space="preserve"> </w:t>
      </w:r>
      <w:r w:rsidRPr="000B0069">
        <w:rPr>
          <w:b/>
          <w:iCs/>
          <w:lang w:val="bg-BG"/>
        </w:rPr>
        <w:t>Ефективна иновативна о</w:t>
      </w:r>
      <w:r w:rsidRPr="000B0069">
        <w:rPr>
          <w:b/>
          <w:lang w:val="bg-BG"/>
        </w:rPr>
        <w:t>рганизация на урока и на производствената практика</w:t>
      </w:r>
    </w:p>
    <w:p w14:paraId="6412B044" w14:textId="77777777" w:rsidR="00402A0A" w:rsidRPr="0015356B" w:rsidRDefault="00402A0A" w:rsidP="00917A9E">
      <w:pPr>
        <w:numPr>
          <w:ilvl w:val="2"/>
          <w:numId w:val="1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lastRenderedPageBreak/>
        <w:t>НОВ МОДЕЛ за подготовка и планиране на уроците, включващ ЕЛЕКТРОННИ РЕСУРСИ И МАТЕРИАЛИ ОТ СПЕЦИАЛИЗИРАН СОФТУЕР.</w:t>
      </w:r>
    </w:p>
    <w:p w14:paraId="3C0112E5" w14:textId="5E2A24BF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 xml:space="preserve">Индикатори: </w:t>
      </w:r>
      <w:r w:rsidRPr="0015356B">
        <w:rPr>
          <w:sz w:val="22"/>
          <w:szCs w:val="22"/>
          <w:lang w:val="bg-BG"/>
        </w:rPr>
        <w:t>Нов модел на планиране на електронни уроци.</w:t>
      </w:r>
    </w:p>
    <w:p w14:paraId="103EAE24" w14:textId="77777777" w:rsidR="00402A0A" w:rsidRPr="0015356B" w:rsidRDefault="00402A0A" w:rsidP="00917A9E">
      <w:pPr>
        <w:pStyle w:val="ListParagraph"/>
        <w:numPr>
          <w:ilvl w:val="2"/>
          <w:numId w:val="12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5356B">
        <w:rPr>
          <w:sz w:val="22"/>
          <w:szCs w:val="22"/>
        </w:rPr>
        <w:t>Тематично планиране на учебния материал, съобразен с ДОС и учебния план на училището; планиране и използване на електронни ресурси от Национална електронна библиотека, собствени разработки на ел. уроци, материали от проучвания в споделена среда и др.</w:t>
      </w:r>
    </w:p>
    <w:p w14:paraId="4FAB517A" w14:textId="77777777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</w:t>
      </w:r>
      <w:r w:rsidRPr="0015356B">
        <w:rPr>
          <w:sz w:val="22"/>
          <w:szCs w:val="22"/>
          <w:lang w:val="bg-BG"/>
        </w:rPr>
        <w:t>: Педагогическата ситуация/урокът съответства на планирането на дидактическата работа;</w:t>
      </w:r>
    </w:p>
    <w:p w14:paraId="7A618A36" w14:textId="77777777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t>Планира предварително цели на урока и ги операционализира според особеностите на учебния материал, мястото на урока в системата от уроци по темата, нивото на подготовка на класа, потребностите на учениците.</w:t>
      </w:r>
    </w:p>
    <w:p w14:paraId="0B00321B" w14:textId="77777777" w:rsidR="00402A0A" w:rsidRPr="0015356B" w:rsidRDefault="00402A0A" w:rsidP="00917A9E">
      <w:pPr>
        <w:numPr>
          <w:ilvl w:val="2"/>
          <w:numId w:val="12"/>
        </w:numPr>
        <w:spacing w:after="200" w:line="276" w:lineRule="auto"/>
        <w:contextualSpacing/>
        <w:jc w:val="both"/>
        <w:rPr>
          <w:iCs/>
          <w:sz w:val="22"/>
          <w:szCs w:val="22"/>
          <w:lang w:val="bg-BG"/>
        </w:rPr>
      </w:pPr>
      <w:r w:rsidRPr="0015356B">
        <w:rPr>
          <w:iCs/>
          <w:sz w:val="22"/>
          <w:szCs w:val="22"/>
          <w:lang w:val="bg-BG"/>
        </w:rPr>
        <w:t xml:space="preserve">Предварително планиране целите на урока. Тяхното ясно формулиране и правилно обосноваване. </w:t>
      </w:r>
      <w:r w:rsidRPr="0015356B">
        <w:rPr>
          <w:sz w:val="22"/>
          <w:szCs w:val="22"/>
          <w:lang w:val="bg-BG"/>
        </w:rPr>
        <w:t>Съобразяване на урочното планиране с учебната програма и с резултатите от входяща, изходяща диагностика и текущото оценяване и го променя гъвкаво при необходимост.</w:t>
      </w:r>
    </w:p>
    <w:p w14:paraId="218EEC49" w14:textId="77777777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15356B">
        <w:rPr>
          <w:sz w:val="22"/>
          <w:szCs w:val="22"/>
          <w:lang w:val="bg-BG"/>
        </w:rPr>
        <w:t>Структурата на педагогическата ситуация/урока е ясна и обоснована в съответствие с очакваните резултати.</w:t>
      </w:r>
    </w:p>
    <w:p w14:paraId="030B6206" w14:textId="77777777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t>При годишното и урочното планиране се съобразява с учебната програма и с резултатите от входяща, изходяща диагностика и текущото оценяване и го променя гъвкаво, при необходимост.</w:t>
      </w:r>
    </w:p>
    <w:p w14:paraId="66BC27D1" w14:textId="77777777" w:rsidR="00402A0A" w:rsidRPr="0015356B" w:rsidRDefault="00402A0A" w:rsidP="00917A9E">
      <w:pPr>
        <w:numPr>
          <w:ilvl w:val="2"/>
          <w:numId w:val="1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t>Гъвкаво променяне на годишното и урочното планиране при необходимост.</w:t>
      </w:r>
    </w:p>
    <w:p w14:paraId="5B505A23" w14:textId="11D08FDA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15356B">
        <w:rPr>
          <w:sz w:val="22"/>
          <w:szCs w:val="22"/>
          <w:lang w:val="bg-BG"/>
        </w:rPr>
        <w:t xml:space="preserve">  Учителят съобразява обема на учебното съдържание в урока с възможностите на учениците</w:t>
      </w:r>
    </w:p>
    <w:p w14:paraId="349EE00F" w14:textId="77777777" w:rsidR="00402A0A" w:rsidRPr="0015356B" w:rsidRDefault="00402A0A" w:rsidP="00917A9E">
      <w:pPr>
        <w:numPr>
          <w:ilvl w:val="2"/>
          <w:numId w:val="1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15356B">
        <w:rPr>
          <w:iCs/>
          <w:sz w:val="22"/>
          <w:szCs w:val="22"/>
          <w:lang w:val="bg-BG"/>
        </w:rPr>
        <w:t>Разпределяне на съотношението на уроците за нови знания към тези за затвърдяване изискванията на ДОС за общообразователната подготовка и ДОС за оценяване.</w:t>
      </w:r>
    </w:p>
    <w:p w14:paraId="4E067624" w14:textId="092B5738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15356B">
        <w:rPr>
          <w:sz w:val="22"/>
          <w:szCs w:val="22"/>
          <w:lang w:val="bg-BG"/>
        </w:rPr>
        <w:t xml:space="preserve"> Осъществява актуализация на опорни знания и умения, имащи връзка с учебното съдържание, предвидено за усвояване, съобразно предоставените електронни ресурси в обучителните платформи</w:t>
      </w:r>
    </w:p>
    <w:p w14:paraId="68EF22FC" w14:textId="77777777" w:rsidR="00402A0A" w:rsidRPr="0015356B" w:rsidRDefault="00402A0A" w:rsidP="00917A9E">
      <w:pPr>
        <w:numPr>
          <w:ilvl w:val="2"/>
          <w:numId w:val="1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t>Адаптиране на урочните планове за различните паралелки спрямо равнището на подготовка и различните потребности на учениците. Осигуряване на материали за асинхронно учене и подкрепа от медиатори.</w:t>
      </w:r>
    </w:p>
    <w:p w14:paraId="391E0A91" w14:textId="5EBDBB96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</w:t>
      </w:r>
      <w:r w:rsidRPr="0015356B">
        <w:rPr>
          <w:sz w:val="22"/>
          <w:szCs w:val="22"/>
          <w:lang w:val="bg-BG"/>
        </w:rPr>
        <w:t>: Прилага диференцирано обучение според равнището на справяне на учениците</w:t>
      </w:r>
    </w:p>
    <w:p w14:paraId="50884187" w14:textId="77777777" w:rsidR="00402A0A" w:rsidRPr="0015356B" w:rsidRDefault="00402A0A" w:rsidP="00917A9E">
      <w:pPr>
        <w:numPr>
          <w:ilvl w:val="2"/>
          <w:numId w:val="12"/>
        </w:numPr>
        <w:spacing w:after="200" w:line="276" w:lineRule="auto"/>
        <w:contextualSpacing/>
        <w:jc w:val="both"/>
        <w:rPr>
          <w:i/>
          <w:sz w:val="22"/>
          <w:szCs w:val="22"/>
          <w:lang w:val="bg-BG"/>
        </w:rPr>
      </w:pPr>
      <w:r w:rsidRPr="0015356B">
        <w:rPr>
          <w:iCs/>
          <w:sz w:val="22"/>
          <w:szCs w:val="22"/>
          <w:lang w:val="bg-BG"/>
        </w:rPr>
        <w:t xml:space="preserve">Предварителна подготовка на учебни материали за урока. Споделяне в </w:t>
      </w:r>
      <w:r w:rsidRPr="0015356B">
        <w:rPr>
          <w:iCs/>
          <w:sz w:val="22"/>
          <w:szCs w:val="22"/>
          <w:lang w:val="en-US"/>
        </w:rPr>
        <w:t>MS</w:t>
      </w:r>
      <w:r w:rsidRPr="0015356B">
        <w:rPr>
          <w:iCs/>
          <w:sz w:val="22"/>
          <w:szCs w:val="22"/>
          <w:lang w:val="bg-BG"/>
        </w:rPr>
        <w:t xml:space="preserve"> </w:t>
      </w:r>
      <w:r w:rsidRPr="0015356B">
        <w:rPr>
          <w:iCs/>
          <w:sz w:val="22"/>
          <w:szCs w:val="22"/>
          <w:lang w:val="en-US"/>
        </w:rPr>
        <w:t>Teams</w:t>
      </w:r>
      <w:r w:rsidRPr="0015356B">
        <w:rPr>
          <w:iCs/>
          <w:sz w:val="22"/>
          <w:szCs w:val="22"/>
          <w:lang w:val="bg-BG"/>
        </w:rPr>
        <w:t xml:space="preserve"> или платформата, която ползва училището.</w:t>
      </w:r>
    </w:p>
    <w:p w14:paraId="1646C49E" w14:textId="2FD244D5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15356B">
        <w:rPr>
          <w:sz w:val="22"/>
          <w:szCs w:val="22"/>
          <w:lang w:val="bg-BG"/>
        </w:rPr>
        <w:t xml:space="preserve"> За урока има подготвени разнообразни учебни материали, съответстващи на различните стилове на учене на учениците.</w:t>
      </w:r>
    </w:p>
    <w:p w14:paraId="33F19C71" w14:textId="77777777" w:rsidR="00402A0A" w:rsidRPr="0015356B" w:rsidRDefault="00402A0A" w:rsidP="00917A9E">
      <w:pPr>
        <w:numPr>
          <w:ilvl w:val="2"/>
          <w:numId w:val="1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t>Включване на учениците в предварителната подготовка на урока със задачи за проучване, с презентации, с информационни съобщения и др.</w:t>
      </w:r>
    </w:p>
    <w:p w14:paraId="570B79FC" w14:textId="30A762F7" w:rsidR="00402A0A" w:rsidRPr="0015356B" w:rsidRDefault="00402A0A" w:rsidP="00052CF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15356B">
        <w:rPr>
          <w:sz w:val="22"/>
          <w:szCs w:val="22"/>
          <w:lang w:val="bg-BG"/>
        </w:rPr>
        <w:t xml:space="preserve"> Учениците са включени в предварителната подготовка на урока;</w:t>
      </w:r>
    </w:p>
    <w:p w14:paraId="6E5397B4" w14:textId="208C716D" w:rsidR="00402A0A" w:rsidRPr="0015356B" w:rsidRDefault="00402A0A" w:rsidP="00052CF9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t>Да, понякога                             Не се наблюдава</w:t>
      </w:r>
    </w:p>
    <w:p w14:paraId="17EFC875" w14:textId="77777777" w:rsidR="00402A0A" w:rsidRPr="0015356B" w:rsidRDefault="00402A0A" w:rsidP="00917A9E">
      <w:pPr>
        <w:numPr>
          <w:ilvl w:val="2"/>
          <w:numId w:val="1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t>Изграждане на ясна и методически обоснована структура на урока, съобразена с времевите лимити на учебния час в дистанционна среда и присъственото обучение.</w:t>
      </w:r>
    </w:p>
    <w:p w14:paraId="64E9F1EA" w14:textId="46E83851" w:rsidR="00402A0A" w:rsidRPr="0015356B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lastRenderedPageBreak/>
        <w:t>Индикатори</w:t>
      </w:r>
      <w:r w:rsidRPr="0015356B">
        <w:rPr>
          <w:sz w:val="22"/>
          <w:szCs w:val="22"/>
          <w:lang w:val="bg-BG"/>
        </w:rPr>
        <w:t>: Структурата на педагогическата ситуация/урока е ясна и обоснована в съответствие с очакваните резултати</w:t>
      </w:r>
    </w:p>
    <w:p w14:paraId="7DF28DCC" w14:textId="77777777" w:rsidR="00402A0A" w:rsidRPr="0015356B" w:rsidRDefault="00402A0A" w:rsidP="00917A9E">
      <w:pPr>
        <w:numPr>
          <w:ilvl w:val="2"/>
          <w:numId w:val="12"/>
        </w:num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t>Включване на значителна част от учениците в отделните структурни елементи на урока и събуждане на интереса им и на потребност от аргументирана позиция и защитата ѝ.</w:t>
      </w:r>
    </w:p>
    <w:p w14:paraId="5D36CB9C" w14:textId="55C54D79" w:rsidR="00402A0A" w:rsidRPr="0015356B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</w:t>
      </w:r>
      <w:r w:rsidRPr="0015356B">
        <w:rPr>
          <w:sz w:val="22"/>
          <w:szCs w:val="22"/>
          <w:lang w:val="bg-BG"/>
        </w:rPr>
        <w:t>: Ясна и методически обоснована структура на урока</w:t>
      </w:r>
    </w:p>
    <w:p w14:paraId="1A2E0D4B" w14:textId="77777777" w:rsidR="00402A0A" w:rsidRPr="0015356B" w:rsidRDefault="00402A0A" w:rsidP="00917A9E">
      <w:pPr>
        <w:numPr>
          <w:ilvl w:val="2"/>
          <w:numId w:val="12"/>
        </w:num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15356B">
        <w:rPr>
          <w:sz w:val="22"/>
          <w:szCs w:val="22"/>
          <w:lang w:val="bg-BG"/>
        </w:rPr>
        <w:t>Открояване на структурни елементи, които са предпочитани и очаквани от учениците.</w:t>
      </w:r>
    </w:p>
    <w:p w14:paraId="73C0C61E" w14:textId="0D39F0D4" w:rsidR="00402A0A" w:rsidRPr="0015356B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15356B">
        <w:rPr>
          <w:sz w:val="22"/>
          <w:szCs w:val="22"/>
          <w:lang w:val="bg-BG"/>
        </w:rPr>
        <w:t xml:space="preserve">     Да,</w:t>
      </w:r>
      <w:r w:rsidRPr="0015356B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               </w:t>
      </w:r>
      <w:r w:rsidRPr="0015356B">
        <w:rPr>
          <w:sz w:val="22"/>
          <w:szCs w:val="22"/>
          <w:lang w:val="bg-BG"/>
        </w:rPr>
        <w:t xml:space="preserve"> Да, но не винаги</w:t>
      </w:r>
      <w:r w:rsidRPr="0015356B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           </w:t>
      </w:r>
      <w:r w:rsidRPr="0015356B">
        <w:rPr>
          <w:sz w:val="22"/>
          <w:szCs w:val="22"/>
          <w:lang w:val="bg-BG"/>
        </w:rPr>
        <w:t xml:space="preserve"> Не се наблюдава</w:t>
      </w:r>
    </w:p>
    <w:p w14:paraId="457D5EDD" w14:textId="77777777" w:rsidR="00402A0A" w:rsidRPr="000B0069" w:rsidRDefault="00402A0A" w:rsidP="00917A9E">
      <w:pPr>
        <w:numPr>
          <w:ilvl w:val="2"/>
          <w:numId w:val="12"/>
        </w:num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Целесъобразно управляване на урочното време и постигане на баланс между отделните структурни елементи.</w:t>
      </w:r>
    </w:p>
    <w:p w14:paraId="75AD28C3" w14:textId="77777777" w:rsidR="00402A0A" w:rsidRPr="000B0069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0B0069">
        <w:rPr>
          <w:sz w:val="22"/>
          <w:szCs w:val="22"/>
          <w:lang w:val="bg-BG"/>
        </w:rPr>
        <w:t xml:space="preserve"> Структурните компоненти на урока се разпределят равномерно във времето.</w:t>
      </w:r>
    </w:p>
    <w:p w14:paraId="0F01B0F0" w14:textId="77777777" w:rsidR="00402A0A" w:rsidRPr="000B0069" w:rsidRDefault="00402A0A" w:rsidP="00917A9E">
      <w:pPr>
        <w:numPr>
          <w:ilvl w:val="2"/>
          <w:numId w:val="12"/>
        </w:num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 xml:space="preserve">Осъвременяване и </w:t>
      </w:r>
      <w:r w:rsidRPr="000B0069">
        <w:rPr>
          <w:b/>
          <w:sz w:val="22"/>
          <w:szCs w:val="22"/>
          <w:u w:val="single"/>
          <w:lang w:val="bg-BG"/>
        </w:rPr>
        <w:t>актуализиране на учебното съдържание</w:t>
      </w:r>
      <w:r w:rsidRPr="000B0069">
        <w:rPr>
          <w:sz w:val="22"/>
          <w:szCs w:val="22"/>
          <w:lang w:val="bg-BG"/>
        </w:rPr>
        <w:t xml:space="preserve"> от страна на учителя.</w:t>
      </w:r>
    </w:p>
    <w:p w14:paraId="4EED9079" w14:textId="77777777" w:rsidR="00402A0A" w:rsidRPr="000B0069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</w:t>
      </w:r>
      <w:r w:rsidRPr="000B0069">
        <w:rPr>
          <w:sz w:val="22"/>
          <w:szCs w:val="22"/>
          <w:lang w:val="bg-BG"/>
        </w:rPr>
        <w:t>: 1. Преподаваното учебно съдържание съответства на изискванията на учебната програма по предмета.</w:t>
      </w:r>
    </w:p>
    <w:p w14:paraId="0ACC4F06" w14:textId="02D8AEA4" w:rsidR="00402A0A" w:rsidRPr="000B0069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2. Съдържанието на изложението е адекватно на поставените цели, като се съобразява с възможностите, интересите и потребностите на учениците.</w:t>
      </w:r>
    </w:p>
    <w:p w14:paraId="5B003D38" w14:textId="4DB070D7" w:rsidR="00402A0A" w:rsidRPr="000B0069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3. Осигурява връзка между съдържанието на настоящия урок и предходни уроци и по-рано изучаван материал</w:t>
      </w:r>
    </w:p>
    <w:p w14:paraId="33397558" w14:textId="04E5C8D8" w:rsidR="00402A0A" w:rsidRPr="000B0069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4. Учениците са включени в предварителната подготовка на урока.</w:t>
      </w:r>
    </w:p>
    <w:p w14:paraId="3E578F4E" w14:textId="77777777" w:rsidR="00402A0A" w:rsidRPr="000B0069" w:rsidRDefault="00402A0A" w:rsidP="00052CF9">
      <w:pPr>
        <w:spacing w:line="276" w:lineRule="auto"/>
        <w:jc w:val="both"/>
        <w:rPr>
          <w:b/>
          <w:lang w:val="bg-BG"/>
        </w:rPr>
      </w:pPr>
      <w:r w:rsidRPr="000B0069">
        <w:rPr>
          <w:b/>
          <w:u w:val="single"/>
          <w:lang w:val="bg-BG"/>
        </w:rPr>
        <w:t>Дейност 2.</w:t>
      </w:r>
      <w:r w:rsidRPr="000B0069">
        <w:rPr>
          <w:b/>
          <w:lang w:val="bg-BG"/>
        </w:rPr>
        <w:t xml:space="preserve"> Използване на подходящи и разнообразни методи, подходи, техники и технологии на преподаване</w:t>
      </w:r>
    </w:p>
    <w:p w14:paraId="4021711D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Създаване на екипи във виртуалната класна стая, споделя екран, споделя материали, поставя индивидуални задачи, задава домашна работа, съобразно натоварването по останалите учебни предмети.</w:t>
      </w:r>
    </w:p>
    <w:p w14:paraId="5DFD2DD7" w14:textId="77777777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Индикатори: Учителят съчетава методи и подходи на преподаване по начин, който осигурява постигане на очакваните резултати</w:t>
      </w:r>
    </w:p>
    <w:p w14:paraId="54D475CF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Използва</w:t>
      </w:r>
      <w:r w:rsidRPr="000B0069">
        <w:rPr>
          <w:i/>
          <w:sz w:val="22"/>
          <w:szCs w:val="22"/>
          <w:lang w:val="bg-BG"/>
        </w:rPr>
        <w:t xml:space="preserve"> </w:t>
      </w:r>
      <w:r w:rsidRPr="000B0069">
        <w:rPr>
          <w:sz w:val="22"/>
          <w:szCs w:val="22"/>
          <w:lang w:val="bg-BG"/>
        </w:rPr>
        <w:t>иновативни методи и инструменти при въвеждане на компетентностния подход в новия тип обучение, в планирането и реализирането на уроци, които провокират ученика да е активен, да преживява, мисли и твори, анализира, решава проблеми, сътрудничи си, преговаря и взема решения.</w:t>
      </w:r>
    </w:p>
    <w:p w14:paraId="75B864D5" w14:textId="77777777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0B0069">
        <w:rPr>
          <w:sz w:val="22"/>
          <w:szCs w:val="22"/>
          <w:lang w:val="bg-BG"/>
        </w:rPr>
        <w:t xml:space="preserve"> Учителят съчетава методи на преподаване по начин, който осигурява формиране на ключови компетентности</w:t>
      </w:r>
    </w:p>
    <w:p w14:paraId="3E012907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i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Използва терминология, която е съобразена с учебното съдържание за съответния етап и възрастовите особености на учениците. РАЗБИРАЕМО, ДОСТЪПНО, ЛЕСНО УСВОИМО ПРЕПОДАВАНЕ.</w:t>
      </w:r>
    </w:p>
    <w:p w14:paraId="4D8FCFE1" w14:textId="77777777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0B0069">
        <w:rPr>
          <w:sz w:val="22"/>
          <w:szCs w:val="22"/>
          <w:lang w:val="bg-BG"/>
        </w:rPr>
        <w:t xml:space="preserve"> Учителят използва и изисква използването на терминология, която е съобразена с учебното съдържание и възрастта на учениците;</w:t>
      </w:r>
    </w:p>
    <w:p w14:paraId="2126B884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Осигуряване на достъп до електронни ресурси, самостоятелно изготвяне на дидактически материали за демонстрация, набавяне на инструментариум за всяка тема.</w:t>
      </w:r>
    </w:p>
    <w:p w14:paraId="65816842" w14:textId="77777777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0B0069">
        <w:rPr>
          <w:sz w:val="22"/>
          <w:szCs w:val="22"/>
          <w:lang w:val="bg-BG"/>
        </w:rPr>
        <w:t xml:space="preserve"> Използват се дидактически материали, техника, инструменти, материали и др</w:t>
      </w:r>
      <w:r w:rsidRPr="000B0069">
        <w:rPr>
          <w:b/>
          <w:sz w:val="22"/>
          <w:szCs w:val="22"/>
          <w:lang w:val="bg-BG"/>
        </w:rPr>
        <w:t>.;</w:t>
      </w:r>
    </w:p>
    <w:p w14:paraId="308990AE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Планиране и използване на ИКТ в урока.</w:t>
      </w:r>
    </w:p>
    <w:p w14:paraId="288041D9" w14:textId="77777777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0B0069">
        <w:rPr>
          <w:sz w:val="22"/>
          <w:szCs w:val="22"/>
          <w:lang w:val="bg-BG"/>
        </w:rPr>
        <w:t xml:space="preserve"> Учителят целесъобразно използва ИКТ ресурси в педагогическата ситуация/урока;</w:t>
      </w:r>
    </w:p>
    <w:p w14:paraId="5B6AE51E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lastRenderedPageBreak/>
        <w:t>Материална обезпеченост с устройства. Осигуряване на технически устройства.</w:t>
      </w:r>
    </w:p>
    <w:p w14:paraId="2EE48E16" w14:textId="77777777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bCs/>
          <w:sz w:val="22"/>
          <w:szCs w:val="22"/>
          <w:lang w:val="bg-BG"/>
        </w:rPr>
        <w:t>Индикатори:</w:t>
      </w:r>
      <w:r w:rsidRPr="000B0069">
        <w:rPr>
          <w:sz w:val="22"/>
          <w:szCs w:val="22"/>
          <w:lang w:val="bg-BG"/>
        </w:rPr>
        <w:t xml:space="preserve"> Учителят дава възможност на учениците да използват ИКТ ресурси за образователни цели;</w:t>
      </w:r>
    </w:p>
    <w:p w14:paraId="112BA1D6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bCs/>
          <w:iCs/>
          <w:sz w:val="22"/>
          <w:szCs w:val="22"/>
          <w:lang w:val="bg-BG"/>
        </w:rPr>
        <w:t>Разработване и въвеждане на система за квалификация на учителите във връзка с ефективното и</w:t>
      </w:r>
      <w:r w:rsidRPr="000B0069">
        <w:rPr>
          <w:bCs/>
          <w:sz w:val="22"/>
          <w:szCs w:val="22"/>
          <w:lang w:val="bg-BG"/>
        </w:rPr>
        <w:t>зползване съвременни ИКТ в обучението.</w:t>
      </w:r>
    </w:p>
    <w:p w14:paraId="51EC38ED" w14:textId="77777777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sz w:val="22"/>
          <w:szCs w:val="22"/>
          <w:lang w:val="bg-BG"/>
        </w:rPr>
        <w:t>Индикатори</w:t>
      </w:r>
      <w:r w:rsidRPr="000B0069">
        <w:rPr>
          <w:bCs/>
          <w:sz w:val="22"/>
          <w:szCs w:val="22"/>
          <w:lang w:val="bg-BG"/>
        </w:rPr>
        <w:t>: Утвърдена система за квалификация на учителите</w:t>
      </w:r>
    </w:p>
    <w:p w14:paraId="6E50C00D" w14:textId="77777777" w:rsidR="00402A0A" w:rsidRPr="000B0069" w:rsidRDefault="00402A0A" w:rsidP="00052CF9">
      <w:pPr>
        <w:spacing w:line="276" w:lineRule="auto"/>
        <w:ind w:left="720"/>
        <w:contextualSpacing/>
        <w:jc w:val="both"/>
        <w:rPr>
          <w:sz w:val="22"/>
          <w:szCs w:val="22"/>
          <w:lang w:val="bg-BG"/>
        </w:rPr>
      </w:pPr>
    </w:p>
    <w:p w14:paraId="2AE49867" w14:textId="77777777" w:rsidR="00402A0A" w:rsidRPr="000B0069" w:rsidRDefault="00402A0A" w:rsidP="00917A9E">
      <w:pPr>
        <w:numPr>
          <w:ilvl w:val="1"/>
          <w:numId w:val="18"/>
        </w:num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0B0069">
        <w:rPr>
          <w:b/>
          <w:u w:val="single"/>
          <w:lang w:val="bg-BG"/>
        </w:rPr>
        <w:t>Дейност 3</w:t>
      </w:r>
      <w:r w:rsidRPr="000B0069">
        <w:rPr>
          <w:b/>
          <w:lang w:val="bg-BG"/>
        </w:rPr>
        <w:t>. Създаване на условия чрез менторство, наставничество и подкрепа за формиране на умения за професионално поведение на учителя.</w:t>
      </w:r>
    </w:p>
    <w:p w14:paraId="1EB76DA1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Самостоятелно разработване на мултимедийни и електронни уроци със спазване на изискванията за провеждане на урок мултимедийни и електронни ресурси.</w:t>
      </w:r>
    </w:p>
    <w:p w14:paraId="7DF57487" w14:textId="77777777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sz w:val="22"/>
          <w:szCs w:val="22"/>
          <w:lang w:val="bg-BG"/>
        </w:rPr>
        <w:t>Индикатори:</w:t>
      </w:r>
      <w:r w:rsidRPr="000B0069">
        <w:rPr>
          <w:bCs/>
          <w:sz w:val="22"/>
          <w:szCs w:val="22"/>
          <w:lang w:val="bg-BG"/>
        </w:rPr>
        <w:t xml:space="preserve"> Брой разработени уроци;</w:t>
      </w:r>
    </w:p>
    <w:p w14:paraId="4C846457" w14:textId="7E56BDB0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bCs/>
          <w:sz w:val="22"/>
          <w:szCs w:val="22"/>
          <w:lang w:val="bg-BG"/>
        </w:rPr>
        <w:t>Учителят демонстрира презентационни умения, говори с подходяща сила и интонация, съобразяване на груповата динамика, спазване на нормите на БКЕ.</w:t>
      </w:r>
    </w:p>
    <w:p w14:paraId="0E0A3CD8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bCs/>
          <w:sz w:val="22"/>
          <w:szCs w:val="22"/>
          <w:lang w:val="bg-BG"/>
        </w:rPr>
        <w:t>Осигуряване на обучения за методически насоки за работата с интерактивно съдържание в мултимедийна и електронна среда</w:t>
      </w:r>
    </w:p>
    <w:p w14:paraId="39CCD8C6" w14:textId="77777777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sz w:val="22"/>
          <w:szCs w:val="22"/>
          <w:lang w:val="bg-BG"/>
        </w:rPr>
        <w:t>Индикатори:</w:t>
      </w:r>
      <w:r w:rsidRPr="000B0069">
        <w:rPr>
          <w:bCs/>
          <w:sz w:val="22"/>
          <w:szCs w:val="22"/>
          <w:lang w:val="bg-BG"/>
        </w:rPr>
        <w:t xml:space="preserve"> Осигурени методически насоки.</w:t>
      </w:r>
    </w:p>
    <w:p w14:paraId="02A50783" w14:textId="77777777" w:rsidR="00402A0A" w:rsidRPr="000B0069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sz w:val="22"/>
          <w:szCs w:val="22"/>
          <w:lang w:val="bg-BG"/>
        </w:rPr>
        <w:t>Интерактивен подход на обучение, създаване условия за формиране на умения за правилно, трайно, самостоятелно и съзнателно усвояване на учебния материал - Профилираните и професионални гимназии адаптират към СТАНДАРТ 5 и 6</w:t>
      </w:r>
    </w:p>
    <w:p w14:paraId="101DEF6E" w14:textId="60B8041E" w:rsidR="00402A0A" w:rsidRPr="000B0069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sz w:val="22"/>
          <w:szCs w:val="22"/>
          <w:lang w:val="bg-BG"/>
        </w:rPr>
        <w:t>Индикатори:</w:t>
      </w:r>
      <w:r w:rsidRPr="000B0069">
        <w:rPr>
          <w:bCs/>
          <w:sz w:val="22"/>
          <w:szCs w:val="22"/>
          <w:lang w:val="bg-BG"/>
        </w:rPr>
        <w:t xml:space="preserve"> Използва ефективно интерактивни методи</w:t>
      </w:r>
    </w:p>
    <w:p w14:paraId="67770356" w14:textId="0E82E46B" w:rsidR="00402A0A" w:rsidRPr="000B0069" w:rsidRDefault="00402A0A" w:rsidP="00052CF9">
      <w:pPr>
        <w:spacing w:line="276" w:lineRule="auto"/>
        <w:ind w:left="16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B0069">
        <w:rPr>
          <w:bCs/>
          <w:i/>
          <w:sz w:val="22"/>
          <w:szCs w:val="22"/>
          <w:lang w:val="bg-BG"/>
        </w:rPr>
        <w:t>Да,</w:t>
      </w:r>
      <w:r w:rsidRPr="000B0069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      </w:t>
      </w:r>
      <w:r w:rsidRPr="000B0069">
        <w:rPr>
          <w:i/>
          <w:sz w:val="22"/>
          <w:szCs w:val="22"/>
          <w:lang w:val="bg-BG"/>
        </w:rPr>
        <w:t>Понякога</w:t>
      </w:r>
      <w:r w:rsidRPr="000B0069">
        <w:rPr>
          <w:bCs/>
          <w:i/>
          <w:sz w:val="22"/>
          <w:szCs w:val="22"/>
          <w:lang w:val="bg-BG"/>
        </w:rPr>
        <w:t xml:space="preserve">             Не се наблюдава.</w:t>
      </w:r>
    </w:p>
    <w:p w14:paraId="5BC7E9CF" w14:textId="77777777" w:rsidR="00402A0A" w:rsidRPr="000B0069" w:rsidRDefault="00402A0A" w:rsidP="00917A9E">
      <w:pPr>
        <w:numPr>
          <w:ilvl w:val="1"/>
          <w:numId w:val="18"/>
        </w:num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0B0069">
        <w:rPr>
          <w:b/>
          <w:u w:val="single"/>
          <w:lang w:val="bg-BG"/>
        </w:rPr>
        <w:t>Дейност 4</w:t>
      </w:r>
      <w:r w:rsidRPr="000B0069">
        <w:rPr>
          <w:b/>
          <w:lang w:val="bg-BG"/>
        </w:rPr>
        <w:t>. Прилагане на индивидуализиран подход</w:t>
      </w:r>
    </w:p>
    <w:p w14:paraId="1F6195CC" w14:textId="77777777" w:rsidR="00402A0A" w:rsidRPr="0015356B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Cs/>
          <w:sz w:val="22"/>
          <w:szCs w:val="22"/>
          <w:lang w:val="bg-BG"/>
        </w:rPr>
        <w:t xml:space="preserve">Предвиждане на </w:t>
      </w:r>
      <w:r w:rsidRPr="0015356B">
        <w:rPr>
          <w:sz w:val="22"/>
          <w:szCs w:val="22"/>
          <w:lang w:val="bg-BG"/>
        </w:rPr>
        <w:t>мерки за диференциран и индивидуализиран подход с нуждаещи се от подкрепа ученици в урочните планове.</w:t>
      </w:r>
    </w:p>
    <w:p w14:paraId="7DBC86A7" w14:textId="77777777" w:rsidR="00402A0A" w:rsidRPr="0015356B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/>
          <w:sz w:val="22"/>
          <w:szCs w:val="22"/>
          <w:lang w:val="bg-BG"/>
        </w:rPr>
        <w:t>Индикатори:</w:t>
      </w:r>
      <w:r w:rsidRPr="0015356B">
        <w:rPr>
          <w:bCs/>
          <w:sz w:val="22"/>
          <w:szCs w:val="22"/>
          <w:lang w:val="bg-BG"/>
        </w:rPr>
        <w:t xml:space="preserve"> Има механизъм за промяна на годишното и урочното планиране съобразно потребностите на учениците и съобразява дейностите в педагогическата ситуация/урока с индивидуалните възможности на децата/учениците</w:t>
      </w:r>
    </w:p>
    <w:p w14:paraId="4486A2D0" w14:textId="77777777" w:rsidR="00402A0A" w:rsidRPr="00D46F97" w:rsidRDefault="00402A0A" w:rsidP="00917A9E">
      <w:pPr>
        <w:numPr>
          <w:ilvl w:val="2"/>
          <w:numId w:val="1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5356B">
        <w:rPr>
          <w:bCs/>
          <w:sz w:val="22"/>
          <w:szCs w:val="22"/>
          <w:lang w:val="bg-BG"/>
        </w:rPr>
        <w:t>Индивидуално консултиране при установяване на дефицити или нужда от подкрепа за напреднали ученици.</w:t>
      </w:r>
    </w:p>
    <w:p w14:paraId="7C20DFFF" w14:textId="77777777" w:rsidR="00402A0A" w:rsidRPr="00D46F97" w:rsidRDefault="00402A0A" w:rsidP="00052CF9">
      <w:pPr>
        <w:spacing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>: Проследява усвояването на образователното/учебното съдържание от децата/учениците като акцентира на разбирането, а не на механичното възприемане и възпроизвеждане</w:t>
      </w:r>
    </w:p>
    <w:p w14:paraId="339F4F05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u w:val="single"/>
          <w:lang w:val="bg-BG"/>
        </w:rPr>
        <w:t>ОПЕРАТИВНА ЦЕЛ 2.</w:t>
      </w:r>
    </w:p>
    <w:p w14:paraId="01A751FB" w14:textId="77777777" w:rsidR="00402A0A" w:rsidRPr="00D46F97" w:rsidRDefault="00402A0A" w:rsidP="00052CF9">
      <w:pPr>
        <w:ind w:left="-284"/>
        <w:jc w:val="both"/>
        <w:rPr>
          <w:b/>
          <w:bCs/>
          <w:lang w:val="bg-BG"/>
        </w:rPr>
      </w:pPr>
      <w:r w:rsidRPr="00D46F97">
        <w:rPr>
          <w:b/>
          <w:bCs/>
          <w:lang w:val="bg-BG"/>
        </w:rPr>
        <w:t>ЕФЕКТИВНОСТ НА ВЗАИМОДЕЙСТВИЕТО ЗА ЛИЧНОСТНО РАЗВИТИЕ НА УЧЕНИЦИТЕ</w:t>
      </w:r>
    </w:p>
    <w:p w14:paraId="0B00B186" w14:textId="77777777" w:rsidR="00402A0A" w:rsidRPr="00D46F97" w:rsidRDefault="00402A0A" w:rsidP="00052CF9">
      <w:pPr>
        <w:jc w:val="both"/>
        <w:rPr>
          <w:b/>
          <w:lang w:val="bg-BG"/>
        </w:rPr>
      </w:pPr>
      <w:r w:rsidRPr="00D46F97">
        <w:rPr>
          <w:b/>
          <w:u w:val="single"/>
          <w:lang w:val="bg-BG"/>
        </w:rPr>
        <w:t>Дейност 1</w:t>
      </w:r>
      <w:r w:rsidRPr="00D46F97">
        <w:rPr>
          <w:b/>
          <w:lang w:val="bg-BG"/>
        </w:rPr>
        <w:t>. Създаване на условия за развитие на умения за учене</w:t>
      </w:r>
    </w:p>
    <w:p w14:paraId="34A72305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2.1.1.  </w:t>
      </w:r>
      <w:r w:rsidRPr="00D46F97">
        <w:rPr>
          <w:rFonts w:eastAsia="Calibri"/>
          <w:bCs/>
          <w:sz w:val="22"/>
          <w:szCs w:val="22"/>
          <w:lang w:val="bg-BG"/>
        </w:rPr>
        <w:t xml:space="preserve">Включване, приобщаването и ограмотяването на всяко дете и всеки ученик </w:t>
      </w:r>
      <w:r w:rsidRPr="00D46F97">
        <w:rPr>
          <w:sz w:val="22"/>
          <w:szCs w:val="22"/>
          <w:lang w:val="bg-BG" w:eastAsia="bg-BG"/>
        </w:rPr>
        <w:t>в  различни училищни общности в зависимост от неговите интереси и потребности;</w:t>
      </w:r>
      <w:r w:rsidRPr="00D46F97">
        <w:rPr>
          <w:b/>
          <w:lang w:val="bg-BG"/>
        </w:rPr>
        <w:t xml:space="preserve"> </w:t>
      </w:r>
      <w:r w:rsidRPr="00D46F97">
        <w:rPr>
          <w:sz w:val="22"/>
          <w:szCs w:val="22"/>
          <w:lang w:val="bg-BG" w:eastAsia="bg-BG"/>
        </w:rPr>
        <w:t>Включването на ученика в различни училищни общности в зависимост от неговите интереси и потребности.</w:t>
      </w:r>
    </w:p>
    <w:p w14:paraId="0AF744C8" w14:textId="77777777" w:rsidR="00402A0A" w:rsidRPr="00D46F97" w:rsidRDefault="00402A0A" w:rsidP="00052CF9">
      <w:pPr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sz w:val="22"/>
          <w:szCs w:val="22"/>
          <w:shd w:val="clear" w:color="auto" w:fill="FFFFFF"/>
          <w:lang w:val="bg-BG" w:eastAsia="bg-BG"/>
        </w:rPr>
        <w:t>Учителят мотивира децата/учениците да участват активно в процеса на обучението.</w:t>
      </w:r>
    </w:p>
    <w:p w14:paraId="4B167333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lastRenderedPageBreak/>
        <w:t>2.1.2.  Организиране на уроци с осигурени ресурси в електронна среда за взаимодействие между учителя и ученика по време или извън урока за усвояване на минал опит и нови знания.</w:t>
      </w:r>
    </w:p>
    <w:p w14:paraId="374E591C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/>
        </w:rPr>
        <w:t>Миналият опит и знания на децата/учениците се използват за усвояване на нови знания.</w:t>
      </w:r>
    </w:p>
    <w:p w14:paraId="53BD66C8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2.1.3.  </w:t>
      </w:r>
      <w:r w:rsidRPr="00D46F97">
        <w:rPr>
          <w:sz w:val="22"/>
          <w:szCs w:val="22"/>
          <w:lang w:val="bg-BG" w:eastAsia="bg-BG"/>
        </w:rPr>
        <w:t>Осигуряване на условия за интерактивно учене.</w:t>
      </w:r>
    </w:p>
    <w:p w14:paraId="241CD7CE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 w:eastAsia="bg-BG"/>
        </w:rPr>
        <w:t>Индикатори:</w:t>
      </w:r>
      <w:r w:rsidRPr="00D46F97">
        <w:rPr>
          <w:bCs/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 w:eastAsia="bg-BG"/>
        </w:rPr>
        <w:t>Учителят възлага добре структурирани задачи, които затвърждават придобитите знания и задълбочават разбирането на образователното/учебното съдържание.</w:t>
      </w:r>
    </w:p>
    <w:p w14:paraId="018FC8D1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2.1.4.  Организиране на обучение по чл. 40а, ал. 3 и 4, ученик, който се обучава в самостоятелна форма по ал. 2, т. 1 - 3, може по желание да наблюдава синхронен урок, без да взаимодейства с учителя и с останалите ученици</w:t>
      </w:r>
    </w:p>
    <w:p w14:paraId="04179847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/>
        </w:rPr>
        <w:t>Учителят реализира дейности за прилагане на новите знания и умения, както за учениците в синхронно, така и за останалите в несинхронно обучение.</w:t>
      </w:r>
    </w:p>
    <w:p w14:paraId="18397E90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2.1.5.</w:t>
      </w:r>
      <w:r w:rsidRPr="00D46F97">
        <w:rPr>
          <w:rFonts w:eastAsiaTheme="minorHAnsi"/>
          <w:sz w:val="22"/>
          <w:szCs w:val="22"/>
          <w:lang w:val="bg-BG" w:eastAsia="bg-BG"/>
        </w:rPr>
        <w:t xml:space="preserve">  Осигуряване на алтернативни форми на обучение:</w:t>
      </w:r>
      <w:r w:rsidRPr="00D46F97">
        <w:rPr>
          <w:rFonts w:eastAsiaTheme="minorHAnsi"/>
          <w:b/>
          <w:bCs/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bCs/>
          <w:sz w:val="22"/>
          <w:szCs w:val="22"/>
          <w:lang w:val="bg-BG" w:eastAsia="bg-BG"/>
        </w:rPr>
        <w:t>Обучение от смесен тип „хибридно обучение“;</w:t>
      </w:r>
      <w:r w:rsidRPr="00D46F97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  </w:t>
      </w:r>
      <w:r w:rsidRPr="00D46F97">
        <w:rPr>
          <w:rFonts w:eastAsiaTheme="minorHAnsi"/>
          <w:bCs/>
          <w:sz w:val="22"/>
          <w:szCs w:val="22"/>
          <w:lang w:val="bg-BG" w:eastAsia="bg-BG"/>
        </w:rPr>
        <w:t>Електронно;</w:t>
      </w:r>
      <w:r w:rsidRPr="00D46F97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 </w:t>
      </w:r>
      <w:r w:rsidRPr="00D46F97">
        <w:rPr>
          <w:rFonts w:eastAsiaTheme="minorHAnsi"/>
          <w:bCs/>
          <w:sz w:val="22"/>
          <w:szCs w:val="22"/>
          <w:lang w:val="bg-BG" w:eastAsia="bg-BG"/>
        </w:rPr>
        <w:t>Дистанционно;  В</w:t>
      </w:r>
      <w:r w:rsidRPr="00D46F97">
        <w:rPr>
          <w:rFonts w:eastAsiaTheme="minorHAnsi"/>
          <w:bCs/>
          <w:sz w:val="22"/>
          <w:szCs w:val="22"/>
          <w:lang w:val="bg-BG"/>
        </w:rPr>
        <w:t>иртуално</w:t>
      </w:r>
    </w:p>
    <w:p w14:paraId="70B92412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/>
        </w:rPr>
        <w:t>Поставя задачи за търсене, извличане и използване на информация от различни източници, свързана с образователното/учебното съдържание</w:t>
      </w:r>
    </w:p>
    <w:p w14:paraId="09A9CB99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2.1.6.  Експериментално учене</w:t>
      </w:r>
    </w:p>
    <w:p w14:paraId="51F4586A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/>
        </w:rPr>
        <w:t>учениците изразяват собствени идеи, мнения и/или правят изводи по темата на педагогическата ситуация/урока.</w:t>
      </w:r>
    </w:p>
    <w:p w14:paraId="25F0BE50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2.1.7.  Проекто-базирано обучение</w:t>
      </w:r>
    </w:p>
    <w:p w14:paraId="1FC1DACE" w14:textId="4E819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учениците имат възможност да представят по подходящ начин резултатите</w:t>
      </w:r>
    </w:p>
    <w:p w14:paraId="6AF3DF35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2.1.8.   Избор на най-подходящия начин на ОРЕС или друг подходящ вариант (</w:t>
      </w:r>
      <w:r w:rsidRPr="00D46F97">
        <w:rPr>
          <w:rFonts w:eastAsiaTheme="minorHAnsi"/>
          <w:b/>
          <w:sz w:val="22"/>
          <w:szCs w:val="22"/>
          <w:lang w:val="bg-BG"/>
        </w:rPr>
        <w:t>синхронно, асинхронно</w:t>
      </w:r>
      <w:r w:rsidRPr="00D46F97">
        <w:rPr>
          <w:rFonts w:eastAsiaTheme="minorHAnsi"/>
          <w:sz w:val="22"/>
          <w:szCs w:val="22"/>
          <w:lang w:val="bg-BG"/>
        </w:rPr>
        <w:t>) на обучение в зависимост от възможностите на училището и техническата и технологичната обезпеченост, възрастовите особености и дигиталните умения на учениците;</w:t>
      </w:r>
    </w:p>
    <w:p w14:paraId="28C6F44F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избрана електронна образователна система на обучение. Включени максимален брой участници в обр. п-с.</w:t>
      </w:r>
    </w:p>
    <w:p w14:paraId="73973E82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2.1.9.  Избира съвместно с педагогическия съвет </w:t>
      </w:r>
      <w:r w:rsidRPr="00D46F97">
        <w:rPr>
          <w:rFonts w:eastAsiaTheme="minorHAnsi"/>
          <w:b/>
          <w:sz w:val="22"/>
          <w:szCs w:val="22"/>
          <w:lang w:val="bg-BG"/>
        </w:rPr>
        <w:t>електронна образователна система</w:t>
      </w:r>
      <w:r w:rsidRPr="00D46F97">
        <w:rPr>
          <w:rFonts w:eastAsiaTheme="minorHAnsi"/>
          <w:sz w:val="22"/>
          <w:szCs w:val="22"/>
          <w:lang w:val="bg-BG"/>
        </w:rPr>
        <w:t xml:space="preserve"> за обучение и взаимодействие с всички участници в образователния процес, </w:t>
      </w:r>
      <w:r w:rsidRPr="00D46F97">
        <w:rPr>
          <w:rFonts w:eastAsiaTheme="minorHAnsi"/>
          <w:b/>
          <w:sz w:val="22"/>
          <w:szCs w:val="22"/>
          <w:lang w:val="bg-BG"/>
        </w:rPr>
        <w:t>приложенията</w:t>
      </w:r>
      <w:r w:rsidRPr="00D46F97">
        <w:rPr>
          <w:rFonts w:eastAsiaTheme="minorHAnsi"/>
          <w:sz w:val="22"/>
          <w:szCs w:val="22"/>
          <w:lang w:val="bg-BG"/>
        </w:rPr>
        <w:t>, които ще се използват по класове и/или паралелки, в т.ч. и възможностите за разделяне на паралелките на по-малки групи;</w:t>
      </w:r>
    </w:p>
    <w:p w14:paraId="0C45E9D4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Обучения за работа в избраната платформа.</w:t>
      </w:r>
    </w:p>
    <w:p w14:paraId="7128335E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2.1.10. Обезпечаване на учителите с технически средства за провеждането на обучение от разстояние в електронна среда;</w:t>
      </w:r>
    </w:p>
    <w:p w14:paraId="2E4796AF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Осигуряване на лаптопи, таблети – по програма на МОН, средства от дарения, бюджет на училището и др.</w:t>
      </w:r>
    </w:p>
    <w:p w14:paraId="0B6C8308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2.1.11. създаване на организация по даден учебен предмет при отсъствието на учител няколко паралелки да се обучават едновременно от друг учител;</w:t>
      </w:r>
    </w:p>
    <w:p w14:paraId="5CEB7A02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/>
        </w:rPr>
        <w:t>Реално създадени възможности за едновременно обучение на няколко паралелки от 1 учител;</w:t>
      </w:r>
    </w:p>
    <w:p w14:paraId="50B49018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2.1.12. Проучване на възможностите за възлагане на допълнителни часове на педагогически специалисти за провеждането на обучение от разстояние в електронна среда</w:t>
      </w:r>
    </w:p>
    <w:p w14:paraId="3A08BBBD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Брой отработени допълнителни часове.</w:t>
      </w:r>
    </w:p>
    <w:p w14:paraId="7C172563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lastRenderedPageBreak/>
        <w:t>2.1.13. Създаване на организация, когато няма друга възможност и при обективна необходимост някои от темите по съответния предмет да се вземат присъствено при запазване на общия брой часове.</w:t>
      </w:r>
    </w:p>
    <w:p w14:paraId="1F023E1A" w14:textId="77777777" w:rsidR="00402A0A" w:rsidRPr="00D46F97" w:rsidRDefault="00402A0A" w:rsidP="00052CF9">
      <w:pPr>
        <w:shd w:val="clear" w:color="auto" w:fill="FFFFFF"/>
        <w:ind w:firstLine="708"/>
        <w:contextualSpacing/>
        <w:jc w:val="both"/>
        <w:textAlignment w:val="baseline"/>
        <w:rPr>
          <w:bCs/>
          <w:shd w:val="clear" w:color="auto" w:fill="FFFFFF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 xml:space="preserve">: </w:t>
      </w:r>
      <w:r w:rsidRPr="00D46F97">
        <w:rPr>
          <w:bCs/>
          <w:shd w:val="clear" w:color="auto" w:fill="FFFFFF"/>
        </w:rPr>
        <w:t>Създадена организация за алтернативни форми на взимане на учебния материал.</w:t>
      </w:r>
    </w:p>
    <w:p w14:paraId="34153E18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</w:p>
    <w:p w14:paraId="2DFBDF9C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b/>
          <w:u w:val="single"/>
          <w:lang w:val="bg-BG"/>
        </w:rPr>
        <w:t>Дейност 2</w:t>
      </w:r>
      <w:r w:rsidRPr="00D46F97">
        <w:rPr>
          <w:b/>
          <w:lang w:val="bg-BG"/>
        </w:rPr>
        <w:t>. Развиване на умения у децата/учениците за самооценка, самокритичност и самоусъвършенстване.</w:t>
      </w:r>
    </w:p>
    <w:p w14:paraId="32BE22B0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2.2.1.  </w:t>
      </w:r>
      <w:r w:rsidRPr="00D46F97">
        <w:rPr>
          <w:sz w:val="22"/>
          <w:szCs w:val="22"/>
          <w:lang w:val="bg-BG"/>
        </w:rPr>
        <w:t>Използването на иновативни методи и инструменти при въвеждане на компетентностния подход</w:t>
      </w:r>
    </w:p>
    <w:p w14:paraId="43458A8F" w14:textId="77777777" w:rsidR="00402A0A" w:rsidRPr="00D46F97" w:rsidRDefault="00402A0A" w:rsidP="00052CF9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 xml:space="preserve">Индикатори: </w:t>
      </w:r>
      <w:r w:rsidRPr="00D46F97">
        <w:rPr>
          <w:bCs/>
          <w:sz w:val="22"/>
          <w:szCs w:val="22"/>
          <w:shd w:val="clear" w:color="auto" w:fill="FFFFFF"/>
          <w:lang w:val="bg-BG"/>
        </w:rPr>
        <w:t>Децата/учениците демонстрират умения за самооценка на знания, умения и опит.</w:t>
      </w:r>
    </w:p>
    <w:p w14:paraId="5DE17ADF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2.2.2.  </w:t>
      </w:r>
      <w:r w:rsidRPr="00D46F97">
        <w:rPr>
          <w:sz w:val="22"/>
          <w:szCs w:val="22"/>
          <w:lang w:val="bg-BG"/>
        </w:rPr>
        <w:t>Планирането и реализирането на уроци, които провокират ученика да е активен, да преживява, мисли и твори, анализира, решава проблеми, сътрудничи си, преговаря и взема решения;</w:t>
      </w:r>
    </w:p>
    <w:p w14:paraId="2E339E92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С децата/учениците се работи за формиране и развиване на критично мислене</w:t>
      </w:r>
      <w:r w:rsidRPr="00D46F97">
        <w:rPr>
          <w:bCs/>
          <w:sz w:val="22"/>
          <w:szCs w:val="22"/>
          <w:lang w:val="bg-BG"/>
        </w:rPr>
        <w:t>.</w:t>
      </w:r>
    </w:p>
    <w:p w14:paraId="0D570D8D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2.2.3.</w:t>
      </w:r>
      <w:r w:rsidRPr="00D46F97">
        <w:rPr>
          <w:sz w:val="22"/>
          <w:szCs w:val="22"/>
          <w:lang w:val="bg-BG"/>
        </w:rPr>
        <w:t xml:space="preserve">  Разработване на цялостна концепция с възможности за онлайн преподаване и учене, както и презентации, дискусии, ролеви игри, казуси, лабораторни изследвания, изследователски проекти и сценични представяния.</w:t>
      </w:r>
    </w:p>
    <w:p w14:paraId="5FAF8AC6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/>
        </w:rPr>
        <w:t>С децата/учениците се работи за придобиване на умения за взимане на решения и поемане на отговорност за собствените действия.</w:t>
      </w:r>
    </w:p>
    <w:p w14:paraId="6C6BC2BE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2.2.4.  </w:t>
      </w:r>
      <w:r w:rsidRPr="00D46F97">
        <w:rPr>
          <w:sz w:val="22"/>
          <w:szCs w:val="22"/>
          <w:lang w:val="bg-BG"/>
        </w:rPr>
        <w:t>Ангажиране на учениците в решаване на конкретен проблем, като изисква направа на работещ модел, макет или изпълнение на друга практическа задача</w:t>
      </w:r>
    </w:p>
    <w:p w14:paraId="7D1AD3AD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>: Брой поставени и изпълнени проектни задачи</w:t>
      </w:r>
    </w:p>
    <w:p w14:paraId="0937A058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b/>
          <w:u w:val="single"/>
          <w:lang w:val="bg-BG"/>
        </w:rPr>
        <w:t>Дейност 3</w:t>
      </w:r>
      <w:r w:rsidRPr="00D46F97">
        <w:rPr>
          <w:b/>
          <w:lang w:val="bg-BG"/>
        </w:rPr>
        <w:t>. Развиване на умения у учениците за работа в екип</w:t>
      </w:r>
    </w:p>
    <w:p w14:paraId="360EF343" w14:textId="77777777" w:rsidR="00402A0A" w:rsidRPr="00D46F97" w:rsidRDefault="00402A0A" w:rsidP="00052CF9">
      <w:pPr>
        <w:shd w:val="clear" w:color="auto" w:fill="FFFFFF"/>
        <w:spacing w:line="276" w:lineRule="auto"/>
        <w:contextualSpacing/>
        <w:jc w:val="both"/>
        <w:textAlignment w:val="baseline"/>
        <w:rPr>
          <w:bCs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2.3.1.  Проектно-базирано и проблемно базирано обучение. </w:t>
      </w:r>
      <w:r w:rsidRPr="00D46F97">
        <w:rPr>
          <w:bCs/>
          <w:sz w:val="22"/>
          <w:szCs w:val="22"/>
          <w:lang w:val="bg-BG" w:eastAsia="bg-BG"/>
        </w:rPr>
        <w:t>Създаване на условия за проектно учене;</w:t>
      </w:r>
      <w:r w:rsidRPr="00D46F97">
        <w:rPr>
          <w:rFonts w:eastAsiaTheme="minorHAnsi"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>Използване на интерактивни методи на обучение с доказан ефект върху изграждане умения за работа в екип.</w:t>
      </w:r>
    </w:p>
    <w:p w14:paraId="76971A04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eastAsiaTheme="minorHAns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/>
        </w:rPr>
        <w:t>Учителят организира децата/учениците да работят в екип.</w:t>
      </w:r>
    </w:p>
    <w:p w14:paraId="1DCE1300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2.3.2.  Демонстрация на проектите и публичното им представяне пред родители, съученици, общественост.</w:t>
      </w:r>
    </w:p>
    <w:p w14:paraId="05BBB11C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Промени в броя на групите или децата в тях, както и ролите, които изпълняват.</w:t>
      </w:r>
    </w:p>
    <w:p w14:paraId="0C8624F0" w14:textId="69CB8EA9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2.3.</w:t>
      </w:r>
      <w:r w:rsidR="00D46F97">
        <w:rPr>
          <w:rFonts w:eastAsiaTheme="minorHAnsi"/>
          <w:sz w:val="22"/>
          <w:szCs w:val="22"/>
          <w:lang w:val="bg-BG"/>
        </w:rPr>
        <w:t>3</w:t>
      </w:r>
      <w:r w:rsidRPr="00D46F97">
        <w:rPr>
          <w:rFonts w:eastAsiaTheme="minorHAnsi"/>
          <w:sz w:val="22"/>
          <w:szCs w:val="22"/>
          <w:lang w:val="bg-BG"/>
        </w:rPr>
        <w:t>.  Осигуряване на ресурси за ранно оценяване на обучителните затруднения.</w:t>
      </w:r>
    </w:p>
    <w:p w14:paraId="1143D3A5" w14:textId="77777777" w:rsidR="00402A0A" w:rsidRPr="00D46F97" w:rsidRDefault="00402A0A" w:rsidP="00052CF9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Осигурени средства.</w:t>
      </w:r>
    </w:p>
    <w:p w14:paraId="721B2D37" w14:textId="77777777" w:rsidR="00402A0A" w:rsidRPr="00D46F97" w:rsidRDefault="00402A0A" w:rsidP="00052CF9">
      <w:pPr>
        <w:spacing w:line="276" w:lineRule="auto"/>
        <w:jc w:val="both"/>
        <w:rPr>
          <w:b/>
          <w:lang w:val="bg-BG"/>
        </w:rPr>
      </w:pPr>
      <w:r w:rsidRPr="00D46F97">
        <w:rPr>
          <w:b/>
          <w:u w:val="single"/>
          <w:lang w:val="bg-BG"/>
        </w:rPr>
        <w:t>Дейност 4</w:t>
      </w:r>
      <w:r w:rsidRPr="00D46F97">
        <w:rPr>
          <w:b/>
          <w:lang w:val="bg-BG"/>
        </w:rPr>
        <w:t>. Осигуряване на обща подкрепа</w:t>
      </w:r>
    </w:p>
    <w:p w14:paraId="17A293BD" w14:textId="77777777" w:rsidR="00402A0A" w:rsidRPr="00D46F97" w:rsidRDefault="00402A0A" w:rsidP="00052CF9">
      <w:pPr>
        <w:shd w:val="clear" w:color="auto" w:fill="FFFFFF"/>
        <w:spacing w:line="276" w:lineRule="auto"/>
        <w:contextualSpacing/>
        <w:jc w:val="both"/>
        <w:textAlignment w:val="baseline"/>
        <w:rPr>
          <w:rFonts w:eastAsiaTheme="minorHAnsi"/>
          <w:bCs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2.4.1.</w:t>
      </w:r>
      <w:r w:rsidRPr="00D46F97">
        <w:rPr>
          <w:rFonts w:eastAsiaTheme="minorHAnsi"/>
          <w:bCs/>
          <w:sz w:val="22"/>
          <w:szCs w:val="22"/>
          <w:lang w:val="bg-BG"/>
        </w:rPr>
        <w:t xml:space="preserve">   Изграждане на взаимоотношения на партньорство между учителите и учениците;</w:t>
      </w:r>
    </w:p>
    <w:p w14:paraId="530A7DC5" w14:textId="77777777" w:rsidR="00402A0A" w:rsidRPr="00D46F97" w:rsidRDefault="00402A0A" w:rsidP="00052CF9">
      <w:pPr>
        <w:shd w:val="clear" w:color="auto" w:fill="FFFFFF"/>
        <w:spacing w:line="276" w:lineRule="auto"/>
        <w:contextualSpacing/>
        <w:jc w:val="both"/>
        <w:textAlignment w:val="baseline"/>
        <w:rPr>
          <w:rFonts w:eastAsiaTheme="minorHAnsi"/>
          <w:bCs/>
          <w:sz w:val="22"/>
          <w:szCs w:val="22"/>
          <w:u w:val="single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Изграждане на политики за подкрепа за личностно развитие на детето и ученика между институциите в системата на предучилищното и училищно образование:</w:t>
      </w:r>
    </w:p>
    <w:p w14:paraId="5487CCAD" w14:textId="77777777" w:rsidR="00402A0A" w:rsidRPr="00D46F97" w:rsidRDefault="00402A0A" w:rsidP="00052CF9">
      <w:pPr>
        <w:spacing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Подкрепа за личностно развитие на детето и ученика;</w:t>
      </w:r>
    </w:p>
    <w:p w14:paraId="78C3E814" w14:textId="77777777" w:rsidR="00402A0A" w:rsidRPr="00D46F97" w:rsidRDefault="00402A0A" w:rsidP="00052CF9">
      <w:pPr>
        <w:spacing w:line="276" w:lineRule="auto"/>
        <w:contextualSpacing/>
        <w:jc w:val="both"/>
        <w:rPr>
          <w:bCs/>
          <w:sz w:val="22"/>
          <w:szCs w:val="22"/>
          <w:u w:val="single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И</w:t>
      </w:r>
      <w:r w:rsidRPr="00D46F97">
        <w:rPr>
          <w:rFonts w:eastAsiaTheme="minorHAnsi"/>
          <w:sz w:val="22"/>
          <w:szCs w:val="22"/>
          <w:lang w:val="bg-BG" w:eastAsia="bg-BG"/>
        </w:rPr>
        <w:t>зграждане на позитивен организационен климат;</w:t>
      </w:r>
    </w:p>
    <w:p w14:paraId="0EAB424D" w14:textId="77777777" w:rsidR="00402A0A" w:rsidRPr="00D46F97" w:rsidRDefault="00402A0A" w:rsidP="00052CF9">
      <w:pPr>
        <w:spacing w:line="276" w:lineRule="auto"/>
        <w:contextualSpacing/>
        <w:jc w:val="both"/>
        <w:rPr>
          <w:bCs/>
          <w:sz w:val="22"/>
          <w:szCs w:val="22"/>
          <w:u w:val="single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lastRenderedPageBreak/>
        <w:t>- Утвърждаване на позитивна дисциплина;</w:t>
      </w:r>
    </w:p>
    <w:p w14:paraId="5B1B4156" w14:textId="77777777" w:rsidR="00402A0A" w:rsidRPr="00D46F97" w:rsidRDefault="00402A0A" w:rsidP="00052CF9">
      <w:pPr>
        <w:spacing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- Развитие на училищната общност. /174, ал.2 от ЗПУО/;</w:t>
      </w:r>
    </w:p>
    <w:p w14:paraId="3FA67761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 xml:space="preserve">Превенция на обучителните трудности и ранно отстраняване на риска от тях. </w:t>
      </w:r>
      <w:r w:rsidRPr="00D46F97">
        <w:rPr>
          <w:sz w:val="22"/>
          <w:szCs w:val="22"/>
          <w:lang w:val="bg-BG"/>
        </w:rPr>
        <w:t>/При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тях. Тези мерки се прилагат към всички ученици в обща класна стая по ред, определен в държавния образователен стандарт за приобщаващото образование.</w:t>
      </w:r>
    </w:p>
    <w:p w14:paraId="703E96BB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Осъществяват се дейности за превенция на обучителните затруднения.</w:t>
      </w:r>
    </w:p>
    <w:p w14:paraId="2C29839D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/>
        </w:rPr>
        <w:t xml:space="preserve">2.4.2.  </w:t>
      </w:r>
      <w:r w:rsidRPr="00D46F97">
        <w:rPr>
          <w:rFonts w:eastAsiaTheme="minorHAnsi"/>
          <w:sz w:val="22"/>
          <w:szCs w:val="22"/>
          <w:lang w:val="bg-BG"/>
        </w:rPr>
        <w:t>Организиране на ежеседмични консултации и обявяване на графика на родителите;</w:t>
      </w:r>
    </w:p>
    <w:p w14:paraId="4FAAE54B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Родителите са информирани за ежеседмичните консултации по учебни предмети.</w:t>
      </w:r>
    </w:p>
    <w:p w14:paraId="6A2B3E1E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2.4.3.  Реализиране на обучение по допълнителни модули по БЕ.</w:t>
      </w:r>
    </w:p>
    <w:p w14:paraId="17FAF6DE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Индикатори:</w:t>
      </w:r>
      <w:r w:rsidRPr="00D46F97">
        <w:rPr>
          <w:bCs/>
          <w:sz w:val="22"/>
          <w:szCs w:val="22"/>
          <w:lang w:val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/>
        </w:rPr>
        <w:t>Допълнителни модули (насочено към деца, за които българският език не е майчин или които не владеят добре български език</w:t>
      </w:r>
      <w:r w:rsidRPr="00D46F97">
        <w:rPr>
          <w:bCs/>
          <w:sz w:val="22"/>
          <w:szCs w:val="22"/>
          <w:shd w:val="clear" w:color="auto" w:fill="FFFFFF"/>
          <w:lang w:val="en-US"/>
        </w:rPr>
        <w:t>)</w:t>
      </w:r>
      <w:r w:rsidRPr="00D46F97">
        <w:rPr>
          <w:bCs/>
          <w:sz w:val="22"/>
          <w:szCs w:val="22"/>
          <w:shd w:val="clear" w:color="auto" w:fill="FFFFFF"/>
          <w:lang w:val="bg-BG"/>
        </w:rPr>
        <w:t>.</w:t>
      </w:r>
    </w:p>
    <w:p w14:paraId="11DD60B1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2.4.4.  Допълнително обучение по учебни предмети и консултиране;</w:t>
      </w:r>
    </w:p>
    <w:p w14:paraId="74D3290F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/>
        </w:rPr>
        <w:t>Индикатори</w:t>
      </w:r>
      <w:r w:rsidRPr="00D46F97">
        <w:rPr>
          <w:bCs/>
          <w:sz w:val="22"/>
          <w:szCs w:val="22"/>
          <w:lang w:val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/>
        </w:rPr>
        <w:t>Брой часове</w:t>
      </w:r>
    </w:p>
    <w:p w14:paraId="63DB1E95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2.4.5.  </w:t>
      </w:r>
      <w:r w:rsidRPr="00D46F97">
        <w:rPr>
          <w:bCs/>
          <w:sz w:val="22"/>
          <w:szCs w:val="22"/>
          <w:lang w:val="bg-BG" w:eastAsia="bg-BG"/>
        </w:rPr>
        <w:t xml:space="preserve">Планиране и реализация на дейности за преодоляване на </w:t>
      </w:r>
      <w:r w:rsidRPr="00D46F97">
        <w:rPr>
          <w:sz w:val="22"/>
          <w:szCs w:val="22"/>
          <w:shd w:val="clear" w:color="auto" w:fill="FFFFFF"/>
          <w:lang w:val="bg-BG" w:eastAsia="bg-BG"/>
        </w:rPr>
        <w:t>агресията в училище.</w:t>
      </w:r>
    </w:p>
    <w:p w14:paraId="683116F7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- На ниво паралелки;</w:t>
      </w:r>
    </w:p>
    <w:p w14:paraId="3E4ADD98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- Чрез формите на ученическото самоуправление;</w:t>
      </w:r>
    </w:p>
    <w:p w14:paraId="5923DE38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highlight w:val="white"/>
          <w:u w:val="single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- Чрез проекти и програми</w:t>
      </w:r>
      <w:r w:rsidRPr="00D46F97">
        <w:rPr>
          <w:sz w:val="22"/>
          <w:szCs w:val="22"/>
          <w:u w:val="single"/>
          <w:shd w:val="clear" w:color="auto" w:fill="FFFFFF"/>
          <w:lang w:val="bg-BG" w:eastAsia="bg-BG"/>
        </w:rPr>
        <w:t>;</w:t>
      </w:r>
    </w:p>
    <w:p w14:paraId="5010E78E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- Чрез съдействие от компетентни органи.</w:t>
      </w:r>
    </w:p>
    <w:p w14:paraId="33900AED" w14:textId="5C9C8BB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 xml:space="preserve">- Чрез партньорство с институции по чл. </w:t>
      </w:r>
      <w:r w:rsidRPr="00D46F97">
        <w:rPr>
          <w:sz w:val="22"/>
          <w:szCs w:val="22"/>
          <w:lang w:val="bg-BG" w:eastAsia="bg-BG"/>
        </w:rPr>
        <w:t>Чл. 49. (1), т.2, 3 и т.5.</w:t>
      </w:r>
    </w:p>
    <w:p w14:paraId="380005DB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превантивна, диагностична, рехабилитационна, корекционна и ресоциализираща работа с ученици;</w:t>
      </w:r>
    </w:p>
    <w:p w14:paraId="73ED81A4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lang w:val="bg-BG"/>
        </w:rPr>
        <w:t>- педагогическа и психологическа подкрепа;</w:t>
      </w:r>
    </w:p>
    <w:p w14:paraId="79935DAC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Създаване на подкрепяща среда за ученици, склонни към насилие и агресия;</w:t>
      </w:r>
    </w:p>
    <w:p w14:paraId="257D7B4F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Ранно откриване на ученици с асоциално поведение и предприемане на съответните мерки за работа с тях и семействата им;</w:t>
      </w:r>
    </w:p>
    <w:p w14:paraId="59F047DC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Чрез осигуряване на обща подкрепа /чл.178 от ЗПУО/:</w:t>
      </w:r>
    </w:p>
    <w:p w14:paraId="7201ABAB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-екипна работа между учителите и другите педагогически специалисти;</w:t>
      </w:r>
    </w:p>
    <w:p w14:paraId="4523BCC7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 w:eastAsia="bg-BG"/>
        </w:rPr>
        <w:t>Индикатори:</w:t>
      </w:r>
      <w:r w:rsidRPr="00D46F97">
        <w:rPr>
          <w:bCs/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shd w:val="clear" w:color="auto" w:fill="FFFFFF"/>
          <w:lang w:val="bg-BG" w:eastAsia="bg-BG"/>
        </w:rPr>
        <w:t>Превенция на насилието и преодоляване на проблемното поведение.</w:t>
      </w:r>
    </w:p>
    <w:p w14:paraId="070DE94D" w14:textId="77777777" w:rsidR="00402A0A" w:rsidRPr="00D46F97" w:rsidRDefault="00402A0A" w:rsidP="00052CF9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2.4.6.  </w:t>
      </w:r>
      <w:r w:rsidRPr="00D46F97">
        <w:rPr>
          <w:sz w:val="22"/>
          <w:szCs w:val="22"/>
          <w:lang w:val="bg-BG" w:eastAsia="bg-BG"/>
        </w:rPr>
        <w:t>Занимания по интереси;</w:t>
      </w:r>
    </w:p>
    <w:p w14:paraId="3BBBDBA1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 w:eastAsia="bg-BG"/>
        </w:rPr>
        <w:t>Индикатори</w:t>
      </w:r>
      <w:r w:rsidRPr="00D46F97">
        <w:rPr>
          <w:bCs/>
          <w:sz w:val="22"/>
          <w:szCs w:val="22"/>
          <w:lang w:val="bg-BG" w:eastAsia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 w:eastAsia="bg-BG"/>
        </w:rPr>
        <w:t>Занимания по интереси на учениците (чл. 20 от Наредбата за приобщаващо образование)</w:t>
      </w:r>
    </w:p>
    <w:p w14:paraId="30E59338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2.4.7.  </w:t>
      </w:r>
      <w:r w:rsidRPr="00D46F97">
        <w:rPr>
          <w:sz w:val="22"/>
          <w:szCs w:val="22"/>
          <w:lang w:val="bg-BG" w:eastAsia="bg-BG"/>
        </w:rPr>
        <w:t>Библиотечно-информационно обслужване;</w:t>
      </w:r>
    </w:p>
    <w:p w14:paraId="724D9C1D" w14:textId="7CA8E35D" w:rsidR="00402A0A" w:rsidRPr="00D46F97" w:rsidRDefault="00402A0A" w:rsidP="00052CF9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грижа за здравето;</w:t>
      </w:r>
    </w:p>
    <w:p w14:paraId="266AFD65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 w:eastAsia="bg-BG"/>
        </w:rPr>
        <w:t xml:space="preserve">Индикатори: </w:t>
      </w:r>
      <w:r w:rsidRPr="00D46F97">
        <w:rPr>
          <w:bCs/>
          <w:sz w:val="22"/>
          <w:szCs w:val="22"/>
          <w:shd w:val="clear" w:color="auto" w:fill="FFFFFF"/>
          <w:lang w:val="bg-BG" w:eastAsia="bg-BG"/>
        </w:rPr>
        <w:t>Гарантиран свободен достъп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информация.</w:t>
      </w:r>
      <w:r w:rsidRPr="00D46F97">
        <w:rPr>
          <w:bCs/>
          <w:sz w:val="22"/>
          <w:szCs w:val="22"/>
          <w:lang w:val="bg-BG" w:eastAsia="bg-BG"/>
        </w:rPr>
        <w:t xml:space="preserve"> Осигуряване на безплатни учебници за учениците от  I – VII клас.</w:t>
      </w:r>
    </w:p>
    <w:p w14:paraId="7187E51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shd w:val="clear" w:color="auto" w:fill="FFFFFF"/>
          <w:lang w:val="bg-BG" w:eastAsia="bg-BG"/>
        </w:rPr>
        <w:lastRenderedPageBreak/>
        <w:t>Проведена е логопедична работа</w:t>
      </w:r>
    </w:p>
    <w:p w14:paraId="056C24DC" w14:textId="77777777" w:rsidR="00402A0A" w:rsidRPr="00D46F97" w:rsidRDefault="00402A0A" w:rsidP="00052CF9">
      <w:pPr>
        <w:spacing w:line="276" w:lineRule="auto"/>
        <w:ind w:right="68"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2.4.9.  </w:t>
      </w:r>
      <w:r w:rsidRPr="00D46F97">
        <w:rPr>
          <w:sz w:val="22"/>
          <w:szCs w:val="22"/>
          <w:lang w:val="bg-BG" w:eastAsia="bg-BG"/>
        </w:rPr>
        <w:t>Индивидуално консултиране на ученици по проблеми свързани с тяхното поведение, с взаимоотношенията с връстници, родители, учители или с психичното, личностното и интелектуалното им развитие.</w:t>
      </w:r>
    </w:p>
    <w:p w14:paraId="20CEB150" w14:textId="76275899" w:rsidR="00402A0A" w:rsidRPr="00D46F97" w:rsidRDefault="00402A0A" w:rsidP="00052CF9">
      <w:pPr>
        <w:spacing w:line="276" w:lineRule="auto"/>
        <w:ind w:right="68"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Реализиране на дейности за формиране на знания и умения за здравословен начин на  живот.</w:t>
      </w:r>
    </w:p>
    <w:p w14:paraId="3475160A" w14:textId="5E7EE27C" w:rsidR="00402A0A" w:rsidRPr="00D46F97" w:rsidRDefault="00402A0A" w:rsidP="00052CF9">
      <w:pPr>
        <w:spacing w:line="276" w:lineRule="auto"/>
        <w:ind w:right="68"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- Здравени беседи;</w:t>
      </w:r>
    </w:p>
    <w:p w14:paraId="0ADB5E85" w14:textId="44C3A775" w:rsidR="00402A0A" w:rsidRPr="00D46F97" w:rsidRDefault="00402A0A" w:rsidP="00052CF9">
      <w:pPr>
        <w:spacing w:line="276" w:lineRule="auto"/>
        <w:ind w:right="68"/>
        <w:contextualSpacing/>
        <w:jc w:val="both"/>
        <w:outlineLvl w:val="0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Дискусии с представители на здравни организации;</w:t>
      </w:r>
    </w:p>
    <w:p w14:paraId="1CC5C27A" w14:textId="20FC0960" w:rsidR="00402A0A" w:rsidRPr="00D46F97" w:rsidRDefault="00402A0A" w:rsidP="00052CF9">
      <w:pPr>
        <w:spacing w:line="276" w:lineRule="auto"/>
        <w:ind w:right="68"/>
        <w:contextualSpacing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- Обучения;</w:t>
      </w:r>
    </w:p>
    <w:p w14:paraId="69C27199" w14:textId="00006180" w:rsidR="00402A0A" w:rsidRPr="00D46F97" w:rsidRDefault="00402A0A" w:rsidP="00052CF9">
      <w:pPr>
        <w:spacing w:line="276" w:lineRule="auto"/>
        <w:ind w:right="68"/>
        <w:contextualSpacing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- Състезания.</w:t>
      </w:r>
    </w:p>
    <w:p w14:paraId="638CEC0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Индикатори: брой проведени инициативи</w:t>
      </w:r>
    </w:p>
    <w:p w14:paraId="30477C2B" w14:textId="77777777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b/>
          <w:sz w:val="22"/>
          <w:szCs w:val="22"/>
          <w:u w:val="single"/>
          <w:lang w:val="bg-BG"/>
        </w:rPr>
        <w:t>Дейност 5</w:t>
      </w:r>
      <w:r w:rsidRPr="00D46F97">
        <w:rPr>
          <w:b/>
          <w:sz w:val="22"/>
          <w:szCs w:val="22"/>
          <w:lang w:val="bg-BG"/>
        </w:rPr>
        <w:t>. Осигуряване на допълнителна подкрепа</w:t>
      </w:r>
    </w:p>
    <w:p w14:paraId="26803442" w14:textId="77777777" w:rsid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2.5.1.  Ефективна работа на пед. специалисти по осигуряване на обр. среда за ДП: специалисти, учебното съдържание, техн. средства и ресурси;</w:t>
      </w:r>
    </w:p>
    <w:p w14:paraId="01CC7196" w14:textId="29A912C4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highlight w:val="white"/>
          <w:lang w:val="bg-BG" w:eastAsia="bg-BG"/>
        </w:rPr>
        <w:t>Индикатори</w:t>
      </w:r>
      <w:r w:rsidRPr="00D46F97">
        <w:rPr>
          <w:bCs/>
          <w:sz w:val="22"/>
          <w:szCs w:val="22"/>
          <w:highlight w:val="white"/>
          <w:lang w:val="bg-BG" w:eastAsia="bg-BG"/>
        </w:rPr>
        <w:t xml:space="preserve">: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Проведена е оценка на индивидуалните потребности на детето/ученика за ДП.</w:t>
      </w:r>
    </w:p>
    <w:p w14:paraId="1B2E301B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2.5.2.  Набавяне на специализирани дидактични ресурси;</w:t>
      </w:r>
    </w:p>
    <w:p w14:paraId="55F84085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 w:eastAsia="bg-BG"/>
        </w:rPr>
        <w:t>Индикатори</w:t>
      </w:r>
      <w:r w:rsidRPr="00D46F97">
        <w:rPr>
          <w:bCs/>
          <w:sz w:val="22"/>
          <w:szCs w:val="22"/>
          <w:lang w:val="bg-BG" w:eastAsia="bg-BG"/>
        </w:rPr>
        <w:t xml:space="preserve">: </w:t>
      </w:r>
      <w:r w:rsidRPr="00D46F97">
        <w:rPr>
          <w:bCs/>
          <w:sz w:val="22"/>
          <w:szCs w:val="22"/>
          <w:shd w:val="clear" w:color="auto" w:fill="FFFFFF"/>
          <w:lang w:val="bg-BG" w:eastAsia="bg-BG"/>
        </w:rPr>
        <w:t>Осигурени са дидактич</w:t>
      </w:r>
      <w:r w:rsidRPr="00D46F97">
        <w:rPr>
          <w:bCs/>
          <w:sz w:val="22"/>
          <w:szCs w:val="22"/>
          <w:shd w:val="clear" w:color="auto" w:fill="FFFFFF"/>
          <w:lang w:val="en-US" w:eastAsia="bg-BG"/>
        </w:rPr>
        <w:t>н</w:t>
      </w:r>
      <w:r w:rsidRPr="00D46F97">
        <w:rPr>
          <w:bCs/>
          <w:sz w:val="22"/>
          <w:szCs w:val="22"/>
          <w:shd w:val="clear" w:color="auto" w:fill="FFFFFF"/>
          <w:lang w:val="bg-BG" w:eastAsia="bg-BG"/>
        </w:rPr>
        <w:t>и ресурси и среда за работа.</w:t>
      </w:r>
    </w:p>
    <w:p w14:paraId="2FD00E73" w14:textId="77777777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2.5.3. 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Адаптиране на учебните програми и учебното съдържание, разумни улеснения,  технически средства, специализирано оборудване и специализирана подкрепяща среда, методики и специалисти.</w:t>
      </w:r>
    </w:p>
    <w:p w14:paraId="5BC72D57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sz w:val="22"/>
          <w:szCs w:val="22"/>
          <w:shd w:val="clear" w:color="auto" w:fill="FFFFFF"/>
          <w:lang w:val="bg-BG" w:eastAsia="bg-BG"/>
        </w:rPr>
        <w:t>Адаптирани учебни програми и учебно съдържание, разумни улеснения, технически средства, специализирано оборудване и специализирана подкрепяща среда, методики и специалисти.</w:t>
      </w:r>
    </w:p>
    <w:p w14:paraId="03233B1A" w14:textId="77777777" w:rsidR="00402A0A" w:rsidRPr="00D46F97" w:rsidRDefault="00402A0A" w:rsidP="00052CF9">
      <w:pPr>
        <w:ind w:left="-284"/>
        <w:jc w:val="both"/>
        <w:rPr>
          <w:b/>
          <w:bCs/>
          <w:u w:val="single"/>
          <w:lang w:val="bg-BG"/>
        </w:rPr>
      </w:pPr>
      <w:r w:rsidRPr="00D46F97">
        <w:rPr>
          <w:b/>
          <w:bCs/>
          <w:u w:val="single"/>
          <w:lang w:val="bg-BG"/>
        </w:rPr>
        <w:t>ОПЕРАТИВНА ЦЕЛ 3.</w:t>
      </w:r>
    </w:p>
    <w:p w14:paraId="799EF569" w14:textId="77777777" w:rsidR="00402A0A" w:rsidRPr="00D46F97" w:rsidRDefault="00402A0A" w:rsidP="00052CF9">
      <w:pPr>
        <w:ind w:left="-284"/>
        <w:jc w:val="both"/>
        <w:rPr>
          <w:b/>
          <w:bCs/>
          <w:lang w:val="bg-BG"/>
        </w:rPr>
      </w:pPr>
      <w:r w:rsidRPr="00D46F97">
        <w:rPr>
          <w:b/>
          <w:bCs/>
          <w:lang w:val="bg-BG"/>
        </w:rPr>
        <w:t>ПРОСЛЕДЯВАНЕ НА НАПРЕДЪКА НА УЧЕНИЦИТЕ И ОЦЕНЯВАНЕ НА РЕЗУЛТАТИТЕ ОТ ОБУЧЕНИЕТО НА УЧЕНИЦИТЕ</w:t>
      </w:r>
    </w:p>
    <w:p w14:paraId="6239BA5A" w14:textId="77777777" w:rsidR="00402A0A" w:rsidRPr="00D46F97" w:rsidRDefault="00402A0A" w:rsidP="00052CF9">
      <w:pPr>
        <w:jc w:val="both"/>
        <w:rPr>
          <w:b/>
          <w:bCs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1.</w:t>
      </w:r>
      <w:r w:rsidRPr="00D46F97">
        <w:rPr>
          <w:rFonts w:eastAsiaTheme="minorHAnsi"/>
          <w:b/>
          <w:lang w:val="bg-BG"/>
        </w:rPr>
        <w:t xml:space="preserve"> Дейности за повишаване на резултатите от външни оценявания, олимпиади, състезания и др.</w:t>
      </w:r>
    </w:p>
    <w:p w14:paraId="5BAEED2E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3.1.1.   Обучение на учителите по използване на разнообразни форми за проверка и оценка на ученици и прилагането им в реалния учебен процес.</w:t>
      </w:r>
    </w:p>
    <w:p w14:paraId="60CDD96C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Учителят използва разнообразни видове и форми за оценяване на учениците.</w:t>
      </w:r>
    </w:p>
    <w:p w14:paraId="541AEAA9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3.1.2.  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Запознаване и спазване на промените в Наредба 11 за оценяване на резултатите от обучението на учениците. (</w:t>
      </w:r>
      <w:r w:rsidRPr="00D46F97">
        <w:rPr>
          <w:rFonts w:eastAsiaTheme="minorHAnsi"/>
          <w:sz w:val="22"/>
          <w:szCs w:val="22"/>
          <w:lang w:val="bg-BG"/>
        </w:rPr>
        <w:t>1.09.2020 г., в сила от 15.09.2020 г.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)</w:t>
      </w:r>
    </w:p>
    <w:p w14:paraId="27A93AD9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Вътрешна/външна квалификация на педагогическите специалисти за целите и подходите за тълкуване на резултатите:</w:t>
      </w:r>
      <w:r w:rsidRPr="00D46F97">
        <w:rPr>
          <w:sz w:val="22"/>
          <w:szCs w:val="22"/>
          <w:lang w:val="bg-BG"/>
        </w:rPr>
        <w:t xml:space="preserve"> нормативен, критериален, смесен, както и функциите на оценяването – диагностична, прогностична, констатираща, информативна, мотивационна, селективна</w:t>
      </w:r>
    </w:p>
    <w:p w14:paraId="22436E6D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t>Брой обучени учители</w:t>
      </w:r>
    </w:p>
    <w:p w14:paraId="0FF00C0A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3.1.3.  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Работа по интегрирани тестове – в чл. 50 – нови ал. 7,8 и 9 </w:t>
      </w:r>
      <w:r w:rsidRPr="00D46F97">
        <w:rPr>
          <w:rFonts w:eastAsiaTheme="minorHAnsi"/>
          <w:sz w:val="22"/>
          <w:szCs w:val="22"/>
          <w:lang w:val="bg-BG"/>
        </w:rPr>
        <w:t>) Изпитите при националното външно оценяване по ал. 1 може да се провеждат и под формата на тестове, които интегрират няколко учебни предмета, но задължително включват посочените в ал. 3. В сила от учебната 2022 – 2023 г.</w:t>
      </w:r>
    </w:p>
    <w:p w14:paraId="070A973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Разработени интегрирани тестове</w:t>
      </w:r>
    </w:p>
    <w:p w14:paraId="3C5768E1" w14:textId="5641A393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highlight w:val="white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lastRenderedPageBreak/>
        <w:t xml:space="preserve">3.1.4.  Осигуряване на обучение за учителите по доцимология – свързано с </w:t>
      </w:r>
      <w:r w:rsidRPr="00D46F97">
        <w:rPr>
          <w:rFonts w:eastAsiaTheme="minorHAnsi"/>
          <w:bCs/>
          <w:sz w:val="22"/>
          <w:szCs w:val="22"/>
          <w:lang w:val="bg-BG"/>
        </w:rPr>
        <w:t>методи на оценяване на учениците, тестово изпитване, формиране на оценка,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</w:t>
      </w:r>
      <w:r w:rsidRPr="00D46F97">
        <w:rPr>
          <w:rFonts w:eastAsiaTheme="minorHAnsi"/>
          <w:sz w:val="22"/>
          <w:szCs w:val="22"/>
          <w:lang w:val="bg-BG"/>
        </w:rPr>
        <w:t>използване на разнообразни форми на проверка и оценка, основани на:</w:t>
      </w:r>
    </w:p>
    <w:p w14:paraId="005F420E" w14:textId="2F2D12C6" w:rsidR="00402A0A" w:rsidRPr="00D46F97" w:rsidRDefault="00402A0A" w:rsidP="00052CF9">
      <w:pPr>
        <w:spacing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b/>
          <w:sz w:val="22"/>
          <w:szCs w:val="22"/>
          <w:lang w:val="bg-BG" w:eastAsia="bg-BG"/>
        </w:rPr>
        <w:t>- Достъпност на оценяването</w:t>
      </w:r>
    </w:p>
    <w:p w14:paraId="6175BD0B" w14:textId="77777777" w:rsidR="00402A0A" w:rsidRPr="00D46F97" w:rsidRDefault="00402A0A" w:rsidP="00052CF9">
      <w:pPr>
        <w:spacing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 xml:space="preserve">- </w:t>
      </w:r>
      <w:r w:rsidRPr="00D46F97">
        <w:rPr>
          <w:rFonts w:eastAsiaTheme="minorHAnsi"/>
          <w:b/>
          <w:sz w:val="22"/>
          <w:szCs w:val="22"/>
          <w:lang w:val="bg-BG" w:eastAsia="bg-BG"/>
        </w:rPr>
        <w:t>Точност</w:t>
      </w:r>
      <w:r w:rsidRPr="00D46F97">
        <w:rPr>
          <w:rFonts w:eastAsiaTheme="minorHAnsi"/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b/>
          <w:bCs/>
          <w:sz w:val="22"/>
          <w:szCs w:val="22"/>
          <w:lang w:val="bg-BG" w:eastAsia="bg-BG"/>
        </w:rPr>
        <w:t>Сравнителен анализ</w:t>
      </w:r>
    </w:p>
    <w:p w14:paraId="7CE24468" w14:textId="77777777" w:rsidR="00402A0A" w:rsidRPr="00D46F97" w:rsidRDefault="00402A0A" w:rsidP="00052CF9">
      <w:pPr>
        <w:spacing w:line="276" w:lineRule="auto"/>
        <w:contextualSpacing/>
        <w:jc w:val="both"/>
        <w:rPr>
          <w:rFonts w:eastAsiaTheme="minorHAnsi"/>
          <w:b/>
          <w:bCs/>
          <w:sz w:val="22"/>
          <w:szCs w:val="22"/>
          <w:lang w:val="bg-BG" w:eastAsia="bg-BG"/>
        </w:rPr>
      </w:pPr>
      <w:r w:rsidRPr="00D46F97">
        <w:rPr>
          <w:rFonts w:eastAsiaTheme="minorHAnsi"/>
          <w:bCs/>
          <w:sz w:val="22"/>
          <w:szCs w:val="22"/>
          <w:lang w:val="bg-BG" w:eastAsia="bg-BG"/>
        </w:rPr>
        <w:t>-</w:t>
      </w:r>
      <w:r w:rsidRPr="00D46F97">
        <w:rPr>
          <w:rFonts w:eastAsiaTheme="minorHAnsi"/>
          <w:b/>
          <w:bCs/>
          <w:sz w:val="22"/>
          <w:szCs w:val="22"/>
          <w:lang w:val="bg-BG" w:eastAsia="bg-BG"/>
        </w:rPr>
        <w:t xml:space="preserve"> Яснота</w:t>
      </w:r>
    </w:p>
    <w:p w14:paraId="0F674A36" w14:textId="6F35FDA2" w:rsidR="00402A0A" w:rsidRPr="00D46F97" w:rsidRDefault="00402A0A" w:rsidP="00052CF9">
      <w:pPr>
        <w:spacing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bCs/>
          <w:sz w:val="22"/>
          <w:szCs w:val="22"/>
          <w:lang w:val="bg-BG" w:eastAsia="bg-BG"/>
        </w:rPr>
        <w:t>-</w:t>
      </w:r>
      <w:r w:rsidRPr="00D46F97">
        <w:rPr>
          <w:rFonts w:eastAsiaTheme="minorHAnsi"/>
          <w:b/>
          <w:bCs/>
          <w:sz w:val="22"/>
          <w:szCs w:val="22"/>
          <w:lang w:val="bg-BG" w:eastAsia="bg-BG"/>
        </w:rPr>
        <w:t xml:space="preserve"> Съгласуваност Сравнимост </w:t>
      </w:r>
      <w:r w:rsidRPr="00D46F97">
        <w:rPr>
          <w:rFonts w:eastAsiaTheme="minorHAnsi"/>
          <w:b/>
          <w:sz w:val="22"/>
          <w:szCs w:val="22"/>
          <w:lang w:val="bg-BG" w:eastAsia="bg-BG"/>
        </w:rPr>
        <w:t>-Свързаност</w:t>
      </w:r>
    </w:p>
    <w:p w14:paraId="0896B9FC" w14:textId="0550298A" w:rsidR="00402A0A" w:rsidRPr="00D46F97" w:rsidRDefault="00402A0A" w:rsidP="00052CF9">
      <w:pPr>
        <w:spacing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b/>
          <w:sz w:val="22"/>
          <w:szCs w:val="22"/>
          <w:lang w:val="bg-BG" w:eastAsia="bg-BG"/>
        </w:rPr>
        <w:t>- Надеждност</w:t>
      </w:r>
    </w:p>
    <w:p w14:paraId="1969AD26" w14:textId="6F564602" w:rsidR="00402A0A" w:rsidRPr="00D46F97" w:rsidRDefault="00402A0A" w:rsidP="00052CF9">
      <w:pPr>
        <w:spacing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b/>
          <w:sz w:val="22"/>
          <w:szCs w:val="22"/>
          <w:lang w:val="bg-BG" w:eastAsia="bg-BG"/>
        </w:rPr>
        <w:t>- Безпристрастност</w:t>
      </w:r>
    </w:p>
    <w:p w14:paraId="062451EA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b/>
          <w:sz w:val="22"/>
          <w:szCs w:val="22"/>
          <w:lang w:val="bg-BG" w:eastAsia="bg-BG"/>
        </w:rPr>
        <w:t xml:space="preserve">- Обективност </w:t>
      </w:r>
      <w:r w:rsidRPr="00D46F97">
        <w:rPr>
          <w:rFonts w:eastAsiaTheme="minorHAnsi"/>
          <w:sz w:val="22"/>
          <w:szCs w:val="22"/>
          <w:lang w:val="bg-BG" w:eastAsia="bg-BG"/>
        </w:rPr>
        <w:t xml:space="preserve">- </w:t>
      </w:r>
      <w:r w:rsidRPr="00D46F97">
        <w:rPr>
          <w:rFonts w:eastAsiaTheme="minorHAnsi"/>
          <w:b/>
          <w:sz w:val="22"/>
          <w:szCs w:val="22"/>
          <w:lang w:val="bg-BG" w:eastAsia="bg-BG"/>
        </w:rPr>
        <w:t>непредубеден начин</w:t>
      </w:r>
      <w:r w:rsidRPr="00D46F97">
        <w:rPr>
          <w:rFonts w:eastAsiaTheme="minorHAnsi"/>
          <w:sz w:val="22"/>
          <w:szCs w:val="22"/>
          <w:lang w:val="bg-BG" w:eastAsia="bg-BG"/>
        </w:rPr>
        <w:t xml:space="preserve">. </w:t>
      </w:r>
      <w:r w:rsidRPr="00D46F97">
        <w:rPr>
          <w:rFonts w:eastAsiaTheme="minorHAnsi"/>
          <w:b/>
          <w:bCs/>
          <w:sz w:val="22"/>
          <w:szCs w:val="22"/>
          <w:lang w:val="bg-BG" w:eastAsia="bg-BG"/>
        </w:rPr>
        <w:t>Предварителен достъп –  прозрачност в системата.</w:t>
      </w:r>
      <w:r w:rsidRPr="00D46F97">
        <w:rPr>
          <w:rFonts w:eastAsiaTheme="minorHAnsi"/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b/>
          <w:bCs/>
          <w:sz w:val="22"/>
          <w:szCs w:val="22"/>
          <w:lang w:val="bg-BG" w:eastAsia="bg-BG"/>
        </w:rPr>
        <w:t>Подобряване на качеството (дейности)</w:t>
      </w:r>
    </w:p>
    <w:p w14:paraId="3A673FF2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Прозрачна система на оценяване.</w:t>
      </w:r>
      <w:r w:rsidRPr="00D46F97">
        <w:t xml:space="preserve"> Училищни кампании за запознаване на учениците с критериите за оценяване.</w:t>
      </w:r>
    </w:p>
    <w:p w14:paraId="260CFAC3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3.1.5.</w:t>
      </w:r>
      <w:r w:rsidRPr="00D46F97">
        <w:rPr>
          <w:rFonts w:eastAsiaTheme="minorHAnsi"/>
          <w:sz w:val="22"/>
          <w:szCs w:val="22"/>
          <w:shd w:val="clear" w:color="auto" w:fill="FFFFFF"/>
          <w:lang w:val="bg-BG" w:eastAsia="bg-BG"/>
        </w:rPr>
        <w:t xml:space="preserve"> Прилагане на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разнообразие от форми за проверка и оценка на постиженията на учениците (формални, неформални, вътрешни, външни форми на оценяване, самооценяване и взаимно оценяване).</w:t>
      </w:r>
    </w:p>
    <w:p w14:paraId="5AFCC821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highlight w:val="white"/>
          <w:lang w:val="bg-BG" w:eastAsia="bg-BG"/>
        </w:rPr>
        <w:t>Индикатори</w:t>
      </w:r>
      <w:r w:rsidRPr="00D46F97">
        <w:rPr>
          <w:sz w:val="22"/>
          <w:szCs w:val="22"/>
          <w:highlight w:val="white"/>
          <w:lang w:val="bg-BG" w:eastAsia="bg-BG"/>
        </w:rPr>
        <w:t>: Брой, начини и средства за оценяване на напредъка.</w:t>
      </w:r>
    </w:p>
    <w:p w14:paraId="2E968A28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3.1.6.   </w:t>
      </w:r>
      <w:r w:rsidRPr="00D46F97">
        <w:rPr>
          <w:sz w:val="22"/>
          <w:szCs w:val="22"/>
          <w:lang w:val="bg-BG" w:eastAsia="bg-BG"/>
        </w:rPr>
        <w:t>Осигуряване на възможности за валидиране на компетентности, придобити чрез неформално обучения и информално учене.</w:t>
      </w:r>
    </w:p>
    <w:p w14:paraId="603EF72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highlight w:val="white"/>
          <w:lang w:val="bg-BG" w:eastAsia="bg-BG"/>
        </w:rPr>
        <w:t>Индикатори:</w:t>
      </w:r>
      <w:r w:rsidRPr="00D46F97">
        <w:rPr>
          <w:sz w:val="22"/>
          <w:szCs w:val="22"/>
          <w:highlight w:val="white"/>
          <w:lang w:val="bg-BG" w:eastAsia="bg-BG"/>
        </w:rPr>
        <w:t xml:space="preserve"> </w:t>
      </w:r>
      <w:r w:rsidRPr="00D46F97">
        <w:rPr>
          <w:lang w:val="bg-BG"/>
        </w:rPr>
        <w:t>Проведени изпитит за валидиране на компетентности.</w:t>
      </w:r>
    </w:p>
    <w:p w14:paraId="6A9C45BE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3.1.7.   Изготвяне на критерии за оценяване,  известни на учениците.</w:t>
      </w:r>
    </w:p>
    <w:p w14:paraId="082C7B2B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highlight w:val="white"/>
          <w:lang w:val="bg-BG" w:eastAsia="bg-BG"/>
        </w:rPr>
        <w:t>Индикатори</w:t>
      </w:r>
      <w:r w:rsidRPr="00D46F97">
        <w:rPr>
          <w:sz w:val="22"/>
          <w:szCs w:val="22"/>
          <w:highlight w:val="white"/>
          <w:lang w:val="bg-BG" w:eastAsia="bg-BG"/>
        </w:rPr>
        <w:t xml:space="preserve">: </w:t>
      </w:r>
      <w:r w:rsidRPr="00D46F97">
        <w:rPr>
          <w:sz w:val="22"/>
          <w:szCs w:val="22"/>
          <w:shd w:val="clear" w:color="auto" w:fill="FFFFFF"/>
          <w:lang w:val="bg-BG" w:eastAsia="bg-BG"/>
        </w:rPr>
        <w:t>Съвместно обсъждане на различни начини за проследяване на напредъка на децата/учениците.</w:t>
      </w:r>
    </w:p>
    <w:p w14:paraId="2D7DDEBD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3.1.8.  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Разработване и утвърждаване на училищни "стандарти" /училищни добри практики/ за оценяване по отделни предмети и запознаване на учениците с тях.</w:t>
      </w:r>
    </w:p>
    <w:p w14:paraId="50D6C26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highlight w:val="white"/>
          <w:lang w:val="bg-BG" w:eastAsia="bg-BG"/>
        </w:rPr>
        <w:t>Индикатори:</w:t>
      </w:r>
      <w:r w:rsidRPr="00D46F97">
        <w:rPr>
          <w:sz w:val="22"/>
          <w:szCs w:val="22"/>
          <w:highlight w:val="white"/>
          <w:lang w:val="bg-BG" w:eastAsia="bg-BG"/>
        </w:rPr>
        <w:t xml:space="preserve"> </w:t>
      </w:r>
      <w:r w:rsidRPr="00D46F97">
        <w:t>Училищни кампании за запознаване на учениците с критериите за оценяване.</w:t>
      </w:r>
    </w:p>
    <w:p w14:paraId="59EC45FA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3.1.9.  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Провеждане на ежегодни информационни кампании в началото на учебната година с ученици и родители за запознаване с критериите за оценяване с цел прозрачност и обективност.</w:t>
      </w:r>
    </w:p>
    <w:p w14:paraId="584564E1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highlight w:val="white"/>
          <w:lang w:val="bg-BG" w:eastAsia="bg-BG"/>
        </w:rPr>
        <w:t>Индикатори</w:t>
      </w:r>
      <w:r w:rsidRPr="00D46F97">
        <w:rPr>
          <w:sz w:val="22"/>
          <w:szCs w:val="22"/>
          <w:highlight w:val="white"/>
          <w:lang w:val="bg-BG" w:eastAsia="bg-BG"/>
        </w:rPr>
        <w:t xml:space="preserve">: </w:t>
      </w:r>
      <w:r w:rsidRPr="00D46F97">
        <w:rPr>
          <w:sz w:val="22"/>
          <w:szCs w:val="22"/>
          <w:lang w:val="bg-BG" w:eastAsia="bg-BG"/>
        </w:rPr>
        <w:t>Информационни кампании.</w:t>
      </w:r>
    </w:p>
    <w:p w14:paraId="793BFC81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3.1.10. 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Провеждане на ежегодни информационни кампании в началото на учебната година с ученици и родители за запознаване с критериите за оценяване с цел прозрачност и обективност.</w:t>
      </w:r>
    </w:p>
    <w:p w14:paraId="0D52C8DE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highlight w:val="white"/>
          <w:lang w:val="bg-BG" w:eastAsia="bg-BG"/>
        </w:rPr>
        <w:t>Индикатори:</w:t>
      </w:r>
      <w:r w:rsidRPr="00D46F97">
        <w:rPr>
          <w:sz w:val="22"/>
          <w:szCs w:val="22"/>
          <w:highlight w:val="white"/>
          <w:lang w:val="bg-BG" w:eastAsia="bg-BG"/>
        </w:rPr>
        <w:t xml:space="preserve"> </w:t>
      </w:r>
      <w:r w:rsidRPr="00D46F97">
        <w:rPr>
          <w:sz w:val="22"/>
          <w:szCs w:val="22"/>
          <w:lang w:val="bg-BG" w:eastAsia="bg-BG"/>
        </w:rPr>
        <w:t>Прозрачност при оценяването</w:t>
      </w:r>
    </w:p>
    <w:p w14:paraId="3BF0A49F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3.1.11. 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Изготвяне на график за датите за тестовете и класните работи предварителното му оповестяване на учениците и на родителите. Наличие на доказателства, чрез които това може да бъде доказано.</w:t>
      </w:r>
    </w:p>
    <w:p w14:paraId="19E8358A" w14:textId="77777777" w:rsidR="00402A0A" w:rsidRPr="00D46F97" w:rsidRDefault="00402A0A" w:rsidP="00052CF9">
      <w:pPr>
        <w:jc w:val="both"/>
      </w:pPr>
      <w:r w:rsidRPr="00D46F97">
        <w:rPr>
          <w:sz w:val="22"/>
          <w:szCs w:val="22"/>
          <w:highlight w:val="white"/>
          <w:lang w:val="bg-BG" w:eastAsia="bg-BG"/>
        </w:rPr>
        <w:t xml:space="preserve">Индикатори: </w:t>
      </w:r>
      <w:r w:rsidRPr="00D46F97">
        <w:t xml:space="preserve">Ефективни </w:t>
      </w:r>
      <w:r w:rsidRPr="00D46F97">
        <w:rPr>
          <w:lang w:val="bg-BG"/>
        </w:rPr>
        <w:t>графици</w:t>
      </w:r>
      <w:r w:rsidRPr="00D46F97">
        <w:t xml:space="preserve"> за оценяване.</w:t>
      </w:r>
    </w:p>
    <w:p w14:paraId="7C5AB76F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</w:p>
    <w:p w14:paraId="3F3C2864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3.1.12.  </w:t>
      </w:r>
      <w:r w:rsidRPr="00D46F97">
        <w:rPr>
          <w:sz w:val="22"/>
          <w:szCs w:val="22"/>
          <w:lang w:val="bg"/>
        </w:rPr>
        <w:t>Валидиране на професионални знания,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</w:t>
      </w:r>
      <w:r w:rsidRPr="00D46F97">
        <w:rPr>
          <w:rFonts w:eastAsia="Arial Unicode MS"/>
          <w:sz w:val="22"/>
          <w:szCs w:val="22"/>
          <w:lang w:val="bg"/>
        </w:rPr>
        <w:t>умения и компетентности, придобити чрез</w:t>
      </w:r>
      <w:r w:rsidRPr="00D46F97">
        <w:rPr>
          <w:rFonts w:eastAsia="Arial Unicode MS"/>
          <w:sz w:val="22"/>
          <w:szCs w:val="22"/>
          <w:lang w:val="en-US"/>
        </w:rPr>
        <w:t xml:space="preserve"> </w:t>
      </w:r>
      <w:r w:rsidRPr="00D46F97">
        <w:rPr>
          <w:rFonts w:eastAsia="Arial Unicode MS"/>
          <w:sz w:val="22"/>
          <w:szCs w:val="22"/>
          <w:lang w:val="bg"/>
        </w:rPr>
        <w:t>неформално обучение и информално учене по условията и по реда на Закона за професионалното образование и обучение/ чл.1, ал. 4 от ДОС за оценяване/.</w:t>
      </w:r>
    </w:p>
    <w:p w14:paraId="01E662F7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rFonts w:eastAsia="Arial Unicode MS"/>
          <w:b/>
          <w:bCs/>
          <w:sz w:val="22"/>
          <w:szCs w:val="22"/>
          <w:lang w:val="bg" w:eastAsia="bg-BG"/>
        </w:rPr>
        <w:lastRenderedPageBreak/>
        <w:t>Индикатори:</w:t>
      </w:r>
      <w:r w:rsidRPr="00D46F97">
        <w:rPr>
          <w:rFonts w:eastAsia="Arial Unicode MS"/>
          <w:sz w:val="22"/>
          <w:szCs w:val="22"/>
          <w:lang w:val="bg" w:eastAsia="bg-BG"/>
        </w:rPr>
        <w:t xml:space="preserve"> Проведени изпити за валидиране на компетентности.</w:t>
      </w:r>
    </w:p>
    <w:p w14:paraId="7E6F6103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3.1.13.  </w:t>
      </w:r>
      <w:r w:rsidRPr="00D46F97">
        <w:rPr>
          <w:rFonts w:eastAsiaTheme="minorHAnsi"/>
          <w:sz w:val="22"/>
          <w:szCs w:val="22"/>
          <w:lang w:val="bg-BG" w:eastAsia="bg-BG"/>
        </w:rPr>
        <w:t>Обсег на използването на ИКТ при оценяването по учебни предмети от професионална подготовка.</w:t>
      </w:r>
    </w:p>
    <w:p w14:paraId="11E9B4A5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t>Ефективно използване на ИКТ.</w:t>
      </w:r>
    </w:p>
    <w:p w14:paraId="4DC3CE6B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3.1.14.  </w:t>
      </w:r>
      <w:r w:rsidRPr="00D46F97">
        <w:rPr>
          <w:bCs/>
          <w:sz w:val="22"/>
          <w:szCs w:val="22"/>
          <w:lang w:val="bg-BG" w:eastAsia="bg-BG"/>
        </w:rPr>
        <w:t>Изграждане на система за</w:t>
      </w:r>
      <w:r w:rsidRPr="00D46F97">
        <w:rPr>
          <w:sz w:val="22"/>
          <w:szCs w:val="22"/>
          <w:lang w:val="bg-BG"/>
        </w:rPr>
        <w:t xml:space="preserve"> визуализиране на резултатите от НВО на училищно равнище във вид, който е удобен за анализи и обработка с цел разработване на политики за подобряване на резултатите.</w:t>
      </w:r>
    </w:p>
    <w:p w14:paraId="6BD2CCB7" w14:textId="5BC8A161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b/>
          <w:bCs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</w:p>
    <w:p w14:paraId="11046D43" w14:textId="5B254C7A" w:rsidR="00402A0A" w:rsidRPr="00D46F97" w:rsidRDefault="00402A0A" w:rsidP="00052CF9">
      <w:pPr>
        <w:shd w:val="clear" w:color="auto" w:fill="FFFFFF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ЗА УЧ./ Ниво на усвояване на компетентностите от учениците,  проследяване и определяне на мерки за подобряване на образователните им резултати</w:t>
      </w:r>
    </w:p>
    <w:p w14:paraId="71E062A7" w14:textId="3AE3DA62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3.1.15.  </w:t>
      </w:r>
      <w:r w:rsidRPr="00D46F97">
        <w:rPr>
          <w:sz w:val="22"/>
          <w:szCs w:val="22"/>
          <w:lang w:val="bg-BG"/>
        </w:rPr>
        <w:t>Генериране на данни в системата:</w:t>
      </w:r>
    </w:p>
    <w:p w14:paraId="48358D2A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" w:eastAsia="bg-BG"/>
        </w:rPr>
        <w:t>- средните резултати на училището от НВО,</w:t>
      </w:r>
    </w:p>
    <w:p w14:paraId="49755EB2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" w:eastAsia="bg-BG"/>
        </w:rPr>
        <w:t>- средните резултати за областта,</w:t>
      </w:r>
    </w:p>
    <w:p w14:paraId="36BEB5B8" w14:textId="523DBAC4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" w:eastAsia="bg-BG"/>
        </w:rPr>
        <w:t>- средните резултати за страната,</w:t>
      </w:r>
    </w:p>
    <w:p w14:paraId="4D4E32A1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" w:eastAsia="bg-BG"/>
        </w:rPr>
        <w:t>- представяне на средните резултати на учениците по пол и за език, на който най-често се говори в семейството.</w:t>
      </w:r>
    </w:p>
    <w:p w14:paraId="4BF91BB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" w:eastAsia="bg-BG"/>
        </w:rPr>
        <w:t>Индикатори:</w:t>
      </w:r>
      <w:r w:rsidRPr="00D46F97">
        <w:rPr>
          <w:sz w:val="22"/>
          <w:szCs w:val="22"/>
          <w:lang w:val="bg" w:eastAsia="bg-BG"/>
        </w:rPr>
        <w:t xml:space="preserve"> Ниво на успеваемост в %</w:t>
      </w:r>
    </w:p>
    <w:p w14:paraId="2EA8EB10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3.1.16.  </w:t>
      </w:r>
      <w:r w:rsidRPr="00D46F97">
        <w:rPr>
          <w:sz w:val="22"/>
          <w:szCs w:val="22"/>
          <w:lang w:val="bg"/>
        </w:rPr>
        <w:t>Публично оповестяване на данните.</w:t>
      </w:r>
    </w:p>
    <w:p w14:paraId="214E8567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" w:eastAsia="bg-BG"/>
        </w:rPr>
        <w:t>Индикатори:</w:t>
      </w:r>
      <w:r w:rsidRPr="00D46F97">
        <w:rPr>
          <w:sz w:val="22"/>
          <w:szCs w:val="22"/>
          <w:lang w:val="bg" w:eastAsia="bg-BG"/>
        </w:rPr>
        <w:t xml:space="preserve"> Прозрачност на данните.</w:t>
      </w:r>
    </w:p>
    <w:p w14:paraId="5C6089EC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3.1.17.  Разработване на вътрешни нормативни актове, които да гарантират ритмичност на оценяването</w:t>
      </w:r>
      <w:r w:rsidRPr="00D46F97">
        <w:rPr>
          <w:rFonts w:eastAsiaTheme="minorHAnsi"/>
          <w:sz w:val="22"/>
          <w:szCs w:val="22"/>
          <w:lang w:val="bg-BG" w:eastAsia="bg-BG"/>
        </w:rPr>
        <w:t>.</w:t>
      </w:r>
    </w:p>
    <w:p w14:paraId="7E9803D7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Графици на учители от МО</w:t>
      </w:r>
    </w:p>
    <w:p w14:paraId="28D83888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3.1.18.  </w:t>
      </w:r>
      <w:r w:rsidRPr="00D46F97">
        <w:rPr>
          <w:bCs/>
          <w:sz w:val="22"/>
          <w:szCs w:val="22"/>
          <w:lang w:val="bg-BG" w:eastAsia="bg-BG"/>
        </w:rPr>
        <w:t>Осъществяване на перманентен контрол за ритмичност на оценяването</w:t>
      </w:r>
      <w:r w:rsidRPr="00D46F97">
        <w:rPr>
          <w:bCs/>
          <w:sz w:val="22"/>
          <w:szCs w:val="22"/>
          <w:u w:val="single"/>
          <w:lang w:val="bg-BG" w:eastAsia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 xml:space="preserve">съгласно чл. 11 от Наредбата </w:t>
      </w:r>
      <w:r w:rsidRPr="00D46F97">
        <w:rPr>
          <w:sz w:val="22"/>
          <w:szCs w:val="22"/>
          <w:lang w:val="bg-BG"/>
        </w:rPr>
        <w:t>за оценяване на резултатите от обучението на учениците.</w:t>
      </w:r>
    </w:p>
    <w:p w14:paraId="09FD82C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проверки</w:t>
      </w:r>
    </w:p>
    <w:p w14:paraId="5D8E4602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3.1.19.  </w:t>
      </w:r>
      <w:r w:rsidRPr="00D46F97">
        <w:rPr>
          <w:sz w:val="22"/>
          <w:szCs w:val="22"/>
          <w:lang w:val="bg-BG"/>
        </w:rPr>
        <w:t xml:space="preserve">Установяване на входното равнище </w:t>
      </w:r>
      <w:r w:rsidRPr="00D46F97">
        <w:rPr>
          <w:sz w:val="22"/>
          <w:szCs w:val="22"/>
          <w:lang w:val="bg"/>
        </w:rPr>
        <w:t>на учениците по учебните предмети или модули, които са изучавали през предходната година в задължителните учебни часове, в триседмичен срок от началото на учебната година чрез текущо изпитване.</w:t>
      </w:r>
    </w:p>
    <w:p w14:paraId="3620AC65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" w:eastAsia="bg-BG"/>
        </w:rPr>
        <w:t>Индикатори:</w:t>
      </w:r>
      <w:r w:rsidRPr="00D46F97">
        <w:rPr>
          <w:sz w:val="22"/>
          <w:szCs w:val="22"/>
          <w:lang w:val="bg" w:eastAsia="bg-BG"/>
        </w:rPr>
        <w:t xml:space="preserve"> </w:t>
      </w:r>
      <w:r w:rsidRPr="00D46F97">
        <w:t>Резултати от входно равнище.</w:t>
      </w:r>
    </w:p>
    <w:p w14:paraId="1E826739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3.1.20.  </w:t>
      </w:r>
      <w:r w:rsidRPr="00D46F97">
        <w:rPr>
          <w:sz w:val="22"/>
          <w:szCs w:val="22"/>
          <w:lang w:val="bg"/>
        </w:rPr>
        <w:t>Установяване на дефицитите от входното равнище и  предприемане на мерки за преодоляването им.</w:t>
      </w:r>
    </w:p>
    <w:p w14:paraId="0BBEC8F5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" w:eastAsia="bg-BG"/>
        </w:rPr>
        <w:t>Индикатори</w:t>
      </w:r>
      <w:r w:rsidRPr="00D46F97">
        <w:rPr>
          <w:sz w:val="22"/>
          <w:szCs w:val="22"/>
          <w:lang w:val="bg" w:eastAsia="bg-BG"/>
        </w:rPr>
        <w:t xml:space="preserve">: </w:t>
      </w:r>
      <w:r w:rsidRPr="00D46F97">
        <w:t>Резултати от входно равнище.</w:t>
      </w:r>
    </w:p>
    <w:p w14:paraId="31300AEA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3.1.21.  </w:t>
      </w:r>
      <w:r w:rsidRPr="00D46F97">
        <w:rPr>
          <w:rFonts w:eastAsia="Arial Unicode MS"/>
          <w:sz w:val="22"/>
          <w:szCs w:val="22"/>
          <w:lang w:val="bg"/>
        </w:rPr>
        <w:t>Провеждане на текущо изпитване за установяване на изходното ниво на учениците две седмици преди оформянето на годишната оценка по учебните предмети, по които не се провежда класна работа и не се провежда външно оценяване.</w:t>
      </w:r>
    </w:p>
    <w:p w14:paraId="1B1F776C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" w:eastAsia="bg-BG"/>
        </w:rPr>
        <w:t>Индикатори:</w:t>
      </w:r>
      <w:r w:rsidRPr="00D46F97">
        <w:rPr>
          <w:sz w:val="22"/>
          <w:szCs w:val="22"/>
          <w:lang w:val="bg" w:eastAsia="bg-BG"/>
        </w:rPr>
        <w:t xml:space="preserve"> Резултати от текущи изпитвания.</w:t>
      </w:r>
    </w:p>
    <w:p w14:paraId="2135177E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3.1.22.  Изграждане на умения у учениците за самооценяване чрез използване на адекватни критерии и показатели.</w:t>
      </w:r>
    </w:p>
    <w:p w14:paraId="0CD30B87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t>Формирани умения за самооценяване.</w:t>
      </w:r>
    </w:p>
    <w:p w14:paraId="176DE9DA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3.1.23.  </w:t>
      </w:r>
      <w:r w:rsidRPr="00D46F97">
        <w:rPr>
          <w:bCs/>
          <w:sz w:val="22"/>
          <w:szCs w:val="22"/>
          <w:lang w:val="bg-BG" w:eastAsia="bg-BG"/>
        </w:rPr>
        <w:t>Аргументирано устно и писмено оценяване / чл.13,ал.3 ДОС оценяване/.</w:t>
      </w:r>
    </w:p>
    <w:p w14:paraId="6EB0FF53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 w:eastAsia="bg-BG"/>
        </w:rPr>
        <w:t>Индикатори:</w:t>
      </w:r>
      <w:r w:rsidRPr="00D46F97">
        <w:rPr>
          <w:bCs/>
          <w:sz w:val="22"/>
          <w:szCs w:val="22"/>
          <w:lang w:val="bg-BG" w:eastAsia="bg-BG"/>
        </w:rPr>
        <w:t xml:space="preserve"> Обективно устно и писмено оценяване.</w:t>
      </w:r>
    </w:p>
    <w:p w14:paraId="173FF6A9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lastRenderedPageBreak/>
        <w:t>3.1.24.  Направляване на учениците да преценяват и самооценяват, за да знаят какво трябва да развият у себе си.</w:t>
      </w:r>
    </w:p>
    <w:p w14:paraId="0BE66D4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 Развитие на напредъка на учениците.</w:t>
      </w:r>
    </w:p>
    <w:p w14:paraId="21FA8234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3.1.25.  </w:t>
      </w:r>
      <w:r w:rsidRPr="00D46F97">
        <w:rPr>
          <w:bCs/>
          <w:sz w:val="22"/>
          <w:szCs w:val="22"/>
          <w:lang w:val="bg-BG" w:eastAsia="bg-BG"/>
        </w:rPr>
        <w:t xml:space="preserve">Разяснение пред  учениците на методиката за групови изпитвания /чл.15 ДОС – оценяване/ -  </w:t>
      </w:r>
      <w:r w:rsidRPr="00D46F97">
        <w:rPr>
          <w:sz w:val="22"/>
          <w:szCs w:val="22"/>
          <w:lang w:val="bg-BG"/>
        </w:rPr>
        <w:t>При груповите устни изпитвания всеки ученик дава устни решения и отговори на групово поставени задачи или въпроси.</w:t>
      </w:r>
    </w:p>
    <w:p w14:paraId="2261B6B8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t>Методика за групови изпитвания.</w:t>
      </w:r>
    </w:p>
    <w:p w14:paraId="19AB82AB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3.1.26. 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Поощряване на напредъка на децата/учениците – вътрешни и външни състезания и конкурси с награди и стимули за успешното представяне.</w:t>
      </w:r>
    </w:p>
    <w:p w14:paraId="63C09B15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highlight w:val="white"/>
          <w:lang w:val="bg-BG" w:eastAsia="bg-BG"/>
        </w:rPr>
        <w:t>Индикатори</w:t>
      </w:r>
      <w:r w:rsidRPr="00D46F97">
        <w:rPr>
          <w:sz w:val="22"/>
          <w:szCs w:val="22"/>
          <w:highlight w:val="white"/>
          <w:lang w:val="bg-BG" w:eastAsia="bg-BG"/>
        </w:rPr>
        <w:t xml:space="preserve">: </w:t>
      </w:r>
      <w:r w:rsidRPr="00D46F97">
        <w:rPr>
          <w:sz w:val="22"/>
          <w:szCs w:val="22"/>
          <w:shd w:val="clear" w:color="auto" w:fill="FFFFFF"/>
          <w:lang w:val="bg-BG" w:eastAsia="bg-BG"/>
        </w:rPr>
        <w:t>Високи изисквания за постижения и създава стимули у децата/учениците да учат;</w:t>
      </w:r>
    </w:p>
    <w:p w14:paraId="6F0A60F9" w14:textId="2532D0E3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sz w:val="22"/>
          <w:szCs w:val="22"/>
          <w:highlight w:val="white"/>
          <w:lang w:val="bg-BG" w:eastAsia="bg-BG"/>
        </w:rPr>
        <w:t>Обратна връзка с децата и родителите</w:t>
      </w:r>
    </w:p>
    <w:p w14:paraId="7C372352" w14:textId="77777777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b/>
          <w:u w:val="single"/>
          <w:lang w:val="bg-BG"/>
        </w:rPr>
        <w:t>Дейност 2.</w:t>
      </w:r>
      <w:r w:rsidRPr="00D46F97">
        <w:rPr>
          <w:rFonts w:eastAsiaTheme="minorHAnsi"/>
          <w:b/>
          <w:lang w:val="bg-BG"/>
        </w:rPr>
        <w:t xml:space="preserve"> Проследяване нивото на усвояване на компетентности у децата и учениците</w:t>
      </w:r>
    </w:p>
    <w:p w14:paraId="6A52EC29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3.2.1.  </w:t>
      </w:r>
      <w:r w:rsidRPr="00D46F97">
        <w:rPr>
          <w:rFonts w:eastAsiaTheme="minorHAnsi"/>
          <w:sz w:val="22"/>
          <w:szCs w:val="22"/>
          <w:lang w:val="bg-BG" w:eastAsia="bg-BG"/>
        </w:rPr>
        <w:t>Подготовка на учениците за успешно полагане на изпитите от НВО.</w:t>
      </w:r>
    </w:p>
    <w:p w14:paraId="0A3AC5FA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 xml:space="preserve">Индикатори: </w:t>
      </w:r>
      <w:r w:rsidRPr="00D46F97">
        <w:rPr>
          <w:bCs/>
          <w:sz w:val="22"/>
          <w:szCs w:val="22"/>
          <w:lang w:val="bg-BG" w:eastAsia="bg-BG"/>
        </w:rPr>
        <w:t>Относителен дял ( в %) на учениците, успешно положили изпитите от НВО към общия брой ученици съответно в ІV, VІІ  клас;</w:t>
      </w:r>
    </w:p>
    <w:p w14:paraId="0BC9BC93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eastAsiaTheme="minorHAns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Относителен дял (в %) на учениците, успешно положили двата държавни зрелостни изпита към допуснатите до зрелостни изпити;</w:t>
      </w:r>
    </w:p>
    <w:p w14:paraId="55540215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3.2.2.  </w:t>
      </w:r>
      <w:r w:rsidRPr="00D46F97">
        <w:rPr>
          <w:rFonts w:eastAsiaTheme="minorHAnsi"/>
          <w:sz w:val="22"/>
          <w:szCs w:val="22"/>
          <w:lang w:val="bg-BG" w:eastAsia="bg-BG"/>
        </w:rPr>
        <w:t>Организиране на допълнително обучение по време на лятната ваканция при условия и по ред, определени със заповед на директора на училището за ученици с обучителни трудности. При необходимост допълнителното обучение може да продължи и през следващата учебна година. /чл. 124, ал.2 от ЗПУО/.</w:t>
      </w:r>
    </w:p>
    <w:p w14:paraId="12E0BFB1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>Проведени допълнителни обучения. Относителен дял ( в %) на учениците на поправителен изпит към общия брой ученици.</w:t>
      </w:r>
    </w:p>
    <w:p w14:paraId="53269788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3.2.3.  </w:t>
      </w:r>
      <w:r w:rsidRPr="00D46F97">
        <w:rPr>
          <w:rFonts w:eastAsiaTheme="minorHAnsi"/>
          <w:bCs/>
          <w:sz w:val="22"/>
          <w:szCs w:val="22"/>
          <w:lang w:val="bg-BG"/>
        </w:rPr>
        <w:t>Перманентно консултиране на учениците, полагащи поправителен изпит и изготвяне на програми за допълнителна работа по учебни предмети или модули</w:t>
      </w:r>
    </w:p>
    <w:p w14:paraId="0A901905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 w:eastAsia="bg-BG"/>
        </w:rPr>
        <w:t>Индикатори:</w:t>
      </w:r>
      <w:r w:rsidRPr="00D46F97">
        <w:rPr>
          <w:bCs/>
          <w:sz w:val="22"/>
          <w:szCs w:val="22"/>
          <w:lang w:val="bg-BG" w:eastAsia="bg-BG"/>
        </w:rPr>
        <w:t xml:space="preserve"> Проведени консултации. Относителен дял ( в %) на повтарящите ученици към общия брой ученици.</w:t>
      </w:r>
    </w:p>
    <w:p w14:paraId="551C9BC6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3.2.4.  Преустановяване на индивидуалната учебна програма и продължаване на обучението по общата при постигане изискванията на учебната програма</w:t>
      </w:r>
    </w:p>
    <w:p w14:paraId="4590D54B" w14:textId="77777777" w:rsidR="00402A0A" w:rsidRPr="00D46F97" w:rsidRDefault="00402A0A" w:rsidP="00052CF9">
      <w:pPr>
        <w:spacing w:line="276" w:lineRule="auto"/>
        <w:contextualSpacing/>
        <w:jc w:val="both"/>
        <w:rPr>
          <w:bCs/>
          <w:sz w:val="22"/>
          <w:szCs w:val="22"/>
          <w:u w:val="single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/</w:t>
      </w:r>
      <w:r w:rsidRPr="00D46F97">
        <w:rPr>
          <w:sz w:val="22"/>
          <w:szCs w:val="22"/>
          <w:lang w:val="bg-BG" w:eastAsia="bg-BG"/>
        </w:rPr>
        <w:t>На учениците със специални образователни потребности, които се обучават по индивидуална учебна програма, се поставят оценки само с качествен показател, които може да са: "постига изискванията", "справя се" и "среща затруднения".</w:t>
      </w:r>
    </w:p>
    <w:p w14:paraId="60537A55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(8) Когато се установи, че учениците по ал. 7 са постигнали изискванията на учебната програма по учебен предмет от училищния учебен план, се поставя оценка с количествен показател и по този учебен предмет и обучението по индивидуална учебна програма се преустановява./чл.120, ал.7 и 8 от ЗПУО.</w:t>
      </w:r>
    </w:p>
    <w:p w14:paraId="7D88F1C8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>Прекратени индивидуални програми. Относителен дял (в процент) на успешно завършилите (и получили документ) ученици със СОП</w:t>
      </w:r>
    </w:p>
    <w:p w14:paraId="09B07CDF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3.2.5.  Изготвяне на програма за превенция на ранното отпадане от училище по различни причини.</w:t>
      </w:r>
    </w:p>
    <w:p w14:paraId="52B32A30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 xml:space="preserve">Индикатори: </w:t>
      </w:r>
      <w:r w:rsidRPr="00D46F97">
        <w:rPr>
          <w:bCs/>
          <w:sz w:val="22"/>
          <w:szCs w:val="22"/>
          <w:lang w:val="bg-BG" w:eastAsia="bg-BG"/>
        </w:rPr>
        <w:t>Относителен дял ( в %) на отпадналите по различни причини от обучение.</w:t>
      </w:r>
    </w:p>
    <w:p w14:paraId="3E664F9A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b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3.</w:t>
      </w:r>
      <w:r w:rsidRPr="00D46F97">
        <w:rPr>
          <w:rFonts w:eastAsiaTheme="minorHAnsi"/>
          <w:b/>
          <w:lang w:val="bg-BG"/>
        </w:rPr>
        <w:t xml:space="preserve"> Поощряване на напредъка на децата/учениците – вътрешни и външни състезания и конкурси с награди и стимули за успешно представяне</w:t>
      </w:r>
    </w:p>
    <w:p w14:paraId="76088A74" w14:textId="77777777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lastRenderedPageBreak/>
        <w:t>3.3.1. Организиране от училището състезания, конкурси и др.</w:t>
      </w:r>
    </w:p>
    <w:p w14:paraId="40B4773B" w14:textId="29846C95" w:rsidR="00402A0A" w:rsidRPr="00D46F97" w:rsidRDefault="00402A0A" w:rsidP="00052CF9">
      <w:pPr>
        <w:spacing w:line="276" w:lineRule="auto"/>
        <w:contextualSpacing/>
        <w:jc w:val="both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Национални състезания по Математика</w:t>
      </w:r>
    </w:p>
    <w:p w14:paraId="664EEC45" w14:textId="58465AFB" w:rsidR="00402A0A" w:rsidRPr="00D46F97" w:rsidRDefault="00402A0A" w:rsidP="00052CF9">
      <w:pPr>
        <w:spacing w:line="276" w:lineRule="auto"/>
        <w:contextualSpacing/>
        <w:jc w:val="both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„Празници на словото“;</w:t>
      </w:r>
    </w:p>
    <w:p w14:paraId="7CCB0B19" w14:textId="1E1D3AA2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„Звездите се раждат на Коледа“.</w:t>
      </w:r>
    </w:p>
    <w:p w14:paraId="1475BDD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 w:eastAsia="bg-BG"/>
        </w:rPr>
        <w:t xml:space="preserve">Индикатори: </w:t>
      </w:r>
      <w:r w:rsidRPr="00D46F97">
        <w:rPr>
          <w:bCs/>
          <w:sz w:val="22"/>
          <w:szCs w:val="22"/>
          <w:lang w:val="bg-BG" w:eastAsia="bg-BG"/>
        </w:rPr>
        <w:t>Организирани и реализирани от училището състезания, конкурси</w:t>
      </w:r>
    </w:p>
    <w:p w14:paraId="0400890C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3.3.2.  </w:t>
      </w:r>
      <w:r w:rsidRPr="00D46F97">
        <w:rPr>
          <w:rFonts w:eastAsiaTheme="minorHAnsi"/>
          <w:sz w:val="22"/>
          <w:szCs w:val="22"/>
          <w:lang w:val="bg-BG" w:eastAsia="bg-BG"/>
        </w:rPr>
        <w:t>Планиране и реализация на дейности, мотивиращи учениците за усвояване на допълнителни знания и умения</w:t>
      </w:r>
    </w:p>
    <w:p w14:paraId="23963DB8" w14:textId="625F1E75" w:rsidR="00402A0A" w:rsidRPr="00D46F97" w:rsidRDefault="00402A0A" w:rsidP="00052CF9">
      <w:pPr>
        <w:spacing w:line="276" w:lineRule="auto"/>
        <w:jc w:val="both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Организиране на „Празници на словото“ – БЕЛ - ПРИОРИТЕТ – РОДНОЕЗИКОВАТА ПОДГОТОВКА /Маратони на четене, състезания по декламаторско майсторство, дефилета на литературни герои, състезания по грамотност и др/.;</w:t>
      </w:r>
    </w:p>
    <w:p w14:paraId="55CA83B3" w14:textId="762064E3" w:rsidR="00402A0A" w:rsidRPr="00D46F97" w:rsidRDefault="00402A0A" w:rsidP="00052CF9">
      <w:pPr>
        <w:spacing w:line="276" w:lineRule="auto"/>
        <w:jc w:val="both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Партньорство с община Стамбол</w:t>
      </w:r>
      <w:r w:rsidR="0081226C" w:rsidRPr="00D46F97">
        <w:rPr>
          <w:bCs/>
          <w:sz w:val="22"/>
          <w:szCs w:val="22"/>
          <w:lang w:val="bg-BG" w:eastAsia="bg-BG"/>
        </w:rPr>
        <w:t>о</w:t>
      </w:r>
      <w:r w:rsidRPr="00D46F97">
        <w:rPr>
          <w:bCs/>
          <w:sz w:val="22"/>
          <w:szCs w:val="22"/>
          <w:lang w:val="bg-BG" w:eastAsia="bg-BG"/>
        </w:rPr>
        <w:t>во и мултиплициране на добрите практики чрез покана за участие на други училища от  региона.</w:t>
      </w:r>
    </w:p>
    <w:p w14:paraId="78F4008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/>
          <w:sz w:val="22"/>
          <w:szCs w:val="22"/>
          <w:lang w:val="bg-BG" w:eastAsia="bg-BG"/>
        </w:rPr>
        <w:t xml:space="preserve">Индикатори: </w:t>
      </w:r>
      <w:r w:rsidRPr="00D46F97">
        <w:rPr>
          <w:bCs/>
          <w:sz w:val="22"/>
          <w:szCs w:val="22"/>
          <w:lang w:val="bg-BG" w:eastAsia="bg-BG"/>
        </w:rPr>
        <w:t>Реализирани дейности, мотивиращи  учениците за усвояване на допълнителни знания и умения.</w:t>
      </w:r>
    </w:p>
    <w:p w14:paraId="43C4AF5B" w14:textId="77777777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 xml:space="preserve">3.3.3.  </w:t>
      </w:r>
      <w:r w:rsidRPr="00D46F97">
        <w:rPr>
          <w:rFonts w:eastAsiaTheme="minorHAnsi"/>
          <w:sz w:val="22"/>
          <w:szCs w:val="22"/>
          <w:lang w:val="bg-BG"/>
        </w:rPr>
        <w:t>Подготовка за участие на ученици в състезания, олимпиади, конкурси и др.</w:t>
      </w:r>
    </w:p>
    <w:p w14:paraId="6B880302" w14:textId="53CB585E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Най-голяма активност – в начален етап:-….състезания:</w:t>
      </w:r>
    </w:p>
    <w:p w14:paraId="5BE85278" w14:textId="3B09EA63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b/>
          <w:bCs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</w:p>
    <w:p w14:paraId="7AB0B16A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Резултати от участието на ученици в състезания, олимпиади, конкурси и др</w:t>
      </w:r>
      <w:r w:rsidRPr="00D46F97">
        <w:rPr>
          <w:sz w:val="22"/>
          <w:szCs w:val="22"/>
          <w:lang w:val="bg-BG" w:eastAsia="bg-BG"/>
        </w:rPr>
        <w:t>.</w:t>
      </w:r>
    </w:p>
    <w:p w14:paraId="679317F5" w14:textId="0671A273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Брой явили се, брой класирани</w:t>
      </w:r>
    </w:p>
    <w:p w14:paraId="110AF3F0" w14:textId="77777777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 xml:space="preserve">3.3.4.  </w:t>
      </w:r>
      <w:r w:rsidRPr="00D46F97">
        <w:rPr>
          <w:rFonts w:eastAsiaTheme="minorHAnsi"/>
          <w:sz w:val="22"/>
          <w:szCs w:val="22"/>
          <w:lang w:val="bg-BG"/>
        </w:rPr>
        <w:t>Изграждане на екипи за работа по проекти</w:t>
      </w:r>
    </w:p>
    <w:p w14:paraId="6C3D012C" w14:textId="5071B805" w:rsidR="00402A0A" w:rsidRPr="00D46F97" w:rsidRDefault="00402A0A" w:rsidP="00052CF9">
      <w:pPr>
        <w:shd w:val="clear" w:color="auto" w:fill="FFFFFF"/>
        <w:spacing w:line="276" w:lineRule="auto"/>
        <w:contextualSpacing/>
        <w:jc w:val="both"/>
        <w:textAlignment w:val="baseline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Проект„</w:t>
      </w:r>
      <w:r w:rsidRPr="00D46F97">
        <w:rPr>
          <w:bCs/>
          <w:sz w:val="22"/>
          <w:szCs w:val="22"/>
          <w:lang w:val="en-US" w:eastAsia="bg-BG"/>
        </w:rPr>
        <w:t>STEM</w:t>
      </w:r>
      <w:r w:rsidRPr="00D46F97">
        <w:rPr>
          <w:bCs/>
          <w:sz w:val="22"/>
          <w:szCs w:val="22"/>
          <w:lang w:val="bg-BG" w:eastAsia="bg-BG"/>
        </w:rPr>
        <w:t>“.</w:t>
      </w:r>
    </w:p>
    <w:p w14:paraId="7B62DDA8" w14:textId="35AD7208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Програми и проекти на МОН – учители по ИТ и учители по  предмети</w:t>
      </w:r>
    </w:p>
    <w:p w14:paraId="1ADE6CCC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>Изградени екипи за работа по проекти, реализирани проекти</w:t>
      </w:r>
    </w:p>
    <w:p w14:paraId="62007DD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u w:val="single"/>
          <w:lang w:val="bg-BG"/>
        </w:rPr>
        <w:t>ОПЕРАТИВНА ЦЕЛ 4.</w:t>
      </w:r>
    </w:p>
    <w:p w14:paraId="47E86FA1" w14:textId="77777777" w:rsidR="00402A0A" w:rsidRPr="00D46F97" w:rsidRDefault="00402A0A" w:rsidP="00052CF9">
      <w:pPr>
        <w:ind w:left="-284"/>
        <w:jc w:val="both"/>
        <w:rPr>
          <w:b/>
          <w:bCs/>
          <w:lang w:val="bg-BG"/>
        </w:rPr>
      </w:pPr>
      <w:r w:rsidRPr="00D46F97">
        <w:rPr>
          <w:b/>
          <w:bCs/>
          <w:lang w:val="bg-BG"/>
        </w:rPr>
        <w:t>ИЗГРАЖАДЕНЕ НА УЧИЛИЩНИ ПОЛИТИКИ ЗА ВЪЗПИТАНИЕ И СОЦИАЛИЗИЦИЯ НА УЧЕНИЦИТЕ.</w:t>
      </w:r>
    </w:p>
    <w:p w14:paraId="3B0F5B1D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1.</w:t>
      </w:r>
      <w:r w:rsidRPr="00D46F97">
        <w:rPr>
          <w:rFonts w:eastAsiaTheme="minorHAnsi"/>
          <w:b/>
          <w:lang w:val="bg-BG"/>
        </w:rPr>
        <w:t xml:space="preserve"> Разработване на педагогически ситуации/уроци към социализацията и възпитанието на ученика</w:t>
      </w:r>
    </w:p>
    <w:p w14:paraId="57274964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4.1.1.  Дейности по адаптиране на ученика към образователната среда. Първите дни на ученика в училище</w:t>
      </w:r>
    </w:p>
    <w:p w14:paraId="193763B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bCs/>
          <w:sz w:val="22"/>
          <w:szCs w:val="22"/>
          <w:lang w:val="bg-BG" w:eastAsia="bg-BG"/>
        </w:rPr>
        <w:t>Включени компоненти с възпитателно въздействие;</w:t>
      </w:r>
    </w:p>
    <w:p w14:paraId="7CF9038C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4.1.2.  Дейности за поддържане на позитивна дисциплина</w:t>
      </w:r>
    </w:p>
    <w:p w14:paraId="780A082B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>Демонстриране на поведенческа ангажираност и дисциплина;</w:t>
      </w:r>
    </w:p>
    <w:p w14:paraId="33E852A2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4.1.3.  Установяване от учителя на позитивна атмосфера в паралелките и работа по управление на конфликти. </w:t>
      </w:r>
      <w:r w:rsidRPr="00D46F97">
        <w:rPr>
          <w:rFonts w:eastAsiaTheme="minorHAnsi"/>
          <w:bCs/>
          <w:sz w:val="22"/>
          <w:szCs w:val="22"/>
          <w:lang w:val="bg-BG"/>
        </w:rPr>
        <w:t>Позитивни взаимоотношения учител – ученик</w:t>
      </w:r>
    </w:p>
    <w:p w14:paraId="72B6D1D0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bCs/>
          <w:sz w:val="22"/>
          <w:szCs w:val="22"/>
          <w:lang w:val="bg-BG" w:eastAsia="bg-BG"/>
        </w:rPr>
        <w:t>Брой предотвратени конфликти;</w:t>
      </w:r>
    </w:p>
    <w:p w14:paraId="6A9C04E8" w14:textId="77777777" w:rsidR="00402A0A" w:rsidRPr="00D46F97" w:rsidRDefault="00402A0A" w:rsidP="00052CF9">
      <w:pPr>
        <w:shd w:val="clear" w:color="auto" w:fill="FFFFFF"/>
        <w:spacing w:line="276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4.1.4.  Изграждане на взаимоотношения на партньорство между учителите и учениците.</w:t>
      </w:r>
    </w:p>
    <w:p w14:paraId="7E752B4B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bCs/>
          <w:sz w:val="22"/>
          <w:szCs w:val="22"/>
          <w:lang w:val="bg-BG" w:eastAsia="bg-BG"/>
        </w:rPr>
        <w:t>Изградени взаимоотношения на партньорство между учителите и учениците;</w:t>
      </w:r>
    </w:p>
    <w:p w14:paraId="700AD57A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4.1.5.  Изграждане на политики за подкрепа за личностно развитие на детето и ученика  между институциите в системата на предучилищното и училищно образование:</w:t>
      </w:r>
    </w:p>
    <w:p w14:paraId="6AACA5A0" w14:textId="59FC6B0E" w:rsidR="00402A0A" w:rsidRPr="00D46F97" w:rsidRDefault="00402A0A" w:rsidP="00052CF9">
      <w:pPr>
        <w:spacing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lastRenderedPageBreak/>
        <w:t>- Подкрепа за личностно развитие на детето и ученика;</w:t>
      </w:r>
    </w:p>
    <w:p w14:paraId="7C5AD226" w14:textId="43A3E33C" w:rsidR="00402A0A" w:rsidRPr="00D46F97" w:rsidRDefault="00402A0A" w:rsidP="00052CF9">
      <w:pPr>
        <w:spacing w:line="276" w:lineRule="auto"/>
        <w:contextualSpacing/>
        <w:jc w:val="both"/>
        <w:rPr>
          <w:bCs/>
          <w:sz w:val="22"/>
          <w:szCs w:val="22"/>
          <w:u w:val="single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И</w:t>
      </w:r>
      <w:r w:rsidRPr="00D46F97">
        <w:rPr>
          <w:rFonts w:eastAsiaTheme="minorHAnsi"/>
          <w:sz w:val="22"/>
          <w:szCs w:val="22"/>
          <w:lang w:val="bg-BG" w:eastAsia="bg-BG"/>
        </w:rPr>
        <w:t>зграждане на позитивен организационен климат;</w:t>
      </w:r>
    </w:p>
    <w:p w14:paraId="433CF2A4" w14:textId="015144E6" w:rsidR="00402A0A" w:rsidRPr="00D46F97" w:rsidRDefault="00402A0A" w:rsidP="00052CF9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- Утвърждаване на позитивна дисциплина;</w:t>
      </w:r>
    </w:p>
    <w:p w14:paraId="14355AB8" w14:textId="25CCE5B3" w:rsidR="00402A0A" w:rsidRPr="00D46F97" w:rsidRDefault="00402A0A" w:rsidP="00052CF9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- Развитие на училищната общност. /174, ал.2 от ЗПУО/</w:t>
      </w:r>
    </w:p>
    <w:p w14:paraId="592F6213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4.1.6.  </w:t>
      </w:r>
      <w:r w:rsidRPr="00D46F97">
        <w:rPr>
          <w:bCs/>
          <w:sz w:val="22"/>
          <w:szCs w:val="22"/>
          <w:lang w:val="bg-BG" w:eastAsia="bg-BG"/>
        </w:rPr>
        <w:t>Превенция на обучителните трудности и ранно отстраняване на риска от тях./</w:t>
      </w:r>
      <w:r w:rsidRPr="00D46F97">
        <w:rPr>
          <w:sz w:val="22"/>
          <w:szCs w:val="22"/>
          <w:lang w:val="bg-BG"/>
        </w:rPr>
        <w:t>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тях. Тези мерки се прилагат към всички ученици в обща класна стая по ред, определен в държавния образователен стандарт за приобщаващото образование.</w:t>
      </w:r>
      <w:r w:rsidRPr="00D46F97">
        <w:rPr>
          <w:bCs/>
          <w:sz w:val="22"/>
          <w:szCs w:val="22"/>
          <w:u w:val="single"/>
          <w:lang w:val="bg-BG" w:eastAsia="bg-BG"/>
        </w:rPr>
        <w:t xml:space="preserve"> Чл.174, ал.5 от ЗПУО/</w:t>
      </w:r>
    </w:p>
    <w:p w14:paraId="09D2519E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Мерки за превенция на обучителните трудности</w:t>
      </w:r>
      <w:r w:rsidRPr="00D46F97">
        <w:rPr>
          <w:sz w:val="22"/>
          <w:szCs w:val="22"/>
          <w:u w:val="single"/>
          <w:lang w:val="bg-BG" w:eastAsia="bg-BG"/>
        </w:rPr>
        <w:t>.</w:t>
      </w:r>
    </w:p>
    <w:p w14:paraId="6491BE4A" w14:textId="77777777" w:rsidR="00402A0A" w:rsidRPr="00D46F97" w:rsidRDefault="00402A0A" w:rsidP="00052CF9">
      <w:pPr>
        <w:spacing w:line="276" w:lineRule="auto"/>
        <w:ind w:right="68"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4.1.7.</w:t>
      </w:r>
      <w:r w:rsidRPr="00D46F97">
        <w:rPr>
          <w:bCs/>
          <w:sz w:val="22"/>
          <w:szCs w:val="22"/>
          <w:lang w:val="bg-BG" w:eastAsia="bg-BG"/>
        </w:rPr>
        <w:t xml:space="preserve">  </w:t>
      </w:r>
      <w:r w:rsidRPr="00D46F97">
        <w:rPr>
          <w:sz w:val="22"/>
          <w:szCs w:val="22"/>
          <w:lang w:val="bg-BG" w:eastAsia="bg-BG"/>
        </w:rPr>
        <w:t>Реализиране на дейности за екологичното възпитание на учениците</w:t>
      </w:r>
    </w:p>
    <w:p w14:paraId="463DF6F2" w14:textId="4094DC12" w:rsidR="00402A0A" w:rsidRPr="00D46F97" w:rsidRDefault="00402A0A" w:rsidP="00052CF9">
      <w:pPr>
        <w:spacing w:line="276" w:lineRule="auto"/>
        <w:ind w:right="-57"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- състезания на открито</w:t>
      </w:r>
    </w:p>
    <w:p w14:paraId="5237887D" w14:textId="29CB6DED" w:rsidR="00402A0A" w:rsidRPr="00D46F97" w:rsidRDefault="00402A0A" w:rsidP="00052CF9">
      <w:pPr>
        <w:spacing w:line="276" w:lineRule="auto"/>
        <w:ind w:right="68"/>
        <w:contextualSpacing/>
        <w:jc w:val="both"/>
        <w:outlineLvl w:val="0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посещения в близки местности</w:t>
      </w:r>
    </w:p>
    <w:p w14:paraId="377C16CD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и мн. др.</w:t>
      </w:r>
    </w:p>
    <w:p w14:paraId="2E8385D3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реализирани дейности</w:t>
      </w:r>
    </w:p>
    <w:p w14:paraId="06B1B0D8" w14:textId="77777777" w:rsidR="00402A0A" w:rsidRPr="00D46F97" w:rsidRDefault="00402A0A" w:rsidP="00052CF9">
      <w:pPr>
        <w:spacing w:line="276" w:lineRule="auto"/>
        <w:ind w:right="68"/>
        <w:contextualSpacing/>
        <w:jc w:val="both"/>
        <w:outlineLvl w:val="0"/>
        <w:rPr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4.1.8.  </w:t>
      </w:r>
      <w:r w:rsidRPr="00D46F97">
        <w:rPr>
          <w:sz w:val="22"/>
          <w:szCs w:val="22"/>
          <w:lang w:val="bg-BG" w:eastAsia="bg-BG"/>
        </w:rPr>
        <w:t>Реализиране на дейности за възпитание в национални и общочовешки ценности.</w:t>
      </w:r>
    </w:p>
    <w:p w14:paraId="69DA02FE" w14:textId="77777777" w:rsidR="00402A0A" w:rsidRPr="00D46F97" w:rsidRDefault="00402A0A" w:rsidP="00052CF9">
      <w:pPr>
        <w:spacing w:line="276" w:lineRule="auto"/>
        <w:ind w:right="68"/>
        <w:contextualSpacing/>
        <w:jc w:val="both"/>
        <w:outlineLvl w:val="0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Патриотичен календар на класа;</w:t>
      </w:r>
    </w:p>
    <w:p w14:paraId="6BB1B0C6" w14:textId="77777777" w:rsidR="00402A0A" w:rsidRPr="00D46F97" w:rsidRDefault="00402A0A" w:rsidP="00052CF9">
      <w:pPr>
        <w:spacing w:line="276" w:lineRule="auto"/>
        <w:ind w:right="68"/>
        <w:contextualSpacing/>
        <w:jc w:val="both"/>
        <w:outlineLvl w:val="0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Ученически инициативи за изразяване почит към националните герои и вековната ни история – разписани инициативи за всеки празник, вкл.;</w:t>
      </w:r>
    </w:p>
    <w:p w14:paraId="1AD7885B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Творби на учениците и възможности за публикуването освен в училищните, и в местни и национални медии.</w:t>
      </w:r>
    </w:p>
    <w:p w14:paraId="5996B83D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Брой инициативи</w:t>
      </w:r>
    </w:p>
    <w:p w14:paraId="0626EA4F" w14:textId="77777777" w:rsidR="00402A0A" w:rsidRPr="00D46F97" w:rsidRDefault="00402A0A" w:rsidP="00052CF9">
      <w:pPr>
        <w:spacing w:line="276" w:lineRule="auto"/>
        <w:ind w:right="68"/>
        <w:jc w:val="both"/>
        <w:outlineLvl w:val="0"/>
        <w:rPr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4.1.9.  </w:t>
      </w:r>
      <w:r w:rsidRPr="00D46F97">
        <w:rPr>
          <w:sz w:val="22"/>
          <w:szCs w:val="22"/>
          <w:lang w:val="bg-BG" w:eastAsia="bg-BG"/>
        </w:rPr>
        <w:t>Ритуализация на училищния живот.</w:t>
      </w:r>
    </w:p>
    <w:p w14:paraId="1DF78CA0" w14:textId="7C44F4E9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Патронен празник;</w:t>
      </w:r>
    </w:p>
    <w:p w14:paraId="3CDAAB3E" w14:textId="7C748A59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Училищни празници</w:t>
      </w:r>
    </w:p>
    <w:p w14:paraId="2BE8508D" w14:textId="1DEC7457" w:rsidR="00402A0A" w:rsidRPr="00D46F97" w:rsidRDefault="00402A0A" w:rsidP="00052CF9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Екскурзии</w:t>
      </w:r>
    </w:p>
    <w:p w14:paraId="0A6701B3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инициативи</w:t>
      </w:r>
    </w:p>
    <w:p w14:paraId="2CB8E6A7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highlight w:val="white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>4.1.10.  Планиране и реализация на дейности за преодоляване на агресията в училище</w:t>
      </w:r>
      <w:r w:rsidRPr="00D46F97">
        <w:rPr>
          <w:rFonts w:eastAsiaTheme="minorHAnsi"/>
          <w:sz w:val="22"/>
          <w:szCs w:val="22"/>
          <w:shd w:val="clear" w:color="auto" w:fill="FFFFFF"/>
          <w:lang w:val="bg-BG" w:eastAsia="bg-BG"/>
        </w:rPr>
        <w:t>.</w:t>
      </w:r>
    </w:p>
    <w:p w14:paraId="4C75581A" w14:textId="1337F8C3" w:rsidR="00402A0A" w:rsidRPr="00D46F97" w:rsidRDefault="00402A0A" w:rsidP="00052CF9">
      <w:pPr>
        <w:spacing w:line="276" w:lineRule="auto"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- На ниво паралелки;</w:t>
      </w:r>
    </w:p>
    <w:p w14:paraId="4CC1C991" w14:textId="654F0B6F" w:rsidR="00402A0A" w:rsidRPr="00D46F97" w:rsidRDefault="00402A0A" w:rsidP="00052CF9">
      <w:pPr>
        <w:spacing w:line="276" w:lineRule="auto"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-Чрез формите на ученическото самоуправление;</w:t>
      </w:r>
    </w:p>
    <w:p w14:paraId="415E9DA3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- Чрез проекти и програми</w:t>
      </w:r>
      <w:r w:rsidRPr="00D46F97">
        <w:rPr>
          <w:sz w:val="22"/>
          <w:szCs w:val="22"/>
          <w:u w:val="single"/>
          <w:shd w:val="clear" w:color="auto" w:fill="FFFFFF"/>
          <w:lang w:val="bg-BG" w:eastAsia="bg-BG"/>
        </w:rPr>
        <w:t>;</w:t>
      </w:r>
    </w:p>
    <w:p w14:paraId="65D24783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highlight w:val="white"/>
          <w:lang w:val="bg-BG" w:eastAsia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>-Чрез съдействие от компетентни органи.</w:t>
      </w:r>
    </w:p>
    <w:p w14:paraId="4F0E4980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shd w:val="clear" w:color="auto" w:fill="FFFFFF"/>
          <w:lang w:val="bg-BG" w:eastAsia="bg-BG"/>
        </w:rPr>
        <w:t xml:space="preserve">-Чрез партньорство с институции по чл. </w:t>
      </w:r>
      <w:r w:rsidRPr="00D46F97">
        <w:rPr>
          <w:sz w:val="22"/>
          <w:szCs w:val="22"/>
          <w:lang w:val="bg-BG" w:eastAsia="bg-BG"/>
        </w:rPr>
        <w:t>Чл. 49. (1), т.2, 3 и т.5.</w:t>
      </w:r>
    </w:p>
    <w:p w14:paraId="7226965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highlight w:val="white"/>
          <w:lang w:val="bg-BG" w:eastAsia="bg-BG"/>
        </w:rPr>
        <w:t>Индикатори</w:t>
      </w:r>
      <w:r w:rsidRPr="00D46F97">
        <w:rPr>
          <w:sz w:val="22"/>
          <w:szCs w:val="22"/>
          <w:highlight w:val="white"/>
          <w:lang w:val="bg-BG" w:eastAsia="bg-BG"/>
        </w:rPr>
        <w:t xml:space="preserve">: </w:t>
      </w:r>
      <w:r w:rsidRPr="00D46F97">
        <w:rPr>
          <w:bCs/>
          <w:lang w:eastAsia="bg-BG"/>
        </w:rPr>
        <w:t>Брой реализирани дейности</w:t>
      </w:r>
    </w:p>
    <w:p w14:paraId="4D6204C2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lastRenderedPageBreak/>
        <w:t>4.1.11.  Разработване на система от специални мерки за възпитание, привличане, задържане и развитие на учениците в училището за осигуряване на интелектуалното, емоционалното, социалното, духовно-нравственото и физическото им развитие в съответствие с техните потребности, способности и интереси.</w:t>
      </w:r>
    </w:p>
    <w:p w14:paraId="445D643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bCs/>
          <w:lang w:val="bg-BG" w:eastAsia="bg-BG"/>
        </w:rPr>
        <w:t>Система от мерки.</w:t>
      </w:r>
    </w:p>
    <w:p w14:paraId="4DDA4E5F" w14:textId="77777777" w:rsidR="00402A0A" w:rsidRPr="00D46F97" w:rsidRDefault="00402A0A" w:rsidP="00052CF9">
      <w:pPr>
        <w:spacing w:line="276" w:lineRule="auto"/>
        <w:jc w:val="both"/>
        <w:rPr>
          <w:b/>
          <w:bCs/>
          <w:u w:val="single"/>
          <w:lang w:val="bg-BG" w:eastAsia="bg-BG"/>
        </w:rPr>
      </w:pPr>
      <w:r w:rsidRPr="00D46F97">
        <w:rPr>
          <w:rFonts w:eastAsiaTheme="minorHAnsi"/>
          <w:b/>
          <w:u w:val="single"/>
          <w:lang w:val="bg-BG"/>
        </w:rPr>
        <w:t>Дейност 2.</w:t>
      </w:r>
      <w:r w:rsidRPr="00D46F97">
        <w:rPr>
          <w:rFonts w:eastAsiaTheme="minorHAnsi"/>
          <w:b/>
          <w:lang w:val="bg-BG"/>
        </w:rPr>
        <w:t xml:space="preserve"> </w:t>
      </w:r>
      <w:r w:rsidRPr="00D46F97">
        <w:rPr>
          <w:b/>
          <w:bCs/>
          <w:u w:val="single"/>
          <w:lang w:val="bg-BG" w:eastAsia="bg-BG"/>
        </w:rPr>
        <w:t>Реализация на политики и мерки, свързани с възпитанието и социализацията на децата.</w:t>
      </w:r>
    </w:p>
    <w:p w14:paraId="4AFD7BC9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4.2.1.  Разработване на план за възпитателната дейност в партньорство с представителите на ученическото самоуправление и родителите.</w:t>
      </w:r>
    </w:p>
    <w:p w14:paraId="7982AFB9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Утвърден план </w:t>
      </w:r>
      <w:r w:rsidRPr="00D46F97">
        <w:rPr>
          <w:bCs/>
          <w:sz w:val="22"/>
          <w:szCs w:val="22"/>
          <w:lang w:val="bg-BG" w:eastAsia="bg-BG"/>
        </w:rPr>
        <w:t>на възпитателната дейност в партньорство с представителите на ученическото самоуправление и родителите;</w:t>
      </w:r>
    </w:p>
    <w:p w14:paraId="259C4704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4.2.2.  Разработване на система от специални мерки за възпитание, привличане, задържане и развитие на учениците в училището за осигуряване на интелектуалното, емоционалното, социалното, духовно-нравственото и физическото им развитие в съответствие с техните потребности, способности и интереси.</w:t>
      </w:r>
    </w:p>
    <w:p w14:paraId="775D3333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Утвърдена </w:t>
      </w:r>
      <w:r w:rsidRPr="00D46F97">
        <w:rPr>
          <w:bCs/>
          <w:sz w:val="22"/>
          <w:szCs w:val="22"/>
          <w:lang w:val="bg-BG" w:eastAsia="bg-BG"/>
        </w:rPr>
        <w:t xml:space="preserve">система за </w:t>
      </w:r>
      <w:r w:rsidRPr="00D46F97">
        <w:rPr>
          <w:sz w:val="22"/>
          <w:szCs w:val="22"/>
          <w:lang w:val="bg-BG" w:eastAsia="bg-BG"/>
        </w:rPr>
        <w:t xml:space="preserve"> възпитание, привличане, задържане и развитие на учениците в училището;</w:t>
      </w:r>
    </w:p>
    <w:p w14:paraId="4D82280F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4.2.3.  Инициативи за и</w:t>
      </w:r>
      <w:r w:rsidRPr="00D46F97">
        <w:rPr>
          <w:rFonts w:eastAsiaTheme="minorHAnsi"/>
          <w:sz w:val="22"/>
          <w:szCs w:val="22"/>
          <w:lang w:val="bg-BG" w:eastAsia="bg-BG"/>
        </w:rPr>
        <w:t>зграждане на училище без агресия, осигуряващо подкрепяща среда, индивидуално консултиране по възрастови проблеми</w:t>
      </w:r>
    </w:p>
    <w:p w14:paraId="15479D18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Хармонично училище без агресивни прояви.</w:t>
      </w:r>
    </w:p>
    <w:p w14:paraId="77626CCB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4.2.4.  </w:t>
      </w:r>
      <w:r w:rsidRPr="00D46F97">
        <w:rPr>
          <w:rFonts w:eastAsiaTheme="minorHAnsi"/>
          <w:sz w:val="22"/>
          <w:szCs w:val="22"/>
          <w:lang w:val="bg-BG" w:eastAsia="bg-BG"/>
        </w:rPr>
        <w:t>Работеща система за поощрения и награди на ученици и учители за активно включване в извънкласните  и извънучилищни дейности.</w:t>
      </w:r>
    </w:p>
    <w:p w14:paraId="15F4A81A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Утвърдена </w:t>
      </w:r>
      <w:r w:rsidRPr="00D46F97">
        <w:rPr>
          <w:bCs/>
          <w:sz w:val="22"/>
          <w:szCs w:val="22"/>
          <w:lang w:val="bg-BG" w:eastAsia="bg-BG"/>
        </w:rPr>
        <w:t>система за поощрения и награди на ученици и учители за активно включване в извънкласните  и извънучилищни дейности;</w:t>
      </w:r>
    </w:p>
    <w:p w14:paraId="65E1A6C3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4.2.5.  </w:t>
      </w:r>
      <w:r w:rsidRPr="00D46F97">
        <w:rPr>
          <w:rFonts w:eastAsiaTheme="minorHAnsi"/>
          <w:sz w:val="22"/>
          <w:szCs w:val="22"/>
          <w:lang w:val="bg-BG" w:eastAsia="bg-BG"/>
        </w:rPr>
        <w:t>Ефективни форми на извънкласна и извънучилищна дейност. Разработване на планове по направления за усвояване на ключовите компетентности.</w:t>
      </w:r>
    </w:p>
    <w:p w14:paraId="1CC78552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>Наличие на функциониращи различни форми на извънкласна и извънучилищна дейност.</w:t>
      </w:r>
    </w:p>
    <w:p w14:paraId="2D5265A5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b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3.</w:t>
      </w:r>
      <w:r w:rsidRPr="00D46F97">
        <w:rPr>
          <w:rFonts w:eastAsiaTheme="minorHAnsi"/>
          <w:b/>
          <w:lang w:val="bg-BG"/>
        </w:rPr>
        <w:t xml:space="preserve"> Набелязване и изпълнение на ефективни мерките за превенция</w:t>
      </w:r>
    </w:p>
    <w:p w14:paraId="4D123006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4.3.1.  Информационни кампании сред родители и общественост</w:t>
      </w:r>
      <w:r w:rsidRPr="00D46F97">
        <w:rPr>
          <w:rFonts w:eastAsiaTheme="minorHAnsi"/>
          <w:sz w:val="22"/>
          <w:szCs w:val="22"/>
          <w:lang w:val="en-US"/>
        </w:rPr>
        <w:t xml:space="preserve"> </w:t>
      </w:r>
      <w:r w:rsidRPr="00D46F97">
        <w:rPr>
          <w:rFonts w:eastAsiaTheme="minorHAnsi"/>
          <w:sz w:val="22"/>
          <w:szCs w:val="22"/>
          <w:lang w:val="bg-BG"/>
        </w:rPr>
        <w:t>за обхващане на застрашени от отпадане ученици</w:t>
      </w:r>
    </w:p>
    <w:p w14:paraId="4DC94227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Намален брой отпаднали, необхванати и застрашени от отпадане ученици;</w:t>
      </w:r>
    </w:p>
    <w:p w14:paraId="3CFBA231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4.3.2.  Специализирана работа с родителите за по-голяма заинтересованост към образователно-възпитателния процес.</w:t>
      </w:r>
    </w:p>
    <w:p w14:paraId="1C8A0B58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bg-BG" w:eastAsia="bg-BG"/>
        </w:rPr>
        <w:t>Брой проведени инициативи за подкрепа на деца/ученици в риск от отпадане и от уязвими групи;</w:t>
      </w:r>
    </w:p>
    <w:p w14:paraId="76E1E4C4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4.3.3.  Специализирани обучения и срещи на екипи от различните етапи на обучение.</w:t>
      </w:r>
    </w:p>
    <w:p w14:paraId="53121D13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sz w:val="22"/>
          <w:szCs w:val="22"/>
          <w:shd w:val="clear" w:color="auto" w:fill="FFFFFF"/>
          <w:lang w:val="bg-BG" w:eastAsia="bg-BG"/>
        </w:rPr>
        <w:t>Подкрепа при прехода от ДГ към училище, както и при прехода между отделните етапи в училище;</w:t>
      </w:r>
    </w:p>
    <w:p w14:paraId="78F25510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4.3.4.  </w:t>
      </w:r>
      <w:r w:rsidRPr="00D46F97">
        <w:rPr>
          <w:rFonts w:eastAsiaTheme="minorHAnsi"/>
          <w:sz w:val="22"/>
          <w:szCs w:val="22"/>
          <w:lang w:val="bg-BG" w:eastAsia="bg-BG"/>
        </w:rPr>
        <w:t>Целодневна организация на учебния ден в съответствие със стратегията и спецификата на училището</w:t>
      </w:r>
    </w:p>
    <w:p w14:paraId="03B64DFD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Ефективна ЦОУД;</w:t>
      </w:r>
    </w:p>
    <w:p w14:paraId="03DA8A1A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4.3.5.  Изграждане на цялостна програма с взаимно обвързани принципи, цели, дейности и резултати за предотвратяване ранното напускане на училище.</w:t>
      </w:r>
    </w:p>
    <w:p w14:paraId="71F0BAD8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Ефективна програма за превенция на ранното напускане.</w:t>
      </w:r>
    </w:p>
    <w:p w14:paraId="3B3CE189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</w:p>
    <w:p w14:paraId="29A5225B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b/>
          <w:u w:val="single"/>
          <w:lang w:val="bg-BG"/>
        </w:rPr>
        <w:lastRenderedPageBreak/>
        <w:t>Дейност 4.</w:t>
      </w:r>
      <w:r w:rsidRPr="00D46F97">
        <w:rPr>
          <w:rFonts w:eastAsiaTheme="minorHAnsi"/>
          <w:b/>
          <w:lang w:val="bg-BG"/>
        </w:rPr>
        <w:t xml:space="preserve"> </w:t>
      </w:r>
      <w:r w:rsidRPr="00D46F97">
        <w:rPr>
          <w:b/>
          <w:bCs/>
          <w:lang w:val="bg-BG" w:eastAsia="bg-BG"/>
        </w:rPr>
        <w:t>Ефективност на мерките за интервенция</w:t>
      </w:r>
    </w:p>
    <w:p w14:paraId="3F23D1E1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4.4.1.    Утвърждаване на индивидуалното и групово наставничество;</w:t>
      </w:r>
    </w:p>
    <w:p w14:paraId="5C376FE4" w14:textId="24767CD0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Кариерно ориентиране и консултиране;</w:t>
      </w:r>
    </w:p>
    <w:p w14:paraId="55CC5EC9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bg-BG" w:eastAsia="bg-BG"/>
        </w:rPr>
        <w:t>Работата с деца/ученици в риск от отпадане е ефективна;</w:t>
      </w:r>
    </w:p>
    <w:p w14:paraId="1C5D2082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4.4.2.    Повишаване участието и ангажираността на родителите.</w:t>
      </w:r>
    </w:p>
    <w:p w14:paraId="3BB4ECC0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bg-BG" w:eastAsia="bg-BG"/>
        </w:rPr>
        <w:t>Повишена ангажираност на родителите за редовното посещаване на детската градина и училището от детето им;</w:t>
      </w:r>
    </w:p>
    <w:p w14:paraId="26EB4D34" w14:textId="709F0915" w:rsidR="00402A0A" w:rsidRPr="00D46F97" w:rsidRDefault="00402A0A" w:rsidP="00052CF9">
      <w:pPr>
        <w:spacing w:line="276" w:lineRule="auto"/>
        <w:jc w:val="both"/>
        <w:rPr>
          <w:rFonts w:eastAsiaTheme="minorHAnsi"/>
          <w:b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5.</w:t>
      </w:r>
      <w:r w:rsidRPr="00D46F97">
        <w:rPr>
          <w:rFonts w:eastAsiaTheme="minorHAnsi"/>
          <w:b/>
          <w:lang w:val="bg-BG"/>
        </w:rPr>
        <w:t xml:space="preserve"> Ефективност на мерките за компенсиране</w:t>
      </w:r>
    </w:p>
    <w:p w14:paraId="2BFD9A5C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4.5.1.   </w:t>
      </w:r>
      <w:r w:rsidRPr="00D46F97">
        <w:rPr>
          <w:sz w:val="22"/>
          <w:szCs w:val="22"/>
          <w:lang w:val="bg-BG" w:eastAsia="bg-BG"/>
        </w:rPr>
        <w:t>Създаване на подходящи условия за реинтегриране в образователната система на преждевременно напусналите я.</w:t>
      </w:r>
    </w:p>
    <w:p w14:paraId="3B17866D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реинтегрирани ученици;</w:t>
      </w:r>
    </w:p>
    <w:p w14:paraId="108CD69F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4.5.2.   </w:t>
      </w:r>
      <w:r w:rsidRPr="00D46F97">
        <w:rPr>
          <w:sz w:val="22"/>
          <w:szCs w:val="22"/>
          <w:lang w:val="bg-BG" w:eastAsia="bg-BG"/>
        </w:rPr>
        <w:t xml:space="preserve">Използване на </w:t>
      </w:r>
      <w:r w:rsidRPr="00D46F97">
        <w:rPr>
          <w:b/>
          <w:bCs/>
          <w:sz w:val="22"/>
          <w:szCs w:val="22"/>
          <w:lang w:val="bg-BG" w:eastAsia="bg-BG"/>
        </w:rPr>
        <w:t>различни форми на обучение</w:t>
      </w:r>
      <w:r w:rsidRPr="00D46F97">
        <w:rPr>
          <w:sz w:val="22"/>
          <w:szCs w:val="22"/>
          <w:lang w:val="bg-BG" w:eastAsia="bg-BG"/>
        </w:rPr>
        <w:t>: дистанционна, вечерна, задочна, кореспондентска за завръщане на преждевременно напусналите училище към формалната система на образование и обучение.</w:t>
      </w:r>
    </w:p>
    <w:p w14:paraId="06124F22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Различни форми на об. за реинтегрираните;</w:t>
      </w:r>
    </w:p>
    <w:p w14:paraId="077275C4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4.5.3.   Изграден механизъм за валидиране на компетентности</w:t>
      </w:r>
    </w:p>
    <w:p w14:paraId="4D1C8C5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Условия за валидиране на компетентности;</w:t>
      </w:r>
    </w:p>
    <w:p w14:paraId="5B40988E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4.5.4.   </w:t>
      </w:r>
      <w:r w:rsidRPr="00D46F97">
        <w:rPr>
          <w:sz w:val="22"/>
          <w:szCs w:val="22"/>
          <w:lang w:val="bg-BG" w:eastAsia="bg-BG"/>
        </w:rPr>
        <w:t>Други дейности:</w:t>
      </w:r>
    </w:p>
    <w:p w14:paraId="58296D34" w14:textId="60E357F4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участие на преждевременно напусналите училище в курсове за ограмотяване, допринасящи за социална интеграция и включване в пазара на труда;</w:t>
      </w:r>
    </w:p>
    <w:p w14:paraId="484F5A21" w14:textId="0CB223FB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популяризиране на възможностите за учене в клубове, библиотеки, читалища, младежки информационно-консултантски центрове, регионални и местни центрове;</w:t>
      </w:r>
    </w:p>
    <w:p w14:paraId="27416F98" w14:textId="291AFCB9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създаване на възможности за самостоятелно учене с цел признаване на резултати;</w:t>
      </w:r>
    </w:p>
    <w:p w14:paraId="1462D843" w14:textId="0B5E02F4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- обучение по предприемачество.</w:t>
      </w:r>
    </w:p>
    <w:p w14:paraId="2F0F451A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инициативи;</w:t>
      </w:r>
    </w:p>
    <w:p w14:paraId="77DACA36" w14:textId="30A3F188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Ефективни резултати.</w:t>
      </w:r>
    </w:p>
    <w:p w14:paraId="1F8C7CAB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b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6.</w:t>
      </w:r>
      <w:r w:rsidRPr="00D46F97">
        <w:rPr>
          <w:rFonts w:eastAsiaTheme="minorHAnsi"/>
          <w:b/>
          <w:lang w:val="bg-BG"/>
        </w:rPr>
        <w:t xml:space="preserve"> Ефективност на взаимодействието между участниците в образователния процес за намаляване на отпадането от образователната система.</w:t>
      </w:r>
    </w:p>
    <w:p w14:paraId="6B977A1E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4.6.1.   Създадена модерна и забавна образователна среда.</w:t>
      </w:r>
    </w:p>
    <w:p w14:paraId="2D34D479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Намалял брой на отсъствия;</w:t>
      </w:r>
    </w:p>
    <w:p w14:paraId="5EC7FE4C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4.6.2.   Ефективни интерактивни методи на обучение.</w:t>
      </w:r>
    </w:p>
    <w:p w14:paraId="3973895E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Повишени образователни резултати на децата в риск от отпадане;</w:t>
      </w:r>
    </w:p>
    <w:p w14:paraId="2069BA3C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4.6.3.   Задържане интереса на учениците чрез възлагане на индивидуални задачи за задържане в училище.</w:t>
      </w:r>
    </w:p>
    <w:p w14:paraId="131A5688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Намален дял на отпадналите.</w:t>
      </w:r>
    </w:p>
    <w:p w14:paraId="747664DD" w14:textId="77777777" w:rsidR="00402A0A" w:rsidRPr="00D46F97" w:rsidRDefault="00402A0A" w:rsidP="00052CF9">
      <w:pPr>
        <w:spacing w:line="276" w:lineRule="auto"/>
        <w:jc w:val="both"/>
        <w:rPr>
          <w:b/>
          <w:bCs/>
          <w:lang w:val="bg-BG" w:eastAsia="bg-BG"/>
        </w:rPr>
      </w:pPr>
      <w:r w:rsidRPr="00D46F97">
        <w:rPr>
          <w:rFonts w:eastAsiaTheme="minorHAnsi"/>
          <w:b/>
          <w:u w:val="single"/>
          <w:lang w:val="bg-BG"/>
        </w:rPr>
        <w:t>Дейност 7.</w:t>
      </w:r>
      <w:r w:rsidRPr="00D46F97">
        <w:rPr>
          <w:rFonts w:eastAsiaTheme="minorHAnsi"/>
          <w:b/>
          <w:lang w:val="bg-BG"/>
        </w:rPr>
        <w:t xml:space="preserve"> </w:t>
      </w:r>
      <w:r w:rsidRPr="00D46F97">
        <w:rPr>
          <w:b/>
          <w:bCs/>
          <w:lang w:val="bg-BG" w:eastAsia="bg-BG"/>
        </w:rPr>
        <w:t>Инициативи по основнu направления на възпитателната дейност</w:t>
      </w:r>
    </w:p>
    <w:p w14:paraId="7D085ABB" w14:textId="77777777" w:rsidR="00402A0A" w:rsidRPr="00D46F97" w:rsidRDefault="00402A0A" w:rsidP="00052CF9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lastRenderedPageBreak/>
        <w:t>4.7.1.  Реализация на дейности за преодоляване на агресията в училище</w:t>
      </w:r>
      <w:r w:rsidRPr="00D46F97">
        <w:rPr>
          <w:rFonts w:eastAsiaTheme="minorHAnsi"/>
          <w:sz w:val="22"/>
          <w:szCs w:val="22"/>
          <w:shd w:val="clear" w:color="auto" w:fill="FFFFFF"/>
          <w:lang w:val="bg-BG" w:eastAsia="bg-BG"/>
        </w:rPr>
        <w:t>.</w:t>
      </w:r>
      <w:r w:rsidRPr="00D46F97">
        <w:rPr>
          <w:sz w:val="22"/>
          <w:szCs w:val="22"/>
          <w:shd w:val="clear" w:color="auto" w:fill="FFFFFF"/>
          <w:lang w:val="bg-BG" w:eastAsia="bg-BG"/>
        </w:rPr>
        <w:t>-На ниво паралелки;-Чрез формите на ученическото самоуправление;-Чрез изяви в училищните медии;-Чрез проекти и програми</w:t>
      </w:r>
      <w:r w:rsidRPr="00D46F97">
        <w:rPr>
          <w:sz w:val="22"/>
          <w:szCs w:val="22"/>
          <w:u w:val="single"/>
          <w:shd w:val="clear" w:color="auto" w:fill="FFFFFF"/>
          <w:lang w:val="bg-BG" w:eastAsia="bg-BG"/>
        </w:rPr>
        <w:t>;</w:t>
      </w:r>
      <w:r w:rsidRPr="00D46F97">
        <w:rPr>
          <w:sz w:val="22"/>
          <w:szCs w:val="22"/>
          <w:shd w:val="clear" w:color="auto" w:fill="FFFFFF"/>
          <w:lang w:val="bg-BG" w:eastAsia="bg-BG"/>
        </w:rPr>
        <w:t xml:space="preserve">-Чрез съдействие от компетентни органи.-Чрез партньорство с институции по чл. </w:t>
      </w:r>
      <w:r w:rsidRPr="00D46F97">
        <w:rPr>
          <w:sz w:val="22"/>
          <w:szCs w:val="22"/>
          <w:lang w:val="bg-BG" w:eastAsia="bg-BG"/>
        </w:rPr>
        <w:t>Чл. 49. (1), т.2, 3 и т.5.</w:t>
      </w:r>
    </w:p>
    <w:p w14:paraId="448DC03A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Брой реализирани дейности за преодоляване на агресията в училище;</w:t>
      </w:r>
    </w:p>
    <w:p w14:paraId="0D145A7F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4.7.2.  </w:t>
      </w:r>
      <w:r w:rsidRPr="00D46F97">
        <w:rPr>
          <w:sz w:val="22"/>
          <w:szCs w:val="22"/>
          <w:lang w:val="bg-BG" w:eastAsia="bg-BG"/>
        </w:rPr>
        <w:t>Кариерно ориентиране и консултиране;</w:t>
      </w:r>
    </w:p>
    <w:p w14:paraId="60E0836A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реализирани дейности</w:t>
      </w:r>
    </w:p>
    <w:p w14:paraId="201E6C13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4.7.3.  </w:t>
      </w:r>
      <w:r w:rsidRPr="00D46F97">
        <w:rPr>
          <w:sz w:val="22"/>
          <w:szCs w:val="22"/>
          <w:lang w:val="bg-BG" w:eastAsia="bg-BG"/>
        </w:rPr>
        <w:t>Превантивна, диагностична, рехабилитационна, корекционна и ресоциализираща работа с деца и ученици;</w:t>
      </w:r>
    </w:p>
    <w:p w14:paraId="4A24E453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Реализирани дейности на ЕПЛР</w:t>
      </w:r>
    </w:p>
    <w:p w14:paraId="045832AD" w14:textId="77777777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4.7.4.  Педагогическа и психологическа подкрепа.</w:t>
      </w:r>
    </w:p>
    <w:p w14:paraId="469CC740" w14:textId="1C75AC4D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shd w:val="clear" w:color="auto" w:fill="FFFFFF"/>
          <w:lang w:val="bg-BG" w:eastAsia="bg-BG"/>
        </w:rPr>
        <w:t>-Чрез осигуряване на обща подкрепа /чл.178 от ЗПУО/:</w:t>
      </w:r>
    </w:p>
    <w:p w14:paraId="0794C921" w14:textId="695FBACB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. екипна работа между учителите и другите педагогически специалисти;</w:t>
      </w:r>
    </w:p>
    <w:p w14:paraId="71F4B986" w14:textId="188E0020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. занимания по интереси;</w:t>
      </w:r>
    </w:p>
    <w:p w14:paraId="547E2EE8" w14:textId="1AA78134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. библиотечно-информационно обслужване;</w:t>
      </w:r>
    </w:p>
    <w:p w14:paraId="07DA6369" w14:textId="2714567F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. грижа за здравето;</w:t>
      </w:r>
    </w:p>
    <w:p w14:paraId="6024608D" w14:textId="52471F3A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. дейности по превенция на насилието и преодоляване на проблемното поведение;</w:t>
      </w:r>
    </w:p>
    <w:p w14:paraId="6E98DDE8" w14:textId="0D85CCCA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shd w:val="clear" w:color="auto" w:fill="FFFFFF"/>
          <w:lang w:val="bg-BG" w:eastAsia="bg-BG"/>
        </w:rPr>
        <w:t>-Чрез осигуряване на допълнителна подкрепа /ОТ СТАНДАРАТА ЗА ПРИОБЩАВАЩО ОБРАЗОВАНИЕ И ЗПУО:</w:t>
      </w:r>
    </w:p>
    <w:p w14:paraId="79860191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highlight w:val="white"/>
          <w:lang w:val="bg-BG" w:eastAsia="bg-BG"/>
        </w:rPr>
        <w:t>Индикатори</w:t>
      </w:r>
      <w:r w:rsidRPr="00D46F97">
        <w:rPr>
          <w:sz w:val="22"/>
          <w:szCs w:val="22"/>
          <w:highlight w:val="white"/>
          <w:lang w:val="bg-BG" w:eastAsia="bg-BG"/>
        </w:rPr>
        <w:t xml:space="preserve">: </w:t>
      </w:r>
      <w:r w:rsidRPr="00D46F97">
        <w:rPr>
          <w:sz w:val="22"/>
          <w:szCs w:val="22"/>
          <w:lang w:val="bg-BG" w:eastAsia="bg-BG"/>
        </w:rPr>
        <w:t>Ефективна дейност на ЕПЛР</w:t>
      </w:r>
    </w:p>
    <w:p w14:paraId="24F71449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4.7.5.  Създаване на подкрепяща среда за деца и ученици, склонни към насилие и агресия</w:t>
      </w:r>
    </w:p>
    <w:p w14:paraId="35D1EAB2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Ефективна дейност на ЕПЛР</w:t>
      </w:r>
    </w:p>
    <w:p w14:paraId="51256EA7" w14:textId="77777777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4.7.6.  Ранно откриване на ученици с асоциално поведение и предприемане на съответните мерки за работа с тях и семействата им</w:t>
      </w:r>
    </w:p>
    <w:p w14:paraId="2412DB28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- Провеждане на професионално подготвени анкети за констатиране социалния статус на учениците.</w:t>
      </w:r>
    </w:p>
    <w:p w14:paraId="026E42E2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Брой проведени анкети, брой срещи и разговори с доказан ефект.</w:t>
      </w:r>
    </w:p>
    <w:p w14:paraId="5B08982A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4.7.7.  Индивидуално консултиране на ученици по проблеми, свързани с тяхното поведение, с взаимоотношенията с връстници, родители, учители или с психичното, личностното и интелектуалното им развитие.</w:t>
      </w:r>
    </w:p>
    <w:p w14:paraId="73C268B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разговори, наблюдения и проучвания;</w:t>
      </w:r>
    </w:p>
    <w:p w14:paraId="0437FCB7" w14:textId="77777777" w:rsidR="00402A0A" w:rsidRPr="00D46F97" w:rsidRDefault="00402A0A" w:rsidP="00052CF9">
      <w:pPr>
        <w:spacing w:after="200"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8.</w:t>
      </w:r>
      <w:r w:rsidRPr="00D46F97">
        <w:rPr>
          <w:rFonts w:eastAsiaTheme="minorHAnsi"/>
          <w:b/>
          <w:lang w:val="bg-BG"/>
        </w:rPr>
        <w:t xml:space="preserve"> Формиране и развитие на социални и граждански компетентности</w:t>
      </w:r>
    </w:p>
    <w:p w14:paraId="72E6AFDA" w14:textId="77777777" w:rsidR="00402A0A" w:rsidRPr="00D46F97" w:rsidRDefault="00402A0A" w:rsidP="00052CF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4.8.1.  </w:t>
      </w:r>
      <w:r w:rsidRPr="00D46F97">
        <w:rPr>
          <w:rFonts w:eastAsiaTheme="minorHAnsi"/>
          <w:sz w:val="22"/>
          <w:szCs w:val="22"/>
          <w:lang w:val="bg-BG" w:eastAsia="bg-BG"/>
        </w:rPr>
        <w:t>Реализация па  на дейности по:</w:t>
      </w:r>
    </w:p>
    <w:p w14:paraId="16F520F4" w14:textId="610E1741" w:rsidR="00402A0A" w:rsidRPr="00D46F97" w:rsidRDefault="00402A0A" w:rsidP="00052CF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- осигуряване на обучение и възпитание  в здравословна, безопасна и сигурна среда чрез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практически задачи</w:t>
      </w:r>
    </w:p>
    <w:p w14:paraId="54FDF3B3" w14:textId="749F0974" w:rsidR="00402A0A" w:rsidRPr="00D46F97" w:rsidRDefault="00402A0A" w:rsidP="00052CF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- инициативи, свързани със зачитане на учениците като активни участници в образователния процес и установяване отношения на толерантност; гражданска позиция, национални ценности, интеркултурни компетентности, устойчива околна среда.</w:t>
      </w:r>
    </w:p>
    <w:p w14:paraId="2D7B09AC" w14:textId="143A961D" w:rsidR="00402A0A" w:rsidRPr="00D46F97" w:rsidRDefault="00402A0A" w:rsidP="00052CF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дейности по възпитанието в правата и задълженията на учениците;</w:t>
      </w:r>
    </w:p>
    <w:p w14:paraId="642ED7AF" w14:textId="269D8A76" w:rsidR="00402A0A" w:rsidRPr="00D46F97" w:rsidRDefault="00402A0A" w:rsidP="00052CF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осигуряване на обща и допълнителна подкрепа за личностно развитие на учениците;</w:t>
      </w:r>
    </w:p>
    <w:p w14:paraId="74154A5C" w14:textId="04D5A5FD" w:rsidR="00402A0A" w:rsidRPr="00D46F97" w:rsidRDefault="00402A0A" w:rsidP="00052CF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lastRenderedPageBreak/>
        <w:t>- осигуряване на индивидуално консултиране по проблеми, свързани с тяхното поведение и взаимоотношенията с връстници, родители и учители. /чл.208, ал.1 от ЗПУО/</w:t>
      </w:r>
    </w:p>
    <w:p w14:paraId="6FD299F0" w14:textId="134D9B94" w:rsidR="00402A0A" w:rsidRPr="00D46F97" w:rsidRDefault="00402A0A" w:rsidP="00052CF9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 осигуряване на условия за участие в проектни дейности за формиране на знания, учения и нагласи за здравословен начин на живот.</w:t>
      </w:r>
    </w:p>
    <w:p w14:paraId="7D688964" w14:textId="77777777" w:rsidR="00402A0A" w:rsidRPr="00D46F97" w:rsidRDefault="00402A0A" w:rsidP="00052C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- екологично възпитание чрез проектни дейности, хепънинги, състезания и др. /Чл. 171. (1) ЗПУО – Права на учениците/</w:t>
      </w:r>
    </w:p>
    <w:p w14:paraId="2E6BAF40" w14:textId="77777777" w:rsidR="00402A0A" w:rsidRPr="00D46F97" w:rsidRDefault="00402A0A" w:rsidP="00052CF9">
      <w:pPr>
        <w:shd w:val="clear" w:color="auto" w:fill="FFFFFF"/>
        <w:spacing w:after="200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дейности и иинициативи</w:t>
      </w:r>
    </w:p>
    <w:p w14:paraId="742EEFB5" w14:textId="77777777" w:rsidR="00402A0A" w:rsidRPr="00D46F97" w:rsidRDefault="00402A0A" w:rsidP="00052C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4.8.2.  </w:t>
      </w:r>
      <w:r w:rsidRPr="00D46F97">
        <w:t xml:space="preserve">Активна дейност на ученическия парламент в училищния живот и училищната общност, в т.ч. обсъжд. </w:t>
      </w:r>
      <w:proofErr w:type="gramStart"/>
      <w:r w:rsidRPr="00D46F97">
        <w:t>на</w:t>
      </w:r>
      <w:proofErr w:type="gramEnd"/>
      <w:r w:rsidRPr="00D46F97">
        <w:t xml:space="preserve"> училищния учебен план чрез формите на ученическо самоуправление.</w:t>
      </w:r>
    </w:p>
    <w:p w14:paraId="47AEDB34" w14:textId="77777777" w:rsidR="00402A0A" w:rsidRPr="00D46F97" w:rsidRDefault="00402A0A" w:rsidP="00052CF9">
      <w:pPr>
        <w:shd w:val="clear" w:color="auto" w:fill="FFFFFF"/>
        <w:spacing w:after="200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lang w:eastAsia="bg-BG"/>
        </w:rPr>
        <w:t>Планирани и реализирани дейности на УП</w:t>
      </w:r>
    </w:p>
    <w:p w14:paraId="1A1C3BD3" w14:textId="77777777" w:rsidR="00402A0A" w:rsidRPr="00D46F97" w:rsidRDefault="00402A0A" w:rsidP="00052C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4.8.3.  </w:t>
      </w:r>
      <w:r w:rsidRPr="00D46F97">
        <w:rPr>
          <w:sz w:val="22"/>
          <w:szCs w:val="22"/>
          <w:lang w:val="bg-BG"/>
        </w:rPr>
        <w:t>Подпомагане на учениците за получаване на съдействие от училището и от органите на местното самоуправление при изразяване на тяхното мнение по въпроси, които пряко ги засягат, както и при участие в живота на общността.</w:t>
      </w:r>
    </w:p>
    <w:p w14:paraId="482FD0A3" w14:textId="77777777" w:rsidR="00402A0A" w:rsidRPr="00D46F97" w:rsidRDefault="00402A0A" w:rsidP="00052CF9">
      <w:pPr>
        <w:shd w:val="clear" w:color="auto" w:fill="FFFFFF"/>
        <w:spacing w:after="200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lang w:eastAsia="bg-BG"/>
        </w:rPr>
        <w:t>Реализирани срещи с органите на местната власт</w:t>
      </w:r>
    </w:p>
    <w:p w14:paraId="6D63E5E3" w14:textId="77777777" w:rsidR="00402A0A" w:rsidRPr="00D46F97" w:rsidRDefault="00402A0A" w:rsidP="00052C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4.8.4.  Поощряване с морални и материални награди при показани високи постижения в областта на науката, изкуството и спорта.</w:t>
      </w:r>
    </w:p>
    <w:p w14:paraId="2C772C27" w14:textId="77777777" w:rsidR="00402A0A" w:rsidRPr="00D46F97" w:rsidRDefault="00402A0A" w:rsidP="00052CF9">
      <w:pPr>
        <w:shd w:val="clear" w:color="auto" w:fill="FFFFFF"/>
        <w:spacing w:after="200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Наградени ученици</w:t>
      </w:r>
    </w:p>
    <w:p w14:paraId="72E5A337" w14:textId="77777777" w:rsidR="00402A0A" w:rsidRPr="00D46F97" w:rsidRDefault="00402A0A" w:rsidP="00052C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4.8.5.  Участие в ритуализацията на училищния живот чрез предложения и дейности, свързани с училищните традиции и изграждане на новата визия на училището.</w:t>
      </w:r>
    </w:p>
    <w:p w14:paraId="6EB36705" w14:textId="77777777" w:rsidR="00402A0A" w:rsidRPr="00D46F97" w:rsidRDefault="00402A0A" w:rsidP="00052CF9">
      <w:pPr>
        <w:shd w:val="clear" w:color="auto" w:fill="FFFFFF"/>
        <w:spacing w:after="200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 xml:space="preserve">Индикатори: </w:t>
      </w:r>
      <w:r w:rsidRPr="00D46F97">
        <w:rPr>
          <w:sz w:val="22"/>
          <w:szCs w:val="22"/>
          <w:lang w:val="bg-BG" w:eastAsia="bg-BG"/>
        </w:rPr>
        <w:t>Брой инициативи.</w:t>
      </w:r>
    </w:p>
    <w:p w14:paraId="73841656" w14:textId="77777777" w:rsidR="00402A0A" w:rsidRPr="00D46F97" w:rsidRDefault="00402A0A" w:rsidP="00052CF9">
      <w:pPr>
        <w:spacing w:after="200" w:line="360" w:lineRule="auto"/>
        <w:ind w:left="-567"/>
        <w:contextualSpacing/>
        <w:jc w:val="both"/>
        <w:rPr>
          <w:b/>
          <w:u w:val="single"/>
          <w:lang w:val="bg-BG" w:eastAsia="bg-BG"/>
        </w:rPr>
      </w:pPr>
    </w:p>
    <w:p w14:paraId="2D59D442" w14:textId="77777777" w:rsidR="00402A0A" w:rsidRPr="00D46F97" w:rsidRDefault="00402A0A" w:rsidP="00052CF9">
      <w:pPr>
        <w:spacing w:after="200" w:line="360" w:lineRule="auto"/>
        <w:contextualSpacing/>
        <w:jc w:val="both"/>
        <w:rPr>
          <w:b/>
          <w:u w:val="single"/>
          <w:lang w:val="bg-BG" w:eastAsia="bg-BG"/>
        </w:rPr>
      </w:pPr>
      <w:r w:rsidRPr="00D46F97">
        <w:rPr>
          <w:b/>
          <w:u w:val="single"/>
          <w:lang w:val="bg-BG" w:eastAsia="bg-BG"/>
        </w:rPr>
        <w:t>ОПЕРАТИВНА ЦЕЛ 5</w:t>
      </w:r>
    </w:p>
    <w:p w14:paraId="6A30BAEC" w14:textId="77777777" w:rsidR="00402A0A" w:rsidRPr="00D46F97" w:rsidRDefault="00402A0A" w:rsidP="00052CF9">
      <w:pPr>
        <w:spacing w:after="200" w:line="360" w:lineRule="auto"/>
        <w:ind w:left="-567"/>
        <w:contextualSpacing/>
        <w:jc w:val="both"/>
        <w:rPr>
          <w:b/>
          <w:bCs/>
          <w:sz w:val="20"/>
          <w:szCs w:val="20"/>
          <w:lang w:val="bg-BG"/>
        </w:rPr>
      </w:pPr>
      <w:r w:rsidRPr="00D46F97">
        <w:rPr>
          <w:b/>
          <w:sz w:val="20"/>
          <w:szCs w:val="20"/>
          <w:lang w:val="bg-BG" w:eastAsia="bg-BG"/>
        </w:rPr>
        <w:t xml:space="preserve">ПАРТНЬОРСТВО И СЪТРУДНИЧЕСТВО. </w:t>
      </w:r>
      <w:r w:rsidRPr="00D46F97">
        <w:rPr>
          <w:b/>
          <w:bCs/>
          <w:sz w:val="20"/>
          <w:szCs w:val="20"/>
          <w:lang w:val="bg-BG" w:eastAsia="bg-BG"/>
        </w:rPr>
        <w:t>РАЗРАБОТВАНЕ И УТВЪРЖДАВАНЕ НА СИСТЕМА ОТ СПЕЦИАЛНИ МЕРКИ ЗА УЧИЛИЩНО ПАРТНЬОРСТВО, СЪДЗАВАЩА С</w:t>
      </w:r>
      <w:r w:rsidRPr="00D46F97">
        <w:rPr>
          <w:b/>
          <w:bCs/>
          <w:sz w:val="20"/>
          <w:szCs w:val="20"/>
          <w:lang w:val="bg-BG"/>
        </w:rPr>
        <w:t>ОЦИАЛНА АНГАЖИРАНОСТ И ОТГОВОРНОСТИ НА ПЕДАГОГИЧЕСКИТЕ СПЕЦИАЛИСТИ ПРИ РАБОТА С РОДИТЕЛИ, УЧЕНИЦИ И ОБЩЕСТВЕНОСТ.</w:t>
      </w:r>
    </w:p>
    <w:p w14:paraId="6A7FCC7E" w14:textId="77777777" w:rsidR="00402A0A" w:rsidRPr="00D46F97" w:rsidRDefault="00402A0A" w:rsidP="00052CF9">
      <w:pPr>
        <w:spacing w:after="200" w:line="360" w:lineRule="auto"/>
        <w:ind w:left="-567"/>
        <w:contextualSpacing/>
        <w:jc w:val="both"/>
        <w:rPr>
          <w:b/>
          <w:bCs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1.</w:t>
      </w:r>
      <w:r w:rsidRPr="00D46F97">
        <w:rPr>
          <w:rFonts w:eastAsiaTheme="minorHAnsi"/>
          <w:b/>
          <w:lang w:val="bg-BG"/>
        </w:rPr>
        <w:t xml:space="preserve"> Партньорство между преките участници в училищното образование</w:t>
      </w:r>
    </w:p>
    <w:p w14:paraId="43D4F908" w14:textId="77777777" w:rsidR="00402A0A" w:rsidRPr="00D46F97" w:rsidRDefault="00402A0A" w:rsidP="00052C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5.1.1.  Изграждане на механизъм за партньорство между преките участници в училищното образование.</w:t>
      </w:r>
    </w:p>
    <w:p w14:paraId="5C627A07" w14:textId="77777777" w:rsidR="00402A0A" w:rsidRPr="00D46F97" w:rsidRDefault="00402A0A" w:rsidP="00052CF9">
      <w:pPr>
        <w:shd w:val="clear" w:color="auto" w:fill="FFFFFF"/>
        <w:spacing w:after="200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>Утвърден механизъм и система  за партньорство;</w:t>
      </w:r>
    </w:p>
    <w:p w14:paraId="48F03B61" w14:textId="77777777" w:rsidR="00402A0A" w:rsidRPr="00D46F97" w:rsidRDefault="00402A0A" w:rsidP="00052C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5.1.2.  </w:t>
      </w:r>
      <w:r w:rsidRPr="00D46F97">
        <w:rPr>
          <w:rFonts w:eastAsiaTheme="minorHAnsi"/>
          <w:sz w:val="22"/>
          <w:szCs w:val="22"/>
          <w:lang w:val="bg-BG" w:eastAsia="bg-BG"/>
        </w:rPr>
        <w:t>Създадени условия за подкрепа на млади учители (ако има такива) – Система за наставничество или менторство.</w:t>
      </w:r>
    </w:p>
    <w:p w14:paraId="4322D41A" w14:textId="77777777" w:rsidR="00402A0A" w:rsidRPr="00D46F97" w:rsidRDefault="00402A0A" w:rsidP="00052CF9">
      <w:pPr>
        <w:shd w:val="clear" w:color="auto" w:fill="FFFFFF"/>
        <w:spacing w:after="200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lastRenderedPageBreak/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bCs/>
          <w:sz w:val="22"/>
          <w:szCs w:val="22"/>
          <w:lang w:val="bg-BG" w:eastAsia="bg-BG"/>
        </w:rPr>
        <w:t>Разработена система за наставничество.</w:t>
      </w:r>
    </w:p>
    <w:p w14:paraId="2A2FB773" w14:textId="77777777" w:rsidR="00402A0A" w:rsidRPr="00D46F97" w:rsidRDefault="00402A0A" w:rsidP="00052C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5.1.3.   </w:t>
      </w:r>
      <w:r w:rsidRPr="00D46F97">
        <w:rPr>
          <w:bCs/>
          <w:sz w:val="22"/>
          <w:szCs w:val="22"/>
          <w:lang w:val="bg-BG"/>
        </w:rPr>
        <w:t xml:space="preserve">Включване на учителите в управлението на промените в училището. Разширяване броя на професионалните училищни общности </w:t>
      </w:r>
      <w:r w:rsidRPr="00D46F97">
        <w:rPr>
          <w:bCs/>
          <w:sz w:val="22"/>
          <w:szCs w:val="22"/>
          <w:lang w:val="en-US"/>
        </w:rPr>
        <w:t>(</w:t>
      </w:r>
      <w:r w:rsidRPr="00D46F97">
        <w:rPr>
          <w:bCs/>
          <w:sz w:val="22"/>
          <w:szCs w:val="22"/>
          <w:lang w:val="bg-BG"/>
        </w:rPr>
        <w:t>ПУО</w:t>
      </w:r>
      <w:r w:rsidRPr="00D46F97">
        <w:rPr>
          <w:bCs/>
          <w:sz w:val="22"/>
          <w:szCs w:val="22"/>
          <w:lang w:val="en-US"/>
        </w:rPr>
        <w:t>)</w:t>
      </w:r>
      <w:r w:rsidRPr="00D46F97">
        <w:rPr>
          <w:bCs/>
          <w:sz w:val="22"/>
          <w:szCs w:val="22"/>
          <w:lang w:val="bg-BG"/>
        </w:rPr>
        <w:t>.</w:t>
      </w:r>
    </w:p>
    <w:p w14:paraId="039D6DA1" w14:textId="77777777" w:rsidR="00402A0A" w:rsidRPr="00D46F97" w:rsidRDefault="00402A0A" w:rsidP="00052CF9">
      <w:pPr>
        <w:shd w:val="clear" w:color="auto" w:fill="FFFFFF"/>
        <w:spacing w:after="200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 xml:space="preserve">Индикатори: </w:t>
      </w:r>
      <w:r w:rsidRPr="00D46F97">
        <w:rPr>
          <w:sz w:val="22"/>
          <w:szCs w:val="22"/>
          <w:lang w:val="bg-BG" w:eastAsia="bg-BG"/>
        </w:rPr>
        <w:t>Изградени ПУО по различни направления.</w:t>
      </w:r>
    </w:p>
    <w:p w14:paraId="49836B77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5.1.4.   </w:t>
      </w:r>
      <w:r w:rsidRPr="00D46F97">
        <w:rPr>
          <w:bCs/>
          <w:sz w:val="22"/>
          <w:szCs w:val="22"/>
          <w:lang w:val="bg-BG"/>
        </w:rPr>
        <w:t>Активна дейност на комисии за включване на учителите в управлението на промените в училището и оказване на доверие при взимането на управленски решения с дългосрочен ефект.</w:t>
      </w:r>
    </w:p>
    <w:p w14:paraId="51BE93FD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lang w:eastAsia="bg-BG"/>
        </w:rPr>
        <w:t>Делегирани правомощия на комисии</w:t>
      </w:r>
    </w:p>
    <w:p w14:paraId="17402FFF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5.1.5</w:t>
      </w:r>
      <w:r w:rsidRPr="00D46F97">
        <w:t xml:space="preserve"> Реализиране на специални мерки за   училищно партньорство, създаваща социална ангажираност и отговорности на педагогическите специалисти при  работа с родители, ученици и общественост</w:t>
      </w:r>
      <w:r w:rsidRPr="00D46F97">
        <w:rPr>
          <w:rFonts w:eastAsiaTheme="minorHAnsi"/>
          <w:sz w:val="22"/>
          <w:szCs w:val="22"/>
          <w:lang w:val="bg-BG"/>
        </w:rPr>
        <w:t>.</w:t>
      </w:r>
    </w:p>
    <w:p w14:paraId="147E105F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t>Ефективност на системата от специални мерки за   училищно партньорство</w:t>
      </w:r>
    </w:p>
    <w:p w14:paraId="4346D1F8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5.1.6.  </w:t>
      </w:r>
      <w:r w:rsidRPr="00D46F97">
        <w:rPr>
          <w:bCs/>
          <w:sz w:val="22"/>
          <w:szCs w:val="22"/>
          <w:lang w:val="bg-BG" w:eastAsia="bg-BG"/>
        </w:rPr>
        <w:t xml:space="preserve">Активни дейности и форми на сътрудничество за осигуряване на </w:t>
      </w:r>
      <w:r w:rsidRPr="00D46F97">
        <w:rPr>
          <w:sz w:val="22"/>
          <w:szCs w:val="22"/>
          <w:lang w:val="bg-BG" w:eastAsia="bg-BG"/>
        </w:rPr>
        <w:t xml:space="preserve"> позитивен организационен климат, ефективна комуникация и отношения на загриженост между всички участници в процеса на образование.</w:t>
      </w:r>
    </w:p>
    <w:p w14:paraId="0EF1FF8C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bCs/>
          <w:lang w:eastAsia="bg-BG"/>
        </w:rPr>
        <w:t>Реализирани форми на сътрудничество</w:t>
      </w:r>
    </w:p>
    <w:p w14:paraId="74E55946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5.1.7.  </w:t>
      </w:r>
      <w:r w:rsidRPr="00D46F97">
        <w:rPr>
          <w:bCs/>
          <w:sz w:val="22"/>
          <w:szCs w:val="22"/>
          <w:lang w:val="bg-BG" w:eastAsia="bg-BG"/>
        </w:rPr>
        <w:t xml:space="preserve">Активни </w:t>
      </w:r>
      <w:r w:rsidRPr="00D46F97">
        <w:rPr>
          <w:sz w:val="22"/>
          <w:szCs w:val="22"/>
          <w:lang w:val="bg-BG" w:eastAsia="bg-BG"/>
        </w:rPr>
        <w:t>мерки и подходи, гарантиращи изслушване на детето и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14:paraId="1D9ED435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 xml:space="preserve">Индикатори: </w:t>
      </w:r>
      <w:r w:rsidRPr="00D46F97">
        <w:rPr>
          <w:bCs/>
          <w:lang w:eastAsia="bg-BG"/>
        </w:rPr>
        <w:t>Реализирани превантивни мерки за проблемното поведение</w:t>
      </w:r>
    </w:p>
    <w:p w14:paraId="713FBFCE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5.1.8.  </w:t>
      </w:r>
      <w:r w:rsidRPr="00D46F97">
        <w:rPr>
          <w:bCs/>
          <w:sz w:val="22"/>
          <w:szCs w:val="22"/>
          <w:lang w:val="bg-BG" w:eastAsia="bg-BG"/>
        </w:rPr>
        <w:t>Действие на механизма за ефективно партньорство на училищното ръководство с педагогическите екипи за усвояване на ключовите компетентности, училищното настоятелство и екипа на ученическото самоуправление.</w:t>
      </w:r>
    </w:p>
    <w:p w14:paraId="35AE37C6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реализирани съвместни срещи</w:t>
      </w:r>
    </w:p>
    <w:p w14:paraId="779E7D2B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5.1.9.  </w:t>
      </w:r>
      <w:r w:rsidRPr="00D46F97">
        <w:rPr>
          <w:bCs/>
          <w:sz w:val="22"/>
          <w:szCs w:val="22"/>
          <w:lang w:val="bg-BG" w:eastAsia="bg-BG"/>
        </w:rPr>
        <w:t>Формиране на нагласи у родителите за партньорство и сътрудничество чрез организиране на родителски срещи и тематични инициативи на паралелките. /187, ал.2, т.5 ЗПУО</w:t>
      </w:r>
    </w:p>
    <w:p w14:paraId="1634DD73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виртуални и присъствени срещи</w:t>
      </w:r>
    </w:p>
    <w:p w14:paraId="05203DF4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5.1.10.  </w:t>
      </w:r>
      <w:r w:rsidRPr="00D46F97">
        <w:rPr>
          <w:bCs/>
          <w:sz w:val="22"/>
          <w:szCs w:val="22"/>
          <w:lang w:val="bg-BG" w:eastAsia="bg-BG"/>
        </w:rPr>
        <w:t>Реализиране на дейности за удовлетворяване на родителите по конкретни въпроси - проучвания чрез анкети, интервюта и др.</w:t>
      </w:r>
    </w:p>
    <w:p w14:paraId="40F55D75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Брой реализирани дейности;</w:t>
      </w:r>
    </w:p>
    <w:p w14:paraId="200F249A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>5.1.11.  Р</w:t>
      </w:r>
      <w:r w:rsidRPr="00D46F97">
        <w:rPr>
          <w:bCs/>
          <w:sz w:val="22"/>
          <w:szCs w:val="22"/>
          <w:lang w:val="bg-BG" w:eastAsia="bg-BG"/>
        </w:rPr>
        <w:t>еализация на дейности за активно участие на родителите в организираните от училището извънкласни дейности.</w:t>
      </w:r>
      <w:r w:rsidRPr="00D46F97">
        <w:rPr>
          <w:sz w:val="22"/>
          <w:szCs w:val="22"/>
          <w:lang w:val="bg-BG" w:eastAsia="bg-BG"/>
        </w:rPr>
        <w:t xml:space="preserve"> Чл. 208. (1) Сътрудничеството и взаимодействието между родителите и училището се осъществяват чрез индивидуални консултации, родителски срещи, обучения, както и всеки път, когато конкретна ситуация или поведение на детето или ученика го прави необходимо/.</w:t>
      </w:r>
    </w:p>
    <w:p w14:paraId="7FFBEC47" w14:textId="77777777" w:rsidR="00402A0A" w:rsidRPr="00D46F97" w:rsidRDefault="00402A0A" w:rsidP="00052CF9">
      <w:pPr>
        <w:tabs>
          <w:tab w:val="left" w:pos="567"/>
        </w:tabs>
        <w:spacing w:line="276" w:lineRule="auto"/>
        <w:contextualSpacing/>
        <w:jc w:val="both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Коледни конкурси;</w:t>
      </w:r>
    </w:p>
    <w:p w14:paraId="7EA452CE" w14:textId="77777777" w:rsidR="00402A0A" w:rsidRPr="00D46F97" w:rsidRDefault="00402A0A" w:rsidP="00052CF9">
      <w:pPr>
        <w:tabs>
          <w:tab w:val="left" w:pos="567"/>
        </w:tabs>
        <w:spacing w:line="276" w:lineRule="auto"/>
        <w:contextualSpacing/>
        <w:jc w:val="both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Празници на словото;</w:t>
      </w:r>
    </w:p>
    <w:p w14:paraId="0109A226" w14:textId="77777777" w:rsidR="00402A0A" w:rsidRPr="00D46F97" w:rsidRDefault="00402A0A" w:rsidP="00052CF9">
      <w:pPr>
        <w:tabs>
          <w:tab w:val="left" w:pos="567"/>
        </w:tabs>
        <w:spacing w:line="276" w:lineRule="auto"/>
        <w:contextualSpacing/>
        <w:jc w:val="both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Училищни изложби;</w:t>
      </w:r>
    </w:p>
    <w:p w14:paraId="699E4246" w14:textId="77777777" w:rsidR="00402A0A" w:rsidRPr="00D46F97" w:rsidRDefault="00402A0A" w:rsidP="00052CF9">
      <w:pPr>
        <w:tabs>
          <w:tab w:val="left" w:pos="567"/>
        </w:tabs>
        <w:spacing w:line="276" w:lineRule="auto"/>
        <w:contextualSpacing/>
        <w:jc w:val="both"/>
        <w:rPr>
          <w:bCs/>
          <w:sz w:val="22"/>
          <w:szCs w:val="22"/>
          <w:lang w:val="bg-BG" w:eastAsia="bg-BG"/>
        </w:rPr>
      </w:pPr>
      <w:r w:rsidRPr="00D46F97">
        <w:rPr>
          <w:bCs/>
          <w:sz w:val="22"/>
          <w:szCs w:val="22"/>
          <w:lang w:val="bg-BG" w:eastAsia="bg-BG"/>
        </w:rPr>
        <w:t>- Форуми за превенция на агресията и насилието;</w:t>
      </w:r>
    </w:p>
    <w:p w14:paraId="776179A7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- Дарения за деца в тежко социално;</w:t>
      </w:r>
    </w:p>
    <w:p w14:paraId="7184FB7E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lastRenderedPageBreak/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bCs/>
          <w:sz w:val="22"/>
          <w:szCs w:val="22"/>
          <w:lang w:val="bg-BG" w:eastAsia="bg-BG"/>
        </w:rPr>
        <w:t>Брой проведени инициативи с включване на родители.</w:t>
      </w:r>
    </w:p>
    <w:p w14:paraId="15B10C7C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5.1.12.  </w:t>
      </w:r>
      <w:r w:rsidRPr="00D46F97">
        <w:rPr>
          <w:bCs/>
          <w:sz w:val="22"/>
          <w:szCs w:val="22"/>
          <w:lang w:val="bg-BG" w:eastAsia="bg-BG"/>
        </w:rPr>
        <w:t>Провеждане на разяснителна кампания сред родителите на общи родителски срещи за механизма за осигурен достъп до учебната документация, техните права и задължения спрямо ЗПУО и Стандартите.</w:t>
      </w:r>
    </w:p>
    <w:p w14:paraId="4438A05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>Брой проведени родителски срещи в училището с отделните паралелки.</w:t>
      </w:r>
    </w:p>
    <w:p w14:paraId="4B6B8198" w14:textId="77777777" w:rsidR="00402A0A" w:rsidRPr="00D46F97" w:rsidRDefault="00402A0A" w:rsidP="00052CF9">
      <w:pPr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b/>
          <w:u w:val="single"/>
          <w:lang w:val="bg-BG" w:eastAsia="bg-BG"/>
        </w:rPr>
        <w:t>Дейност 2</w:t>
      </w:r>
      <w:r w:rsidRPr="00D46F97">
        <w:rPr>
          <w:rFonts w:eastAsiaTheme="minorHAnsi"/>
          <w:b/>
          <w:lang w:val="bg-BG" w:eastAsia="bg-BG"/>
        </w:rPr>
        <w:t>.</w:t>
      </w:r>
      <w:r w:rsidRPr="00D46F97">
        <w:rPr>
          <w:rFonts w:eastAsiaTheme="minorHAnsi"/>
          <w:b/>
          <w:lang w:eastAsia="bg-BG"/>
        </w:rPr>
        <w:t xml:space="preserve"> Външно партньорство</w:t>
      </w:r>
    </w:p>
    <w:p w14:paraId="76577E34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5.2.1.  </w:t>
      </w:r>
      <w:r w:rsidRPr="00D46F97">
        <w:rPr>
          <w:rFonts w:eastAsiaTheme="minorHAnsi"/>
          <w:sz w:val="22"/>
          <w:szCs w:val="22"/>
          <w:lang w:val="bg-BG" w:eastAsia="bg-BG"/>
        </w:rPr>
        <w:t>Взаимодействие с институциите в системата на образованието, териториалните органи на изпълнителната власт, органите за местното управление:</w:t>
      </w:r>
    </w:p>
    <w:p w14:paraId="159196DE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EA7341">
        <w:rPr>
          <w:b/>
          <w:bCs/>
          <w:sz w:val="22"/>
          <w:szCs w:val="22"/>
          <w:lang w:val="bg-BG" w:eastAsia="bg-BG"/>
        </w:rPr>
        <w:t xml:space="preserve">Индикатори: </w:t>
      </w:r>
      <w:r w:rsidRPr="00D46F97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</w:t>
      </w:r>
      <w:r w:rsidRPr="00D46F97">
        <w:rPr>
          <w:rFonts w:eastAsiaTheme="minorHAnsi"/>
          <w:sz w:val="22"/>
          <w:szCs w:val="22"/>
          <w:lang w:val="bg-BG"/>
        </w:rPr>
        <w:t>Брой инициативи с местната власт.</w:t>
      </w:r>
    </w:p>
    <w:p w14:paraId="0D556D70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5.2.2.  </w:t>
      </w:r>
      <w:r w:rsidRPr="00D46F97">
        <w:rPr>
          <w:bCs/>
          <w:sz w:val="22"/>
          <w:szCs w:val="22"/>
          <w:lang w:val="bg-BG" w:eastAsia="bg-BG"/>
        </w:rPr>
        <w:t xml:space="preserve">Партньорство с висши училища и с представители на работодателите и на юридически лица с нестопанска цел при разработване на програми за </w:t>
      </w:r>
      <w:r w:rsidRPr="00D46F97">
        <w:rPr>
          <w:sz w:val="22"/>
          <w:szCs w:val="22"/>
          <w:lang w:val="bg-BG"/>
        </w:rPr>
        <w:t>избираемите модули за придобиване компетентности в рамките на профилираната подготовка, определени в учебни програми, утвърдени от директора на училището.</w:t>
      </w:r>
    </w:p>
    <w:p w14:paraId="21540A4D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EA7341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Наличие на разработени съвместни програми за избираем модули с други училища.</w:t>
      </w:r>
    </w:p>
    <w:p w14:paraId="301BF0AF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5.2.3.  </w:t>
      </w:r>
      <w:r w:rsidRPr="00D46F97">
        <w:rPr>
          <w:sz w:val="22"/>
          <w:szCs w:val="22"/>
          <w:lang w:val="bg-BG"/>
        </w:rPr>
        <w:t>Партньорство с висши училища, община Стамболово и РУО – Хасково при организирането на националните и регионални състезания, на които училището е домакин.</w:t>
      </w:r>
    </w:p>
    <w:p w14:paraId="3AED32B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EA7341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Брой проведени съвместни състезания и прояви.</w:t>
      </w:r>
    </w:p>
    <w:p w14:paraId="38BF0805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5.2.4.  </w:t>
      </w:r>
      <w:r w:rsidRPr="00D46F97">
        <w:rPr>
          <w:sz w:val="22"/>
          <w:szCs w:val="22"/>
          <w:lang w:val="bg-BG"/>
        </w:rPr>
        <w:t>Партньорство с органите на местно самоуправление при подготовката, реализирането и управлението на национални и международни програми и проекти, подпомагащи дейности в областта на образованието.</w:t>
      </w:r>
    </w:p>
    <w:p w14:paraId="13A37F7C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EA7341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Получена реална подкрепа от община, областна администрация.</w:t>
      </w:r>
    </w:p>
    <w:p w14:paraId="025E7F75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5.2.5.  Взаимодействие с Агенцията за закрила на детето и структурите на полицията.</w:t>
      </w:r>
    </w:p>
    <w:p w14:paraId="7E4C62F3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 xml:space="preserve">Индикатори: </w:t>
      </w:r>
      <w:r w:rsidRPr="00D46F97">
        <w:rPr>
          <w:bCs/>
          <w:sz w:val="22"/>
          <w:szCs w:val="22"/>
          <w:lang w:val="bg-BG" w:eastAsia="bg-BG"/>
        </w:rPr>
        <w:t>Брой срещи с институции:</w:t>
      </w:r>
    </w:p>
    <w:p w14:paraId="537CEE01" w14:textId="235626E1" w:rsidR="00402A0A" w:rsidRPr="00D46F97" w:rsidRDefault="00402A0A" w:rsidP="00052CF9">
      <w:pPr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Агенцията за закрила на детето;</w:t>
      </w:r>
    </w:p>
    <w:p w14:paraId="7AC37227" w14:textId="3B1E3C5D" w:rsidR="00402A0A" w:rsidRPr="00D46F97" w:rsidRDefault="00402A0A" w:rsidP="00052CF9">
      <w:pPr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Структурите на полицията;</w:t>
      </w:r>
    </w:p>
    <w:p w14:paraId="36FF418C" w14:textId="11FE7F39" w:rsidR="00402A0A" w:rsidRPr="00D46F97" w:rsidRDefault="00402A0A" w:rsidP="00052CF9">
      <w:pPr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Представители на местната общественост;</w:t>
      </w:r>
    </w:p>
    <w:p w14:paraId="7982699A" w14:textId="61517A30" w:rsidR="00402A0A" w:rsidRPr="00D46F97" w:rsidRDefault="00402A0A" w:rsidP="00052CF9">
      <w:pPr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eastAsia="bg-BG"/>
        </w:rPr>
        <w:t>Социални партньори</w:t>
      </w:r>
    </w:p>
    <w:p w14:paraId="1B1A3FAB" w14:textId="77777777" w:rsidR="00402A0A" w:rsidRPr="00D46F97" w:rsidRDefault="00402A0A" w:rsidP="00052CF9">
      <w:pPr>
        <w:ind w:left="720"/>
        <w:jc w:val="both"/>
        <w:rPr>
          <w:bCs/>
          <w:sz w:val="22"/>
          <w:szCs w:val="22"/>
          <w:lang w:val="bg-BG" w:eastAsia="bg-BG"/>
        </w:rPr>
      </w:pPr>
    </w:p>
    <w:p w14:paraId="59094D60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5.2.6.  </w:t>
      </w:r>
      <w:r w:rsidRPr="00D46F97">
        <w:rPr>
          <w:rFonts w:eastAsiaTheme="minorHAnsi"/>
          <w:sz w:val="22"/>
          <w:szCs w:val="22"/>
          <w:lang w:eastAsia="bg-BG"/>
        </w:rPr>
        <w:t>Взаимодействие с местната общественост</w:t>
      </w:r>
      <w:r w:rsidRPr="00D46F97">
        <w:rPr>
          <w:rFonts w:eastAsiaTheme="minorHAnsi"/>
          <w:sz w:val="22"/>
          <w:szCs w:val="22"/>
          <w:lang w:val="bg-BG" w:eastAsia="bg-BG"/>
        </w:rPr>
        <w:t>.</w:t>
      </w:r>
    </w:p>
    <w:p w14:paraId="54EA35F0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EA7341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Проведени инициативи.</w:t>
      </w:r>
    </w:p>
    <w:p w14:paraId="38241EC4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5.2.7.  </w:t>
      </w:r>
      <w:r w:rsidRPr="00D46F97">
        <w:rPr>
          <w:rFonts w:eastAsiaTheme="minorHAnsi"/>
          <w:sz w:val="22"/>
          <w:szCs w:val="22"/>
          <w:lang w:val="bg-BG" w:eastAsia="bg-BG"/>
        </w:rPr>
        <w:t>Сътрудничество със социални партньори при разработване на концепции, вътрешнонормативни документи, предложения, мнения, становища за и по политически проекти, съвместни проекти, модернизиране на материалната база на институцията</w:t>
      </w:r>
    </w:p>
    <w:p w14:paraId="5CBD123A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bCs/>
          <w:sz w:val="22"/>
          <w:szCs w:val="22"/>
          <w:lang w:val="bg-BG" w:eastAsia="bg-BG"/>
        </w:rPr>
        <w:t>Съвместно разработени и утвърдени Вътрешни правила за работната заплата,  Училищни критерии за диференциране труда на учителя и др.</w:t>
      </w:r>
    </w:p>
    <w:p w14:paraId="5C7130C8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5.2.8.  Представяне стратегията за развитието на училището пред родителската общност, и разяснителна кампания за план – приема като традиции и нови тенденции. Участие на родителите  при определянето на план-приема в училището.</w:t>
      </w:r>
    </w:p>
    <w:p w14:paraId="7D695034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lastRenderedPageBreak/>
        <w:t xml:space="preserve">Индикатори:  </w:t>
      </w:r>
      <w:r w:rsidRPr="00D46F97">
        <w:rPr>
          <w:bCs/>
          <w:sz w:val="22"/>
          <w:szCs w:val="22"/>
          <w:lang w:val="bg-BG" w:eastAsia="bg-BG"/>
        </w:rPr>
        <w:t>- Проведени заседания на педагогическия съвет с присъствието на  представители на родителската общност;</w:t>
      </w:r>
    </w:p>
    <w:p w14:paraId="4C36DC24" w14:textId="0DC97B40" w:rsidR="00402A0A" w:rsidRPr="00D46F97" w:rsidRDefault="00402A0A" w:rsidP="00052CF9">
      <w:pPr>
        <w:ind w:left="540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- Взети съвместни решения;</w:t>
      </w:r>
    </w:p>
    <w:p w14:paraId="6FA837A7" w14:textId="1BCAA8E3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- Съгласуване и утвърдени училищни нормативни актове.</w:t>
      </w:r>
    </w:p>
    <w:p w14:paraId="236BF50F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5.2.9.  Удовлетвореност на училищните партньори по конкретни въпроси-проучвания чрез анкети, интервюта и др.</w:t>
      </w:r>
    </w:p>
    <w:p w14:paraId="7FA50FCB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bCs/>
          <w:sz w:val="22"/>
          <w:szCs w:val="22"/>
          <w:lang w:val="bg-BG" w:eastAsia="bg-BG"/>
        </w:rPr>
        <w:t>Изготвени анкети за проучвания.</w:t>
      </w:r>
    </w:p>
    <w:p w14:paraId="7A5BECA8" w14:textId="48BDD718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Установена хармония в дух на сътрудничество.</w:t>
      </w:r>
    </w:p>
    <w:p w14:paraId="3392EA6F" w14:textId="77777777" w:rsidR="00402A0A" w:rsidRPr="00D46F97" w:rsidRDefault="00402A0A" w:rsidP="00052CF9">
      <w:pPr>
        <w:jc w:val="both"/>
        <w:rPr>
          <w:b/>
          <w:bCs/>
          <w:u w:val="single"/>
          <w:lang w:val="bg-BG"/>
        </w:rPr>
      </w:pPr>
      <w:r w:rsidRPr="00D46F97">
        <w:rPr>
          <w:b/>
          <w:bCs/>
          <w:u w:val="single"/>
          <w:lang w:val="bg-BG"/>
        </w:rPr>
        <w:t>ОПЕРАТИВНА ЦЕЛ 6.</w:t>
      </w:r>
    </w:p>
    <w:p w14:paraId="2638727A" w14:textId="77777777" w:rsidR="00402A0A" w:rsidRPr="00D46F97" w:rsidRDefault="00402A0A" w:rsidP="00052CF9">
      <w:pPr>
        <w:ind w:left="-567"/>
        <w:jc w:val="both"/>
        <w:rPr>
          <w:b/>
          <w:bCs/>
          <w:lang w:val="bg-BG"/>
        </w:rPr>
      </w:pPr>
      <w:r w:rsidRPr="00D46F97">
        <w:rPr>
          <w:b/>
          <w:bCs/>
          <w:lang w:val="bg-BG"/>
        </w:rPr>
        <w:t>ПОСТИГАНЕ СТЕПЕН НА УДОВЛЕТВОРЕНОСТ ОТ ОБРАЗОВАТЕЛНИЯ ПРОЦЕС У ЗАИНТЕРЕСОВАНИТЕ ЛИЦА</w:t>
      </w:r>
    </w:p>
    <w:p w14:paraId="5E8C771A" w14:textId="77777777" w:rsidR="00402A0A" w:rsidRPr="00D46F97" w:rsidRDefault="00402A0A" w:rsidP="00052CF9">
      <w:pPr>
        <w:spacing w:line="276" w:lineRule="auto"/>
        <w:jc w:val="both"/>
        <w:rPr>
          <w:b/>
          <w:lang w:val="bg-BG"/>
        </w:rPr>
      </w:pPr>
      <w:r w:rsidRPr="00D46F97">
        <w:rPr>
          <w:b/>
          <w:lang w:val="bg-BG"/>
        </w:rPr>
        <w:t>Дейности</w:t>
      </w:r>
    </w:p>
    <w:p w14:paraId="4DC216E8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6.1.  Поставяне на учениците в условията на активни партньори в образователния процес.</w:t>
      </w:r>
    </w:p>
    <w:p w14:paraId="29F5A2CA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% удовлетворени ученици</w:t>
      </w:r>
    </w:p>
    <w:p w14:paraId="4F72F76C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6.2.  </w:t>
      </w:r>
      <w:r w:rsidRPr="00D46F97">
        <w:rPr>
          <w:lang w:val="bg-BG" w:eastAsia="bg-BG"/>
        </w:rPr>
        <w:t>Сътрудничество на педагогическите специалисти в условията на колегиална етика, партньорство и желание за сътрудничество.</w:t>
      </w:r>
    </w:p>
    <w:p w14:paraId="088AD47D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% удовлетворени педагогически специалисти</w:t>
      </w:r>
    </w:p>
    <w:p w14:paraId="51066240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6.3.  </w:t>
      </w:r>
      <w:r w:rsidRPr="00D46F97">
        <w:rPr>
          <w:bCs/>
          <w:lang w:val="bg-BG"/>
        </w:rPr>
        <w:t>С</w:t>
      </w:r>
      <w:r w:rsidRPr="00D46F97">
        <w:rPr>
          <w:bCs/>
        </w:rPr>
        <w:t>оциалн</w:t>
      </w:r>
      <w:r w:rsidRPr="00D46F97">
        <w:rPr>
          <w:bCs/>
          <w:lang w:val="bg-BG"/>
        </w:rPr>
        <w:t>а</w:t>
      </w:r>
      <w:r w:rsidRPr="00D46F97">
        <w:rPr>
          <w:bCs/>
        </w:rPr>
        <w:t xml:space="preserve"> ангажи</w:t>
      </w:r>
      <w:r w:rsidRPr="00D46F97">
        <w:rPr>
          <w:bCs/>
          <w:lang w:val="bg-BG"/>
        </w:rPr>
        <w:t>раност</w:t>
      </w:r>
      <w:r w:rsidRPr="00D46F97">
        <w:rPr>
          <w:bCs/>
        </w:rPr>
        <w:t xml:space="preserve"> и отговорности</w:t>
      </w:r>
      <w:r w:rsidRPr="00D46F97">
        <w:rPr>
          <w:bCs/>
          <w:lang w:val="bg-BG"/>
        </w:rPr>
        <w:t xml:space="preserve"> на педагогическите специалисти при</w:t>
      </w:r>
      <w:r w:rsidRPr="00D46F97">
        <w:rPr>
          <w:bCs/>
        </w:rPr>
        <w:t xml:space="preserve"> работа с родители, ученици и общественост</w:t>
      </w:r>
      <w:r w:rsidRPr="00D46F97">
        <w:rPr>
          <w:bCs/>
          <w:lang w:val="bg-BG"/>
        </w:rPr>
        <w:t>.</w:t>
      </w:r>
    </w:p>
    <w:p w14:paraId="7CF41CD8" w14:textId="77777777" w:rsidR="00402A0A" w:rsidRPr="00D46F97" w:rsidRDefault="00402A0A" w:rsidP="00052CF9">
      <w:pPr>
        <w:shd w:val="clear" w:color="auto" w:fill="FFFFFF"/>
        <w:ind w:left="720"/>
        <w:contextualSpacing/>
        <w:jc w:val="both"/>
        <w:textAlignment w:val="baseline"/>
        <w:rPr>
          <w:sz w:val="22"/>
          <w:szCs w:val="22"/>
          <w:lang w:val="bg-BG" w:eastAsia="bg-BG"/>
        </w:rPr>
      </w:pPr>
      <w:r w:rsidRPr="00172DC0">
        <w:rPr>
          <w:b/>
          <w:bCs/>
          <w:sz w:val="22"/>
          <w:szCs w:val="22"/>
          <w:lang w:val="bg-BG" w:eastAsia="bg-BG"/>
        </w:rPr>
        <w:t xml:space="preserve">Индикатори: </w:t>
      </w:r>
      <w:r w:rsidRPr="00D46F97">
        <w:rPr>
          <w:sz w:val="22"/>
          <w:szCs w:val="22"/>
          <w:lang w:val="bg-BG" w:eastAsia="bg-BG"/>
        </w:rPr>
        <w:t>% удовлетворени родители</w:t>
      </w:r>
    </w:p>
    <w:p w14:paraId="7B9569F7" w14:textId="5F14A886" w:rsidR="00402A0A" w:rsidRPr="00D46F97" w:rsidRDefault="00402A0A" w:rsidP="00052CF9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u w:val="single"/>
          <w:lang w:val="bg-BG"/>
        </w:rPr>
        <w:t xml:space="preserve">ПРИОРИТЕТНА ОБЛАСТ </w:t>
      </w:r>
      <w:r w:rsidRPr="00D46F97">
        <w:rPr>
          <w:b/>
          <w:u w:val="single"/>
          <w:lang w:val="en-US"/>
        </w:rPr>
        <w:t xml:space="preserve">II – </w:t>
      </w:r>
      <w:r w:rsidRPr="00D46F97">
        <w:rPr>
          <w:b/>
          <w:u w:val="single"/>
          <w:lang w:val="bg-BG"/>
        </w:rPr>
        <w:t>„УПРАВЛЕНИЕ НА ИНСТИТУЦИЯТА“</w:t>
      </w:r>
    </w:p>
    <w:p w14:paraId="2E0F1E12" w14:textId="77777777" w:rsidR="00402A0A" w:rsidRPr="00D46F97" w:rsidRDefault="00402A0A" w:rsidP="00052CF9">
      <w:pPr>
        <w:ind w:left="-567"/>
        <w:jc w:val="both"/>
        <w:rPr>
          <w:b/>
          <w:lang w:val="bg-BG"/>
        </w:rPr>
      </w:pPr>
      <w:r w:rsidRPr="00D46F97">
        <w:rPr>
          <w:b/>
          <w:u w:val="single"/>
          <w:lang w:val="bg-BG"/>
        </w:rPr>
        <w:t>ОПЕРАТИВНА ЦЕЛ 1:</w:t>
      </w:r>
    </w:p>
    <w:p w14:paraId="15015D67" w14:textId="77777777" w:rsidR="00402A0A" w:rsidRPr="00D46F97" w:rsidRDefault="00402A0A" w:rsidP="00052CF9">
      <w:pPr>
        <w:ind w:left="-567"/>
        <w:jc w:val="both"/>
        <w:rPr>
          <w:b/>
          <w:lang w:val="bg-BG"/>
        </w:rPr>
      </w:pPr>
      <w:r w:rsidRPr="00D46F97">
        <w:rPr>
          <w:b/>
          <w:lang w:val="bg-BG"/>
        </w:rPr>
        <w:t>УСТОЙЧИВО РАЗВИТИЕ НА ДГ/УЧИЛИЩЕТО</w:t>
      </w:r>
    </w:p>
    <w:p w14:paraId="7068E91E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1.</w:t>
      </w:r>
      <w:r w:rsidRPr="00D46F97">
        <w:rPr>
          <w:rFonts w:eastAsiaTheme="minorHAnsi"/>
          <w:b/>
          <w:lang w:val="bg-BG"/>
        </w:rPr>
        <w:t xml:space="preserve"> Стратегически мениджмънт. Изграждане на стратегия за развитие на училището съгласно спецификите на институцията </w:t>
      </w:r>
      <w:r w:rsidRPr="00D46F97">
        <w:rPr>
          <w:rFonts w:eastAsiaTheme="minorHAnsi"/>
          <w:sz w:val="22"/>
          <w:szCs w:val="22"/>
          <w:lang w:val="bg-BG"/>
        </w:rPr>
        <w:t>ОТЧИТАНЕ НА СТРАТЕГИЯ 2020-2023. Обсъждане и приемане на приоритети, цели и дейности и залагане в Стратегия 2023-2028.</w:t>
      </w:r>
    </w:p>
    <w:p w14:paraId="03C426A7" w14:textId="77777777" w:rsidR="00402A0A" w:rsidRPr="00D46F97" w:rsidRDefault="00402A0A" w:rsidP="00052CF9">
      <w:pPr>
        <w:spacing w:line="276" w:lineRule="auto"/>
        <w:contextualSpacing/>
        <w:jc w:val="both"/>
        <w:rPr>
          <w:bCs/>
          <w:sz w:val="22"/>
          <w:szCs w:val="22"/>
          <w:lang w:val="bg-BG" w:eastAsia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b/>
          <w:bCs/>
          <w:sz w:val="22"/>
          <w:szCs w:val="22"/>
          <w:lang w:val="bg-BG" w:eastAsia="bg-BG"/>
        </w:rPr>
        <w:t xml:space="preserve"> </w:t>
      </w:r>
      <w:r w:rsidRPr="00D46F97">
        <w:rPr>
          <w:bCs/>
          <w:sz w:val="22"/>
          <w:szCs w:val="22"/>
          <w:lang w:val="bg-BG" w:eastAsia="bg-BG"/>
        </w:rPr>
        <w:t>Изпълнени стратегически цели, дейности; удовлетворени потребители.</w:t>
      </w:r>
    </w:p>
    <w:p w14:paraId="170B86CC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 w:eastAsia="bg-BG"/>
        </w:rPr>
        <w:t>Утвърден план за изпълнение на стратегическите цели.</w:t>
      </w:r>
    </w:p>
    <w:p w14:paraId="303F0771" w14:textId="35F18A43" w:rsidR="00402A0A" w:rsidRPr="00D46F97" w:rsidRDefault="00402A0A" w:rsidP="00917A9E">
      <w:pPr>
        <w:numPr>
          <w:ilvl w:val="2"/>
          <w:numId w:val="19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Създаване на актуална вътрешна нормативна уредба за изпълнение дейностите от Стратегията съобразно промените в нормативните актове</w:t>
      </w:r>
    </w:p>
    <w:p w14:paraId="7D0D50E4" w14:textId="77777777" w:rsidR="00402A0A" w:rsidRPr="00D46F97" w:rsidRDefault="00402A0A" w:rsidP="00917A9E">
      <w:pPr>
        <w:numPr>
          <w:ilvl w:val="2"/>
          <w:numId w:val="19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rFonts w:eastAsiaTheme="minorHAnsi"/>
          <w:sz w:val="22"/>
          <w:szCs w:val="22"/>
          <w:lang w:val="bg-BG"/>
        </w:rPr>
        <w:t>Актуализирани вътрешни нормативни актове</w:t>
      </w:r>
    </w:p>
    <w:p w14:paraId="02E528AD" w14:textId="0E51FE51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Да</w:t>
      </w:r>
      <w:r w:rsidRPr="00D46F97">
        <w:rPr>
          <w:rFonts w:eastAsiaTheme="minorHAnsi"/>
          <w:sz w:val="22"/>
          <w:szCs w:val="22"/>
          <w:lang w:val="en-US"/>
        </w:rPr>
        <w:t xml:space="preserve">                                   </w:t>
      </w:r>
      <w:r w:rsidRPr="00D46F97">
        <w:rPr>
          <w:rFonts w:eastAsiaTheme="minorHAnsi"/>
          <w:sz w:val="22"/>
          <w:szCs w:val="22"/>
          <w:lang w:val="bg-BG"/>
        </w:rPr>
        <w:t>Не</w:t>
      </w:r>
    </w:p>
    <w:p w14:paraId="2C56336A" w14:textId="77777777" w:rsidR="00402A0A" w:rsidRPr="00D46F97" w:rsidRDefault="00402A0A" w:rsidP="00917A9E">
      <w:pPr>
        <w:numPr>
          <w:ilvl w:val="2"/>
          <w:numId w:val="19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Обсъждане и приемане План за реализация на стратегическите цели и финансово измерение на дейностите.(Утвърждаването на плана е след датата на обсъждане и вземане на решение на ПС за приемането му. Изслушват се предложенията, обсъждат се и едва тогава придобива окончателен вид )</w:t>
      </w:r>
    </w:p>
    <w:p w14:paraId="01FF36B1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b/>
          <w:sz w:val="22"/>
          <w:szCs w:val="22"/>
          <w:shd w:val="clear" w:color="auto" w:fill="FFFFFF"/>
          <w:lang w:val="bg-BG"/>
        </w:rPr>
        <w:t>Екипът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на училището </w:t>
      </w:r>
      <w:r w:rsidRPr="00D46F97">
        <w:rPr>
          <w:rFonts w:eastAsiaTheme="minorHAnsi"/>
          <w:b/>
          <w:sz w:val="22"/>
          <w:szCs w:val="22"/>
          <w:shd w:val="clear" w:color="auto" w:fill="FFFFFF"/>
          <w:lang w:val="bg-BG"/>
        </w:rPr>
        <w:t>споделя мисията и визията</w:t>
      </w:r>
    </w:p>
    <w:p w14:paraId="36E1CBDD" w14:textId="77777777" w:rsidR="00402A0A" w:rsidRPr="00D46F97" w:rsidRDefault="00402A0A" w:rsidP="00917A9E">
      <w:pPr>
        <w:numPr>
          <w:ilvl w:val="2"/>
          <w:numId w:val="19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Извеждане на мерки и приоритети съобразно отчета на Стратегия 2016-2020. Заложените и изпълнени цели - основа за надграждане.</w:t>
      </w:r>
    </w:p>
    <w:p w14:paraId="0F56B389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3.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Мерките за подобрение/актуализация на стратегията са определени </w:t>
      </w:r>
      <w:r w:rsidRPr="00D46F97">
        <w:rPr>
          <w:rFonts w:eastAsiaTheme="minorHAnsi"/>
          <w:b/>
          <w:sz w:val="22"/>
          <w:szCs w:val="22"/>
          <w:shd w:val="clear" w:color="auto" w:fill="FFFFFF"/>
          <w:lang w:val="bg-BG"/>
        </w:rPr>
        <w:t>съгласно отчета</w:t>
      </w:r>
    </w:p>
    <w:p w14:paraId="0C323583" w14:textId="77777777" w:rsidR="00402A0A" w:rsidRPr="00D46F97" w:rsidRDefault="00402A0A" w:rsidP="00917A9E">
      <w:pPr>
        <w:numPr>
          <w:ilvl w:val="2"/>
          <w:numId w:val="19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lastRenderedPageBreak/>
        <w:t>Участие на Екипа от ПС в разработване на дейности по приоритетите. Комисии по направления</w:t>
      </w:r>
    </w:p>
    <w:p w14:paraId="7D3B928A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rFonts w:eastAsiaTheme="minorHAnsi"/>
          <w:b/>
          <w:sz w:val="22"/>
          <w:szCs w:val="22"/>
          <w:shd w:val="clear" w:color="auto" w:fill="FFFFFF"/>
          <w:lang w:val="bg-BG"/>
        </w:rPr>
        <w:t>Екипът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на училището </w:t>
      </w:r>
      <w:r w:rsidRPr="00D46F97">
        <w:rPr>
          <w:rFonts w:eastAsiaTheme="minorHAnsi"/>
          <w:b/>
          <w:sz w:val="22"/>
          <w:szCs w:val="22"/>
          <w:shd w:val="clear" w:color="auto" w:fill="FFFFFF"/>
          <w:lang w:val="bg-BG"/>
        </w:rPr>
        <w:t>е включен в разработването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на Стратегията за развитие на институцията и плана за изпълнението ѝ.</w:t>
      </w:r>
    </w:p>
    <w:p w14:paraId="7171C1EC" w14:textId="77777777" w:rsidR="00402A0A" w:rsidRPr="00D46F97" w:rsidRDefault="00402A0A" w:rsidP="00917A9E">
      <w:pPr>
        <w:numPr>
          <w:ilvl w:val="2"/>
          <w:numId w:val="19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Разработване на годишна училищна програма за целодневна организация на учебния ден в съответствие със стратегията и спецификата на училището за реализация в електронна среда. Генериране на виртуални класни стаи на групите за ЦДО. /чл.19, ал.1 от Стандарта за организация на дейностите/</w:t>
      </w:r>
    </w:p>
    <w:p w14:paraId="34297C70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 xml:space="preserve">Индикатори: </w:t>
      </w:r>
      <w:r w:rsidRPr="00D46F97">
        <w:rPr>
          <w:rFonts w:eastAsiaTheme="minorHAnsi"/>
          <w:sz w:val="22"/>
          <w:szCs w:val="22"/>
          <w:lang w:val="bg-BG"/>
        </w:rPr>
        <w:t>Разработена и утвърдена програма за целодневна организация/ за 2023-2028 год.</w:t>
      </w:r>
    </w:p>
    <w:p w14:paraId="36979859" w14:textId="77777777" w:rsidR="00402A0A" w:rsidRPr="00D46F97" w:rsidRDefault="00402A0A" w:rsidP="00917A9E">
      <w:pPr>
        <w:numPr>
          <w:ilvl w:val="2"/>
          <w:numId w:val="19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Ясно дефиниране на системата от индикатори за контрол и инспектиране на образователната институция</w:t>
      </w:r>
    </w:p>
    <w:p w14:paraId="70BC68FE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lang w:val="bg-BG"/>
        </w:rPr>
        <w:t>Разработени индикатори за контрол и инспектиране на образователната институция – Наредба 15 за инспектиране.</w:t>
      </w:r>
    </w:p>
    <w:p w14:paraId="0714D03D" w14:textId="77777777" w:rsidR="00402A0A" w:rsidRPr="00D46F97" w:rsidRDefault="00402A0A" w:rsidP="00917A9E">
      <w:pPr>
        <w:numPr>
          <w:ilvl w:val="2"/>
          <w:numId w:val="19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Наредба 15 - Стандарта за инспектиране и изготвяне на вътрешна система за ефективен мониторинг  и контрол. /ЕФЕКТИВЕН =РЕЗУЛТАТЕН, А НЕ ФИКТИВЕН/</w:t>
      </w:r>
    </w:p>
    <w:p w14:paraId="4485604B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sz w:val="22"/>
          <w:szCs w:val="22"/>
          <w:lang w:val="bg-BG" w:eastAsia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Актуализирани дейности по Наредба 15 – от 2020-21.</w:t>
      </w:r>
    </w:p>
    <w:p w14:paraId="4BCBF68F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sz w:val="22"/>
          <w:szCs w:val="22"/>
          <w:lang w:val="bg-BG" w:eastAsia="bg-BG"/>
        </w:rPr>
      </w:pPr>
    </w:p>
    <w:p w14:paraId="6ABEB991" w14:textId="7830B6F0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2.</w:t>
      </w:r>
      <w:r w:rsidRPr="00D46F97">
        <w:rPr>
          <w:rFonts w:eastAsiaTheme="minorHAnsi"/>
          <w:b/>
          <w:lang w:val="bg-BG"/>
        </w:rPr>
        <w:t xml:space="preserve"> Автономия на училището</w:t>
      </w:r>
    </w:p>
    <w:p w14:paraId="31E1E5EA" w14:textId="601D9A85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en-US" w:eastAsia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2.1.  </w:t>
      </w:r>
      <w:r w:rsidRPr="00D46F97">
        <w:rPr>
          <w:sz w:val="22"/>
          <w:szCs w:val="22"/>
          <w:lang w:val="bg-BG" w:eastAsia="bg-BG"/>
        </w:rPr>
        <w:t>Актуализация на Правилник за дейността на институцията с ясно разграничени и разписани функции в условията на новата образователна реалност – хигиенистите, учителите – до родителите. Разписване на нови специфични длъжностни характеристики с допълнение на конкретни функции на лицата</w:t>
      </w:r>
      <w:r w:rsidRPr="00D46F97">
        <w:rPr>
          <w:sz w:val="22"/>
          <w:szCs w:val="22"/>
          <w:lang w:val="en-US" w:eastAsia="bg-BG"/>
        </w:rPr>
        <w:t xml:space="preserve"> (</w:t>
      </w:r>
      <w:r w:rsidRPr="00D46F97">
        <w:rPr>
          <w:sz w:val="22"/>
          <w:szCs w:val="22"/>
          <w:lang w:val="bg-BG" w:eastAsia="bg-BG"/>
        </w:rPr>
        <w:t>от плана за управление на риска</w:t>
      </w:r>
      <w:r w:rsidRPr="00D46F97">
        <w:rPr>
          <w:sz w:val="22"/>
          <w:szCs w:val="22"/>
          <w:lang w:val="en-US" w:eastAsia="bg-BG"/>
        </w:rPr>
        <w:t xml:space="preserve"> )</w:t>
      </w:r>
    </w:p>
    <w:p w14:paraId="423E0D9C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sz w:val="22"/>
          <w:szCs w:val="22"/>
          <w:lang w:val="bg-BG" w:eastAsia="bg-BG"/>
        </w:rPr>
      </w:pPr>
      <w:r w:rsidRPr="00172DC0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училището </w:t>
      </w:r>
      <w:bookmarkStart w:id="7" w:name="__DdeLink__9173_1766035506"/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определя дейността си в правилник</w:t>
      </w:r>
      <w:bookmarkEnd w:id="7"/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в съответствие със спецификата на институцията</w:t>
      </w:r>
    </w:p>
    <w:p w14:paraId="619CFE13" w14:textId="7A9611F5" w:rsidR="00402A0A" w:rsidRPr="00D46F97" w:rsidRDefault="00402A0A" w:rsidP="00052CF9">
      <w:pPr>
        <w:spacing w:line="276" w:lineRule="auto"/>
        <w:jc w:val="both"/>
        <w:rPr>
          <w:rFonts w:eastAsiaTheme="minorHAnsi"/>
          <w:b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3.</w:t>
      </w:r>
      <w:r w:rsidRPr="00D46F97">
        <w:rPr>
          <w:rFonts w:eastAsiaTheme="minorHAnsi"/>
          <w:b/>
          <w:lang w:val="bg-BG"/>
        </w:rPr>
        <w:t xml:space="preserve"> Оперативен мениджмънт</w:t>
      </w:r>
    </w:p>
    <w:p w14:paraId="5ECC0806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1.3.1. </w:t>
      </w:r>
      <w:r w:rsidRPr="00D46F97">
        <w:rPr>
          <w:b/>
          <w:sz w:val="22"/>
          <w:szCs w:val="22"/>
          <w:lang w:val="bg-BG" w:eastAsia="bg-BG"/>
        </w:rPr>
        <w:t xml:space="preserve">ОСИГУРЯВАНЕ И УПРАВЛЕНИЕ НА РЕСУРСИ във връзка с ефективното    управление на институцията.   </w:t>
      </w:r>
      <w:r w:rsidRPr="00D46F97">
        <w:rPr>
          <w:sz w:val="22"/>
          <w:szCs w:val="22"/>
          <w:lang w:val="bg-BG" w:eastAsia="bg-BG"/>
        </w:rPr>
        <w:t>Дейности. по управление на ресурсите</w:t>
      </w:r>
    </w:p>
    <w:p w14:paraId="545CC850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Осигурени са ресурси и подходяща работна среда за ефективно изпълнение на съответната длъжност</w:t>
      </w:r>
    </w:p>
    <w:p w14:paraId="067D81C1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1.3.2. Човешки: - банка кадри за заместване на отсъстващи учители.</w:t>
      </w:r>
    </w:p>
    <w:p w14:paraId="17E770AE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rFonts w:eastAsiaTheme="minorHAnsi"/>
          <w:sz w:val="22"/>
          <w:szCs w:val="22"/>
          <w:lang w:val="bg-BG"/>
        </w:rPr>
        <w:t>Гъвкаво управление на възможните варианти за заместване</w:t>
      </w:r>
    </w:p>
    <w:p w14:paraId="24DA7318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1.3.3. Материални:</w:t>
      </w:r>
    </w:p>
    <w:p w14:paraId="6B7E15D1" w14:textId="18386536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Лаптопи, компютри, таблети,</w:t>
      </w:r>
    </w:p>
    <w:p w14:paraId="5F17D24F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rFonts w:eastAsiaTheme="minorHAnsi"/>
          <w:sz w:val="22"/>
          <w:szCs w:val="22"/>
          <w:lang w:val="bg-BG"/>
        </w:rPr>
        <w:t>Осигурени технически средства</w:t>
      </w:r>
    </w:p>
    <w:p w14:paraId="2FEC0362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1.3.4. Финансови:</w:t>
      </w:r>
    </w:p>
    <w:p w14:paraId="0C4A828C" w14:textId="468F8682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Управление на целевите средства и средствата от икономии за осигуряване на безопасна  среда и ефективно обучение.</w:t>
      </w:r>
    </w:p>
    <w:p w14:paraId="217EF453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lang w:val="bg-BG"/>
        </w:rPr>
        <w:t>Реализиране на средствата от икономии за осигуряване на безопасна среда</w:t>
      </w:r>
    </w:p>
    <w:p w14:paraId="1E6FE839" w14:textId="77777777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1.3.5. Информационни:</w:t>
      </w:r>
    </w:p>
    <w:p w14:paraId="462CA4E7" w14:textId="0B28046B" w:rsidR="00402A0A" w:rsidRPr="00D46F97" w:rsidRDefault="00402A0A" w:rsidP="00052CF9">
      <w:p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lastRenderedPageBreak/>
        <w:t>Създаване на система от канали за прозрачно и динамично управление на информацията, съгласно разпоредбите на МЗ и МОН – информиране на родители, ученици, заинтересовани страни;</w:t>
      </w:r>
    </w:p>
    <w:p w14:paraId="39BF15B9" w14:textId="193E3286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-Анкети и проучвания за нагласите по конкретни казуси, касаещи оперативното ръководство.</w:t>
      </w:r>
    </w:p>
    <w:p w14:paraId="72B131F2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rFonts w:eastAsiaTheme="minorHAnsi"/>
          <w:sz w:val="22"/>
          <w:szCs w:val="22"/>
          <w:lang w:val="bg-BG"/>
        </w:rPr>
        <w:t>Публикувани съобщения в електронен дневник, на интернет страницата, в платформата за управление – М</w:t>
      </w:r>
      <w:r w:rsidRPr="00D46F97">
        <w:rPr>
          <w:rFonts w:eastAsiaTheme="minorHAnsi"/>
          <w:sz w:val="22"/>
          <w:szCs w:val="22"/>
          <w:lang w:val="en-US"/>
        </w:rPr>
        <w:t>S Teams</w:t>
      </w:r>
      <w:r w:rsidRPr="00D46F97">
        <w:rPr>
          <w:rFonts w:eastAsiaTheme="minorHAnsi"/>
          <w:sz w:val="22"/>
          <w:szCs w:val="22"/>
          <w:lang w:val="bg-BG"/>
        </w:rPr>
        <w:t xml:space="preserve"> или друга избрана..</w:t>
      </w:r>
    </w:p>
    <w:p w14:paraId="12D605A8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1.3.6. Обсъждане и вземане на ефективни мотивирани решения.</w:t>
      </w:r>
    </w:p>
    <w:p w14:paraId="37A3B182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Дейността на Педагогическия съвет допринася за постигане целите на институцията</w:t>
      </w:r>
    </w:p>
    <w:p w14:paraId="1DDD99E7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1.3.7. Делегиране на правомощия на комисиите за съуправление на училището и индивидуални правила за координация и субординация.</w:t>
      </w:r>
    </w:p>
    <w:p w14:paraId="5965E5F1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Директорът е осигурил ясни и прозрачни правила за координация и субординация.</w:t>
      </w:r>
    </w:p>
    <w:p w14:paraId="35334324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 xml:space="preserve">1.3.8. Ефективни мерки за </w:t>
      </w:r>
      <w:r w:rsidRPr="00D46F97">
        <w:rPr>
          <w:b/>
          <w:bCs/>
          <w:sz w:val="22"/>
          <w:szCs w:val="22"/>
          <w:lang w:val="bg-BG" w:eastAsia="bg-BG"/>
        </w:rPr>
        <w:t>контрол и обратна връзка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/>
          <w:bCs/>
          <w:sz w:val="22"/>
          <w:szCs w:val="22"/>
          <w:lang w:val="en-US" w:eastAsia="bg-BG"/>
        </w:rPr>
        <w:t>(</w:t>
      </w:r>
      <w:r w:rsidRPr="00D46F97">
        <w:rPr>
          <w:b/>
          <w:bCs/>
          <w:sz w:val="22"/>
          <w:szCs w:val="22"/>
          <w:lang w:val="bg-BG" w:eastAsia="bg-BG"/>
        </w:rPr>
        <w:t>кодове за достъп</w:t>
      </w:r>
      <w:r w:rsidRPr="00D46F97">
        <w:rPr>
          <w:sz w:val="22"/>
          <w:szCs w:val="22"/>
          <w:lang w:val="bg-BG" w:eastAsia="bg-BG"/>
        </w:rPr>
        <w:t xml:space="preserve"> до вирт. кл- стаи., създ. на екипи</w:t>
      </w:r>
      <w:r w:rsidRPr="00D46F97">
        <w:rPr>
          <w:sz w:val="22"/>
          <w:szCs w:val="22"/>
          <w:lang w:val="en-US" w:eastAsia="bg-BG"/>
        </w:rPr>
        <w:t>)</w:t>
      </w:r>
      <w:r w:rsidRPr="00D46F97">
        <w:rPr>
          <w:sz w:val="22"/>
          <w:szCs w:val="22"/>
          <w:lang w:val="bg-BG" w:eastAsia="bg-BG"/>
        </w:rPr>
        <w:t xml:space="preserve"> при реализиране на образователните дейности за изпълнение на стратегическите цели.</w:t>
      </w:r>
    </w:p>
    <w:p w14:paraId="0AA387D6" w14:textId="5C312145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.Осъществява се системна </w:t>
      </w:r>
      <w:r w:rsidRPr="00D46F97">
        <w:rPr>
          <w:rFonts w:eastAsiaTheme="minorHAnsi"/>
          <w:b/>
          <w:bCs/>
          <w:sz w:val="22"/>
          <w:szCs w:val="22"/>
          <w:shd w:val="clear" w:color="auto" w:fill="FFFFFF"/>
          <w:lang w:val="bg-BG"/>
        </w:rPr>
        <w:t>контролна дейност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и своевременна </w:t>
      </w:r>
      <w:r w:rsidRPr="00D46F97">
        <w:rPr>
          <w:rFonts w:eastAsiaTheme="minorHAnsi"/>
          <w:b/>
          <w:bCs/>
          <w:sz w:val="22"/>
          <w:szCs w:val="22"/>
          <w:shd w:val="clear" w:color="auto" w:fill="FFFFFF"/>
          <w:lang w:val="bg-BG"/>
        </w:rPr>
        <w:t>обратна връзка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 xml:space="preserve"> от директора и заместник-директора/ите</w:t>
      </w:r>
    </w:p>
    <w:p w14:paraId="3E9EC25B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1.3.9. Проследяване на резултатите и ефективна методическа помощ за подобряването им.</w:t>
      </w:r>
    </w:p>
    <w:p w14:paraId="6B92FDF0" w14:textId="77777777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en-US"/>
        </w:rPr>
        <w:t>Наблюдава се подобряване на резултатите чрез контролна</w:t>
      </w:r>
      <w:r w:rsidRPr="00D46F97">
        <w:rPr>
          <w:sz w:val="22"/>
          <w:szCs w:val="22"/>
          <w:shd w:val="clear" w:color="auto" w:fill="FFFFFF"/>
          <w:lang w:val="bg-BG"/>
        </w:rPr>
        <w:t>та</w:t>
      </w:r>
      <w:r w:rsidRPr="00D46F97">
        <w:rPr>
          <w:sz w:val="22"/>
          <w:szCs w:val="22"/>
          <w:shd w:val="clear" w:color="auto" w:fill="FFFFFF"/>
          <w:lang w:val="en-US"/>
        </w:rPr>
        <w:t xml:space="preserve"> дейност</w:t>
      </w:r>
    </w:p>
    <w:p w14:paraId="0124DB13" w14:textId="77777777" w:rsidR="00402A0A" w:rsidRPr="00D46F97" w:rsidRDefault="00402A0A" w:rsidP="00052CF9">
      <w:pPr>
        <w:spacing w:line="276" w:lineRule="auto"/>
        <w:jc w:val="both"/>
        <w:rPr>
          <w:b/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1.3.10.</w:t>
      </w:r>
      <w:r w:rsidRPr="00D46F97">
        <w:rPr>
          <w:b/>
          <w:sz w:val="22"/>
          <w:szCs w:val="22"/>
          <w:lang w:val="bg-BG" w:eastAsia="bg-BG"/>
        </w:rPr>
        <w:t xml:space="preserve"> Поддържане и усъвършенстване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b/>
          <w:sz w:val="22"/>
          <w:szCs w:val="22"/>
          <w:lang w:val="bg-BG" w:eastAsia="bg-BG"/>
        </w:rPr>
        <w:t>на изградената  система за менторство</w:t>
      </w:r>
      <w:r w:rsidRPr="00D46F97">
        <w:rPr>
          <w:sz w:val="22"/>
          <w:szCs w:val="22"/>
          <w:lang w:val="bg-BG" w:eastAsia="bg-BG"/>
        </w:rPr>
        <w:t xml:space="preserve"> на новоназначени педагогически специалисти и условия за </w:t>
      </w:r>
      <w:r w:rsidRPr="00D46F97">
        <w:rPr>
          <w:b/>
          <w:sz w:val="22"/>
          <w:szCs w:val="22"/>
          <w:lang w:val="bg-BG" w:eastAsia="bg-BG"/>
        </w:rPr>
        <w:t>приемственост при заместване.</w:t>
      </w:r>
    </w:p>
    <w:p w14:paraId="7DF5172E" w14:textId="2FE2BA37" w:rsidR="00402A0A" w:rsidRPr="00D46F97" w:rsidRDefault="00402A0A" w:rsidP="00052CF9">
      <w:pPr>
        <w:spacing w:line="276" w:lineRule="auto"/>
        <w:jc w:val="both"/>
        <w:rPr>
          <w:b/>
          <w:sz w:val="22"/>
          <w:szCs w:val="22"/>
          <w:lang w:val="bg-BG" w:eastAsia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6. В училището се прилага система за заместване на отсъстващи учители</w:t>
      </w:r>
    </w:p>
    <w:p w14:paraId="3E873127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1.3.11.</w:t>
      </w:r>
      <w:r w:rsidRPr="00D46F97">
        <w:rPr>
          <w:rFonts w:eastAsiaTheme="minorHAnsi"/>
          <w:sz w:val="22"/>
          <w:szCs w:val="22"/>
          <w:lang w:val="bg-BG"/>
        </w:rPr>
        <w:t xml:space="preserve"> </w:t>
      </w:r>
      <w:r w:rsidRPr="00D46F97">
        <w:t xml:space="preserve">Актуализ. на правилата за качество на </w:t>
      </w:r>
      <w:r w:rsidRPr="00D46F97">
        <w:rPr>
          <w:b/>
          <w:bCs/>
        </w:rPr>
        <w:t xml:space="preserve">административното обслужване в електр. </w:t>
      </w:r>
      <w:proofErr w:type="gramStart"/>
      <w:r w:rsidRPr="00D46F97">
        <w:rPr>
          <w:b/>
          <w:bCs/>
        </w:rPr>
        <w:t>среда</w:t>
      </w:r>
      <w:proofErr w:type="gramEnd"/>
      <w:r w:rsidRPr="00D46F97">
        <w:rPr>
          <w:rFonts w:eastAsiaTheme="minorHAnsi"/>
          <w:sz w:val="22"/>
          <w:szCs w:val="22"/>
          <w:lang w:val="bg-BG"/>
        </w:rPr>
        <w:t>.</w:t>
      </w:r>
    </w:p>
    <w:p w14:paraId="63758AB2" w14:textId="10C1218F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highlight w:val="white"/>
          <w:lang w:val="bg-BG"/>
        </w:rPr>
      </w:pPr>
      <w:r w:rsidRPr="00584A86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В училището са създадени условия за ефективно административно обслужване.</w:t>
      </w:r>
    </w:p>
    <w:p w14:paraId="2F56AD3A" w14:textId="01A50485" w:rsidR="00402A0A" w:rsidRPr="00D46F97" w:rsidRDefault="00402A0A" w:rsidP="00052CF9">
      <w:pPr>
        <w:spacing w:line="276" w:lineRule="auto"/>
        <w:jc w:val="both"/>
        <w:rPr>
          <w:sz w:val="22"/>
          <w:szCs w:val="22"/>
          <w:lang w:val="bg-BG" w:eastAsia="bg-BG"/>
        </w:rPr>
      </w:pPr>
      <w:r w:rsidRPr="00D46F97">
        <w:rPr>
          <w:rFonts w:eastAsiaTheme="minorHAnsi"/>
          <w:b/>
          <w:u w:val="single"/>
          <w:lang w:val="bg-BG"/>
        </w:rPr>
        <w:t>Дейност 4.</w:t>
      </w:r>
      <w:r w:rsidRPr="00D46F97">
        <w:rPr>
          <w:rFonts w:eastAsiaTheme="minorHAnsi"/>
          <w:b/>
          <w:lang w:val="bg-BG"/>
        </w:rPr>
        <w:t xml:space="preserve"> Лидерство в училищната общност</w:t>
      </w:r>
    </w:p>
    <w:p w14:paraId="2B404664" w14:textId="77777777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1.4.1.</w:t>
      </w:r>
      <w:r w:rsidRPr="00D46F97">
        <w:rPr>
          <w:rFonts w:eastAsiaTheme="minorHAnsi"/>
          <w:sz w:val="22"/>
          <w:szCs w:val="22"/>
          <w:lang w:val="en-US"/>
        </w:rPr>
        <w:t xml:space="preserve"> E</w:t>
      </w:r>
      <w:r w:rsidRPr="00D46F97">
        <w:rPr>
          <w:rFonts w:eastAsiaTheme="minorHAnsi"/>
          <w:sz w:val="22"/>
          <w:szCs w:val="22"/>
          <w:lang w:val="bg-BG"/>
        </w:rPr>
        <w:t>фективно лидерство в образователната институция във всички организационни структури, не само до директора (педагогически специалисти, екипи, комисии, непедагогически специалисти, ученици, др.)</w:t>
      </w:r>
    </w:p>
    <w:p w14:paraId="5BD92645" w14:textId="0224F442" w:rsidR="00402A0A" w:rsidRPr="00D46F97" w:rsidRDefault="00402A0A" w:rsidP="00052CF9">
      <w:pPr>
        <w:spacing w:line="276" w:lineRule="auto"/>
        <w:jc w:val="both"/>
        <w:rPr>
          <w:rFonts w:eastAsiaTheme="minorHAnsi"/>
          <w:sz w:val="22"/>
          <w:szCs w:val="22"/>
          <w:lang w:val="bg-BG"/>
        </w:rPr>
      </w:pPr>
      <w:r w:rsidRPr="0022125A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Директорът като лидер обединява и вдъхновява училищната общност/общността на детската градина</w:t>
      </w:r>
    </w:p>
    <w:p w14:paraId="349E0AE5" w14:textId="77777777" w:rsidR="00402A0A" w:rsidRPr="00D46F97" w:rsidRDefault="00402A0A" w:rsidP="00917A9E">
      <w:pPr>
        <w:numPr>
          <w:ilvl w:val="2"/>
          <w:numId w:val="20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en-US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Подкрепа за иновационна промяна на принципа на равнопоставеност </w:t>
      </w:r>
      <w:r w:rsidRPr="00D46F97">
        <w:rPr>
          <w:rFonts w:eastAsiaTheme="minorHAnsi"/>
          <w:sz w:val="22"/>
          <w:szCs w:val="22"/>
          <w:lang w:val="en-US"/>
        </w:rPr>
        <w:t>(</w:t>
      </w:r>
      <w:r w:rsidRPr="00D46F97">
        <w:rPr>
          <w:rFonts w:eastAsiaTheme="minorHAnsi"/>
          <w:sz w:val="22"/>
          <w:szCs w:val="22"/>
          <w:lang w:val="bg-BG"/>
        </w:rPr>
        <w:t>за всяка катедра</w:t>
      </w:r>
      <w:r w:rsidRPr="00D46F97">
        <w:rPr>
          <w:rFonts w:eastAsiaTheme="minorHAnsi"/>
          <w:sz w:val="22"/>
          <w:szCs w:val="22"/>
          <w:lang w:val="en-US"/>
        </w:rPr>
        <w:t>)</w:t>
      </w:r>
    </w:p>
    <w:p w14:paraId="2E14C743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en-US"/>
        </w:rPr>
      </w:pPr>
      <w:r w:rsidRPr="0022125A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Директорът оказва подкрепа за успешна промяна, стимулира иновациите и творчеството</w:t>
      </w:r>
    </w:p>
    <w:p w14:paraId="6E2D2789" w14:textId="77777777" w:rsidR="00402A0A" w:rsidRPr="00D46F97" w:rsidRDefault="00402A0A" w:rsidP="00052CF9">
      <w:pPr>
        <w:spacing w:line="276" w:lineRule="auto"/>
        <w:ind w:left="720"/>
        <w:contextualSpacing/>
        <w:jc w:val="both"/>
      </w:pPr>
      <w:r w:rsidRPr="00D46F97">
        <w:t>Адаптиране на условията за развитие на ръководни умения съобразно компетентностите на различните ПС за смяна на ролите.</w:t>
      </w:r>
    </w:p>
    <w:p w14:paraId="55529693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Създадени условия за развитие на ръководни умения и лидерски компетентности сред П Спец.</w:t>
      </w:r>
    </w:p>
    <w:p w14:paraId="5C675D24" w14:textId="77777777" w:rsidR="00402A0A" w:rsidRPr="00D46F97" w:rsidRDefault="00402A0A" w:rsidP="00917A9E">
      <w:pPr>
        <w:numPr>
          <w:ilvl w:val="2"/>
          <w:numId w:val="20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Мотивация на екипа и делегиране на права и задължения по изпълнение на стратегическите цели.</w:t>
      </w:r>
    </w:p>
    <w:p w14:paraId="046D22D2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Екипът на детската градина/училището е мотивиран и проявява активност за изпълнение на целите на институцията</w:t>
      </w:r>
    </w:p>
    <w:p w14:paraId="69DD859D" w14:textId="77777777" w:rsidR="00402A0A" w:rsidRPr="00D46F97" w:rsidRDefault="00402A0A" w:rsidP="00917A9E">
      <w:pPr>
        <w:numPr>
          <w:ilvl w:val="2"/>
          <w:numId w:val="20"/>
        </w:num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Подкрепа на структурите на ученическото самоуправление и подпомагане на връзките им с институции и местна влас при реализиране на дейности, осъществяване на проекти, вземане на решения при участието им в ПС и др.</w:t>
      </w:r>
    </w:p>
    <w:p w14:paraId="725BC222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lastRenderedPageBreak/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Създадени са условия за действащи структури на ученическо самоуправление (Ученически съвет или други форми на ученическо представителство)</w:t>
      </w:r>
    </w:p>
    <w:p w14:paraId="453373FC" w14:textId="77777777" w:rsidR="00402A0A" w:rsidRPr="00D46F97" w:rsidRDefault="00402A0A" w:rsidP="00917A9E">
      <w:pPr>
        <w:numPr>
          <w:ilvl w:val="2"/>
          <w:numId w:val="20"/>
        </w:numPr>
        <w:spacing w:line="276" w:lineRule="auto"/>
        <w:contextualSpacing/>
        <w:jc w:val="both"/>
        <w:rPr>
          <w:sz w:val="22"/>
          <w:szCs w:val="22"/>
          <w:lang w:val="bg-BG" w:eastAsia="bg-BG"/>
        </w:rPr>
      </w:pPr>
      <w:r w:rsidRPr="00D46F97">
        <w:rPr>
          <w:sz w:val="22"/>
          <w:szCs w:val="22"/>
          <w:lang w:val="bg-BG" w:eastAsia="bg-BG"/>
        </w:rPr>
        <w:t>Стимулиране на лидерските изяви чрез награди и поощрения за различни инициативи. Публично оповестяване на резултатите от дейността на изявените ученици.</w:t>
      </w:r>
    </w:p>
    <w:p w14:paraId="61F55819" w14:textId="77777777" w:rsidR="00402A0A" w:rsidRPr="00D46F97" w:rsidRDefault="00402A0A" w:rsidP="00052CF9">
      <w:pPr>
        <w:spacing w:line="276" w:lineRule="auto"/>
        <w:ind w:left="720"/>
        <w:contextualSpacing/>
        <w:jc w:val="both"/>
        <w:rPr>
          <w:rFonts w:eastAsiaTheme="minorHAnsi"/>
          <w:sz w:val="22"/>
          <w:szCs w:val="22"/>
          <w:highlight w:val="white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 xml:space="preserve">: </w:t>
      </w:r>
      <w:r w:rsidRPr="00D46F97">
        <w:rPr>
          <w:rFonts w:eastAsiaTheme="minorHAnsi"/>
          <w:sz w:val="22"/>
          <w:szCs w:val="22"/>
          <w:shd w:val="clear" w:color="auto" w:fill="FFFFFF"/>
          <w:lang w:val="bg-BG"/>
        </w:rPr>
        <w:t>Съществува лидерство сред учениците и подкрепа на техните инициативи за развитие на училището</w:t>
      </w:r>
    </w:p>
    <w:p w14:paraId="1C4190D9" w14:textId="77777777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5.</w:t>
      </w:r>
      <w:r w:rsidRPr="00D46F97">
        <w:rPr>
          <w:rFonts w:eastAsiaTheme="minorHAnsi"/>
          <w:b/>
          <w:lang w:val="bg-BG"/>
        </w:rPr>
        <w:t xml:space="preserve"> Създаване на условия за екипна работа</w:t>
      </w:r>
    </w:p>
    <w:p w14:paraId="1A5E9F8A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 xml:space="preserve">1.5.1.  </w:t>
      </w:r>
      <w:r w:rsidRPr="00D46F97">
        <w:rPr>
          <w:sz w:val="22"/>
          <w:szCs w:val="22"/>
          <w:lang w:val="bg-BG" w:eastAsia="bg-BG"/>
        </w:rPr>
        <w:t>ЕКИПИ – МО;</w:t>
      </w:r>
    </w:p>
    <w:p w14:paraId="3B1B2848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 xml:space="preserve">Създаване на условия за ПРОФЕСИОНАЛЕН ДИАЛОГ, КОЛЕГИЯЛНА ЕТИКА И ОТНОШЕНИЯ НА ПАРТНЬОРСТВО от УЧИЛИЩНИ ЕКИПИ В екипите за ключови компетентности </w:t>
      </w:r>
      <w:r w:rsidRPr="00D46F97">
        <w:rPr>
          <w:sz w:val="22"/>
          <w:szCs w:val="22"/>
          <w:lang w:val="en-US" w:eastAsia="bg-BG"/>
        </w:rPr>
        <w:t>(MO</w:t>
      </w:r>
      <w:r w:rsidRPr="00D46F97">
        <w:rPr>
          <w:sz w:val="22"/>
          <w:szCs w:val="22"/>
          <w:lang w:val="bg-BG" w:eastAsia="bg-BG"/>
        </w:rPr>
        <w:t>, ПУО и др.</w:t>
      </w:r>
      <w:r w:rsidRPr="00D46F97">
        <w:rPr>
          <w:sz w:val="22"/>
          <w:szCs w:val="22"/>
          <w:lang w:val="en-US" w:eastAsia="bg-BG"/>
        </w:rPr>
        <w:t xml:space="preserve"> )</w:t>
      </w:r>
      <w:r w:rsidRPr="00D46F97">
        <w:rPr>
          <w:sz w:val="22"/>
          <w:szCs w:val="22"/>
          <w:lang w:val="bg-BG" w:eastAsia="bg-BG"/>
        </w:rPr>
        <w:t xml:space="preserve"> в НОВАТА РЕАЛНОСТ – </w:t>
      </w:r>
      <w:r w:rsidRPr="00D46F97">
        <w:rPr>
          <w:b/>
          <w:sz w:val="22"/>
          <w:szCs w:val="22"/>
          <w:lang w:val="bg-BG" w:eastAsia="bg-BG"/>
        </w:rPr>
        <w:t>ВИРТУАЛНИ</w:t>
      </w:r>
      <w:r w:rsidRPr="00D46F97">
        <w:rPr>
          <w:sz w:val="22"/>
          <w:szCs w:val="22"/>
          <w:lang w:val="bg-BG" w:eastAsia="bg-BG"/>
        </w:rPr>
        <w:t xml:space="preserve"> ПЕД. СЪВЕТИ, СРЕЩИ НА МО, СРЕЩИ С РОДИТЕЛИ.</w:t>
      </w:r>
    </w:p>
    <w:p w14:paraId="1BE52002" w14:textId="5EBB3695" w:rsidR="00402A0A" w:rsidRPr="00D46F97" w:rsidRDefault="00402A0A" w:rsidP="00052CF9">
      <w:pPr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bg-BG" w:eastAsia="bg-BG"/>
        </w:rPr>
        <w:t>Развити са култура, структури и са създадени условия за професионален диалог и екипна работа между педагогическите специалисти</w:t>
      </w:r>
    </w:p>
    <w:p w14:paraId="4009BC00" w14:textId="77777777" w:rsidR="00402A0A" w:rsidRPr="00D46F97" w:rsidRDefault="00402A0A" w:rsidP="00052CF9">
      <w:pPr>
        <w:ind w:left="720"/>
        <w:contextualSpacing/>
        <w:jc w:val="both"/>
        <w:rPr>
          <w:sz w:val="22"/>
          <w:szCs w:val="22"/>
          <w:highlight w:val="white"/>
          <w:lang w:val="bg-BG" w:eastAsia="bg-BG"/>
        </w:rPr>
      </w:pPr>
    </w:p>
    <w:p w14:paraId="507E2C95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1.5.2. Организиране и провеждане на тримерни уроци за реализиране на трансдисциплинарния подход.</w:t>
      </w:r>
    </w:p>
    <w:p w14:paraId="13812F24" w14:textId="77777777" w:rsidR="00402A0A" w:rsidRPr="00D46F97" w:rsidRDefault="00402A0A" w:rsidP="00052CF9">
      <w:pPr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bg-BG" w:eastAsia="bg-BG"/>
        </w:rPr>
        <w:t>Педагогическите специалисти провеждат съвместни педагогически ситуации/уроци</w:t>
      </w:r>
    </w:p>
    <w:p w14:paraId="5DFA37D7" w14:textId="77777777" w:rsidR="00402A0A" w:rsidRPr="00D46F97" w:rsidRDefault="00402A0A" w:rsidP="00052CF9">
      <w:pPr>
        <w:ind w:left="720"/>
        <w:contextualSpacing/>
        <w:jc w:val="both"/>
        <w:rPr>
          <w:sz w:val="22"/>
          <w:szCs w:val="22"/>
          <w:highlight w:val="white"/>
          <w:lang w:val="bg-BG" w:eastAsia="bg-BG"/>
        </w:rPr>
      </w:pPr>
    </w:p>
    <w:p w14:paraId="633D230C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1.5.3. „Дни на отворени врати“ и др.</w:t>
      </w:r>
    </w:p>
    <w:p w14:paraId="3B766B6F" w14:textId="77777777" w:rsidR="00402A0A" w:rsidRPr="00D46F97" w:rsidRDefault="00402A0A" w:rsidP="00052CF9">
      <w:pPr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bg-BG" w:eastAsia="bg-BG"/>
        </w:rPr>
        <w:t>Обмяна на добри практики;</w:t>
      </w:r>
    </w:p>
    <w:p w14:paraId="490466A1" w14:textId="77777777" w:rsidR="00402A0A" w:rsidRPr="00D46F97" w:rsidRDefault="00402A0A" w:rsidP="00052CF9">
      <w:pPr>
        <w:ind w:left="720"/>
        <w:contextualSpacing/>
        <w:jc w:val="both"/>
        <w:rPr>
          <w:sz w:val="22"/>
          <w:szCs w:val="22"/>
          <w:highlight w:val="white"/>
          <w:lang w:val="bg-BG" w:eastAsia="bg-BG"/>
        </w:rPr>
      </w:pPr>
    </w:p>
    <w:p w14:paraId="48E1F824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1.5.4. Условия за добри комуникативни взаимоотношения между педагогически и непедагогически персонал.</w:t>
      </w:r>
    </w:p>
    <w:p w14:paraId="1FF96C20" w14:textId="77777777" w:rsidR="00402A0A" w:rsidRPr="00D46F97" w:rsidRDefault="00402A0A" w:rsidP="00052CF9">
      <w:pPr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bg-BG" w:eastAsia="bg-BG"/>
        </w:rPr>
        <w:t>Ефективно взаимодействие м/у педагогическите специалисти и непедагогическия персонал</w:t>
      </w:r>
    </w:p>
    <w:p w14:paraId="3EB5C272" w14:textId="77777777" w:rsidR="00402A0A" w:rsidRPr="00D46F97" w:rsidRDefault="00402A0A" w:rsidP="00052CF9">
      <w:pPr>
        <w:ind w:left="720"/>
        <w:contextualSpacing/>
        <w:jc w:val="both"/>
        <w:rPr>
          <w:sz w:val="22"/>
          <w:szCs w:val="22"/>
          <w:highlight w:val="white"/>
          <w:lang w:val="bg-BG" w:eastAsia="bg-BG"/>
        </w:rPr>
      </w:pPr>
    </w:p>
    <w:p w14:paraId="5DF15971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1.5.5. Създаване на условия за участие в национални, европейски и други международни програми и проекти. Разработване на училищни проекти от УЧИЛИЩНИ ЕКИПИ;</w:t>
      </w:r>
    </w:p>
    <w:p w14:paraId="0F012F94" w14:textId="77777777" w:rsidR="00402A0A" w:rsidRPr="00D46F97" w:rsidRDefault="00402A0A" w:rsidP="00052CF9">
      <w:pPr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t>Индикатори</w:t>
      </w:r>
      <w:r w:rsidRPr="00D46F97">
        <w:rPr>
          <w:sz w:val="22"/>
          <w:szCs w:val="22"/>
          <w:lang w:val="bg-BG" w:eastAsia="bg-BG"/>
        </w:rPr>
        <w:t>: Осигурени помещения;</w:t>
      </w:r>
    </w:p>
    <w:p w14:paraId="3B8AE6FB" w14:textId="4F29CB38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Обучения;</w:t>
      </w:r>
    </w:p>
    <w:p w14:paraId="5ACBF716" w14:textId="11661311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/>
        </w:rPr>
        <w:t>Техника;</w:t>
      </w:r>
    </w:p>
    <w:p w14:paraId="5DD2E0E8" w14:textId="13F61FFC" w:rsidR="00402A0A" w:rsidRPr="00D46F97" w:rsidRDefault="00402A0A" w:rsidP="00052CF9">
      <w:pPr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Други необходими ресурси.</w:t>
      </w:r>
    </w:p>
    <w:p w14:paraId="7E0AFCEB" w14:textId="77777777" w:rsidR="00402A0A" w:rsidRPr="00D46F97" w:rsidRDefault="00402A0A" w:rsidP="00052CF9">
      <w:pPr>
        <w:ind w:left="720"/>
        <w:contextualSpacing/>
        <w:jc w:val="both"/>
        <w:rPr>
          <w:sz w:val="22"/>
          <w:szCs w:val="22"/>
          <w:lang w:val="bg-BG" w:eastAsia="bg-BG"/>
        </w:rPr>
      </w:pPr>
    </w:p>
    <w:p w14:paraId="0695BF02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1.5.6. Изграждане на училищни екипи за разработване на проекти.</w:t>
      </w:r>
    </w:p>
    <w:p w14:paraId="39CD581D" w14:textId="77777777" w:rsidR="00402A0A" w:rsidRPr="00D46F97" w:rsidRDefault="00402A0A" w:rsidP="00052CF9">
      <w:pPr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13955">
        <w:rPr>
          <w:b/>
          <w:bCs/>
          <w:sz w:val="22"/>
          <w:szCs w:val="22"/>
          <w:lang w:val="bg-BG" w:eastAsia="bg-BG"/>
        </w:rPr>
        <w:t>Индикатори:</w:t>
      </w:r>
      <w:r w:rsidRPr="00D46F97">
        <w:rPr>
          <w:sz w:val="22"/>
          <w:szCs w:val="22"/>
          <w:lang w:val="bg-BG" w:eastAsia="bg-BG"/>
        </w:rPr>
        <w:t xml:space="preserve"> Изградени училищни екипи за разработване на проекти</w:t>
      </w:r>
    </w:p>
    <w:p w14:paraId="15BA26B5" w14:textId="77777777" w:rsidR="00402A0A" w:rsidRPr="00D46F97" w:rsidRDefault="00402A0A" w:rsidP="00052CF9">
      <w:pPr>
        <w:ind w:left="720"/>
        <w:contextualSpacing/>
        <w:jc w:val="both"/>
        <w:rPr>
          <w:sz w:val="22"/>
          <w:szCs w:val="22"/>
          <w:lang w:val="bg-BG" w:eastAsia="bg-BG"/>
        </w:rPr>
      </w:pPr>
    </w:p>
    <w:p w14:paraId="216B9CE3" w14:textId="77777777" w:rsidR="00402A0A" w:rsidRPr="00D46F97" w:rsidRDefault="00402A0A" w:rsidP="00052CF9">
      <w:pPr>
        <w:ind w:left="720"/>
        <w:contextualSpacing/>
        <w:jc w:val="both"/>
        <w:rPr>
          <w:sz w:val="22"/>
          <w:szCs w:val="22"/>
          <w:lang w:val="bg-BG" w:eastAsia="bg-BG"/>
        </w:rPr>
      </w:pPr>
    </w:p>
    <w:p w14:paraId="386E6D9B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1.5.7. Квалификация на екипите по разработване, управление и мониторинг на проекти.</w:t>
      </w:r>
    </w:p>
    <w:p w14:paraId="7F6FB589" w14:textId="77777777" w:rsidR="00402A0A" w:rsidRPr="00D46F97" w:rsidRDefault="00402A0A" w:rsidP="00052CF9">
      <w:pPr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sz w:val="22"/>
          <w:szCs w:val="22"/>
          <w:lang w:val="bg-BG" w:eastAsia="bg-BG"/>
        </w:rPr>
        <w:lastRenderedPageBreak/>
        <w:t>Индикатори:</w:t>
      </w:r>
      <w:r w:rsidRPr="00D46F97">
        <w:rPr>
          <w:sz w:val="22"/>
          <w:szCs w:val="22"/>
          <w:lang w:val="bg-BG" w:eastAsia="bg-BG"/>
        </w:rPr>
        <w:t xml:space="preserve"> Проведени обучения на екипите по разработване, управление и мониторинг на проекти.</w:t>
      </w:r>
    </w:p>
    <w:p w14:paraId="7B944DFD" w14:textId="77777777" w:rsidR="00402A0A" w:rsidRPr="00D46F97" w:rsidRDefault="00402A0A" w:rsidP="00052CF9">
      <w:pPr>
        <w:ind w:left="720"/>
        <w:contextualSpacing/>
        <w:jc w:val="both"/>
        <w:rPr>
          <w:sz w:val="22"/>
          <w:szCs w:val="22"/>
          <w:lang w:val="bg-BG" w:eastAsia="bg-BG"/>
        </w:rPr>
      </w:pPr>
    </w:p>
    <w:p w14:paraId="0380E19E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u w:val="single"/>
          <w:lang w:val="bg-BG"/>
        </w:rPr>
        <w:t>ОПЕРАТИВНА ЦЕЛ 2</w:t>
      </w:r>
    </w:p>
    <w:p w14:paraId="025C23DF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sz w:val="22"/>
          <w:szCs w:val="22"/>
          <w:lang w:val="bg-BG" w:eastAsia="bg-BG"/>
        </w:rPr>
        <w:t>ЕФЕКТИВНО УПРАВЛЕНИЕ НА РЕСУРСИТЕ</w:t>
      </w:r>
    </w:p>
    <w:p w14:paraId="23D8E1B4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bCs/>
          <w:u w:val="single"/>
          <w:lang w:val="bg-BG" w:eastAsia="bg-BG"/>
        </w:rPr>
        <w:t>Дейност 1.</w:t>
      </w:r>
      <w:r w:rsidRPr="00D46F97">
        <w:rPr>
          <w:b/>
          <w:bCs/>
          <w:lang w:val="bg-BG" w:eastAsia="bg-BG"/>
        </w:rPr>
        <w:t xml:space="preserve"> Целесъобразно управление на финансовите ресурси за развитие на детската градина/училището</w:t>
      </w:r>
    </w:p>
    <w:p w14:paraId="52577901" w14:textId="77777777" w:rsidR="00402A0A" w:rsidRPr="00D46F97" w:rsidRDefault="00402A0A" w:rsidP="00052CF9">
      <w:pPr>
        <w:ind w:left="-567"/>
        <w:jc w:val="both"/>
        <w:rPr>
          <w:b/>
          <w:bCs/>
          <w:lang w:val="bg-BG" w:eastAsia="bg-BG"/>
        </w:rPr>
      </w:pPr>
    </w:p>
    <w:p w14:paraId="00C9F834" w14:textId="6435D1D9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 xml:space="preserve">2.1.1. Осигуряване на законосъобразно, икономически целесъобразно и прозрачно </w:t>
      </w:r>
      <w:proofErr w:type="gramStart"/>
      <w:r w:rsidRPr="00D46F97">
        <w:rPr>
          <w:sz w:val="22"/>
          <w:szCs w:val="22"/>
          <w:lang w:val="en-US" w:eastAsia="bg-BG"/>
        </w:rPr>
        <w:t>управление  на</w:t>
      </w:r>
      <w:proofErr w:type="gramEnd"/>
      <w:r w:rsidRPr="00D46F97">
        <w:rPr>
          <w:sz w:val="22"/>
          <w:szCs w:val="22"/>
          <w:lang w:val="en-US" w:eastAsia="bg-BG"/>
        </w:rPr>
        <w:t xml:space="preserve"> бюджета.</w:t>
      </w:r>
    </w:p>
    <w:p w14:paraId="5F439863" w14:textId="124B92D2" w:rsidR="00402A0A" w:rsidRPr="00D46F97" w:rsidRDefault="00402A0A" w:rsidP="00052CF9">
      <w:pPr>
        <w:ind w:left="-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sz w:val="22"/>
          <w:szCs w:val="22"/>
          <w:lang w:val="en-US" w:eastAsia="bg-BG"/>
        </w:rPr>
        <w:t>Индикатори:</w:t>
      </w:r>
      <w:r w:rsidRPr="00D46F97">
        <w:rPr>
          <w:sz w:val="22"/>
          <w:szCs w:val="22"/>
          <w:lang w:val="en-US" w:eastAsia="bg-BG"/>
        </w:rPr>
        <w:t xml:space="preserve"> Публикувани отчети, поддържан профил на купувача, текущи отчети пред О Съвет, Общо събр.</w:t>
      </w:r>
    </w:p>
    <w:p w14:paraId="3F3A0254" w14:textId="77777777" w:rsidR="00402A0A" w:rsidRPr="00D46F97" w:rsidRDefault="00402A0A" w:rsidP="00052CF9">
      <w:pPr>
        <w:ind w:left="-567"/>
        <w:contextualSpacing/>
        <w:jc w:val="both"/>
        <w:rPr>
          <w:sz w:val="22"/>
          <w:szCs w:val="22"/>
          <w:lang w:val="en-US" w:eastAsia="bg-BG"/>
        </w:rPr>
      </w:pPr>
    </w:p>
    <w:p w14:paraId="2F783931" w14:textId="784C2E45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2.1.2. Целесъобразно разпределение на бюджетните средства за изпълнение на всяка една от дейностите в Стратегията и Плана.</w:t>
      </w:r>
    </w:p>
    <w:p w14:paraId="3236DD20" w14:textId="1D97FECF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sz w:val="22"/>
          <w:szCs w:val="22"/>
          <w:lang w:val="en-US" w:eastAsia="bg-BG"/>
        </w:rPr>
        <w:t>Индикатори:</w:t>
      </w:r>
      <w:r w:rsidRPr="00D46F97">
        <w:rPr>
          <w:sz w:val="22"/>
          <w:szCs w:val="22"/>
          <w:lang w:val="en-US" w:eastAsia="bg-BG"/>
        </w:rPr>
        <w:t xml:space="preserve">  </w:t>
      </w:r>
      <w:r w:rsidRPr="00D46F97">
        <w:rPr>
          <w:sz w:val="22"/>
          <w:szCs w:val="22"/>
          <w:shd w:val="clear" w:color="auto" w:fill="FFFFFF"/>
          <w:lang w:val="en-US" w:eastAsia="bg-BG"/>
        </w:rPr>
        <w:t>Осигурено финансиране на целите в Стратегията и в плана за изпълнението ѝ</w:t>
      </w:r>
    </w:p>
    <w:p w14:paraId="7DCDE3AC" w14:textId="6B171AD8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</w:p>
    <w:p w14:paraId="5BC01333" w14:textId="706DD3E4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 xml:space="preserve">2.1.5. Осигурени средства </w:t>
      </w:r>
      <w:proofErr w:type="gramStart"/>
      <w:r w:rsidRPr="00D46F97">
        <w:rPr>
          <w:sz w:val="22"/>
          <w:szCs w:val="22"/>
          <w:lang w:val="en-US" w:eastAsia="bg-BG"/>
        </w:rPr>
        <w:t xml:space="preserve">за  </w:t>
      </w:r>
      <w:r w:rsidRPr="00D46F97">
        <w:rPr>
          <w:sz w:val="22"/>
          <w:szCs w:val="22"/>
          <w:shd w:val="clear" w:color="auto" w:fill="FFFFFF"/>
          <w:lang w:val="en-US" w:eastAsia="bg-BG"/>
        </w:rPr>
        <w:t>СПЕЦИАЛИЗИРАН</w:t>
      </w:r>
      <w:proofErr w:type="gramEnd"/>
      <w:r w:rsidRPr="00D46F97">
        <w:rPr>
          <w:sz w:val="22"/>
          <w:szCs w:val="22"/>
          <w:shd w:val="clear" w:color="auto" w:fill="FFFFFF"/>
          <w:lang w:val="en-US" w:eastAsia="bg-BG"/>
        </w:rPr>
        <w:t xml:space="preserve"> СОФТУЕР, съвременни дидактически средства (книги, помагала, пособия, съоръжения, техника, материали и др.)</w:t>
      </w:r>
    </w:p>
    <w:p w14:paraId="72AD7E77" w14:textId="4066C2BF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sz w:val="22"/>
          <w:szCs w:val="22"/>
          <w:lang w:val="en-US" w:eastAsia="bg-BG"/>
        </w:rPr>
        <w:t>Индикатори:</w:t>
      </w:r>
      <w:r w:rsidRPr="00D46F97">
        <w:rPr>
          <w:sz w:val="22"/>
          <w:szCs w:val="22"/>
          <w:lang w:val="en-US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en-US" w:eastAsia="bg-BG"/>
        </w:rPr>
        <w:t>СПЕЦИАЛИЗИРАН СОФТУЕР, съвременни дидактически средства (книги, помагала, пособия, съоръжения, техника, материали и др.)</w:t>
      </w:r>
    </w:p>
    <w:p w14:paraId="04D98D80" w14:textId="77777777" w:rsidR="00402A0A" w:rsidRPr="00D46F97" w:rsidRDefault="00402A0A" w:rsidP="00052CF9">
      <w:pPr>
        <w:ind w:left="-567"/>
        <w:jc w:val="both"/>
        <w:rPr>
          <w:sz w:val="19"/>
          <w:szCs w:val="22"/>
          <w:highlight w:val="white"/>
          <w:lang w:val="en-US" w:eastAsia="bg-BG"/>
        </w:rPr>
      </w:pPr>
    </w:p>
    <w:p w14:paraId="29161B21" w14:textId="4B7DDB55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2.1.6</w:t>
      </w:r>
      <w:proofErr w:type="gramStart"/>
      <w:r w:rsidRPr="00D46F97">
        <w:rPr>
          <w:sz w:val="22"/>
          <w:szCs w:val="22"/>
          <w:lang w:val="en-US" w:eastAsia="bg-BG"/>
        </w:rPr>
        <w:t>.  Средства</w:t>
      </w:r>
      <w:proofErr w:type="gramEnd"/>
      <w:r w:rsidRPr="00D46F97">
        <w:rPr>
          <w:sz w:val="22"/>
          <w:szCs w:val="22"/>
          <w:lang w:val="en-US" w:eastAsia="bg-BG"/>
        </w:rPr>
        <w:t xml:space="preserve"> по КТД за обучение</w:t>
      </w:r>
    </w:p>
    <w:p w14:paraId="501B7A3C" w14:textId="36541649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sz w:val="22"/>
          <w:szCs w:val="22"/>
          <w:lang w:val="en-US" w:eastAsia="bg-BG"/>
        </w:rPr>
        <w:t>Индикатори</w:t>
      </w:r>
      <w:r w:rsidRPr="00D46F97">
        <w:rPr>
          <w:sz w:val="22"/>
          <w:szCs w:val="22"/>
          <w:lang w:val="en-US" w:eastAsia="bg-BG"/>
        </w:rPr>
        <w:t xml:space="preserve">: </w:t>
      </w:r>
      <w:r w:rsidRPr="00D46F97">
        <w:rPr>
          <w:sz w:val="22"/>
          <w:szCs w:val="22"/>
          <w:shd w:val="clear" w:color="auto" w:fill="FFFFFF"/>
          <w:lang w:val="en-US" w:eastAsia="bg-BG"/>
        </w:rPr>
        <w:t>Осигурени средства за учителите в ОРЕС и заместващи.</w:t>
      </w:r>
    </w:p>
    <w:p w14:paraId="492D20F2" w14:textId="77777777" w:rsidR="00402A0A" w:rsidRPr="00D46F97" w:rsidRDefault="00402A0A" w:rsidP="00052CF9">
      <w:pPr>
        <w:ind w:left="-567"/>
        <w:jc w:val="both"/>
        <w:rPr>
          <w:sz w:val="19"/>
          <w:szCs w:val="22"/>
          <w:highlight w:val="white"/>
          <w:lang w:val="en-US" w:eastAsia="bg-BG"/>
        </w:rPr>
      </w:pPr>
    </w:p>
    <w:p w14:paraId="6355B2E3" w14:textId="52E7B028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2.1.7</w:t>
      </w:r>
      <w:proofErr w:type="gramStart"/>
      <w:r w:rsidRPr="00D46F97">
        <w:rPr>
          <w:sz w:val="22"/>
          <w:szCs w:val="22"/>
          <w:lang w:val="en-US" w:eastAsia="bg-BG"/>
        </w:rPr>
        <w:t>.  Средства</w:t>
      </w:r>
      <w:proofErr w:type="gramEnd"/>
      <w:r w:rsidRPr="00D46F97">
        <w:rPr>
          <w:sz w:val="22"/>
          <w:szCs w:val="22"/>
          <w:lang w:val="en-US" w:eastAsia="bg-BG"/>
        </w:rPr>
        <w:t xml:space="preserve"> за дейности за подпомагане равния достъп – ученици със СОП, ресурсни кабинети, рес. У-ли и </w:t>
      </w:r>
      <w:proofErr w:type="gramStart"/>
      <w:r w:rsidRPr="00D46F97">
        <w:rPr>
          <w:sz w:val="22"/>
          <w:szCs w:val="22"/>
          <w:lang w:val="en-US" w:eastAsia="bg-BG"/>
        </w:rPr>
        <w:t>др.;</w:t>
      </w:r>
      <w:proofErr w:type="gramEnd"/>
    </w:p>
    <w:p w14:paraId="035B0C44" w14:textId="0EE3D58C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 xml:space="preserve">Създаване на условия за присъствено обучение с ограничаване достъп на външни лица до ресурсния учител и детето/ученика със СОП.  Индикатори: </w:t>
      </w:r>
      <w:r w:rsidRPr="00D46F97">
        <w:rPr>
          <w:sz w:val="22"/>
          <w:szCs w:val="22"/>
          <w:shd w:val="clear" w:color="auto" w:fill="FFFFFF"/>
          <w:lang w:val="en-US" w:eastAsia="bg-BG"/>
        </w:rPr>
        <w:t>Финансирани са дейности за подпомагане на равния достъп и за подкрепа за личностно развитие</w:t>
      </w:r>
    </w:p>
    <w:p w14:paraId="56F24AF8" w14:textId="77777777" w:rsidR="00402A0A" w:rsidRPr="00D46F97" w:rsidRDefault="00402A0A" w:rsidP="00052CF9">
      <w:pPr>
        <w:ind w:left="-567"/>
        <w:jc w:val="both"/>
        <w:rPr>
          <w:sz w:val="19"/>
          <w:szCs w:val="22"/>
          <w:highlight w:val="white"/>
          <w:lang w:val="en-US" w:eastAsia="bg-BG"/>
        </w:rPr>
      </w:pPr>
    </w:p>
    <w:p w14:paraId="2832E3C3" w14:textId="1D5DCCDE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2.1.8</w:t>
      </w:r>
      <w:proofErr w:type="gramStart"/>
      <w:r w:rsidRPr="00D46F97">
        <w:rPr>
          <w:sz w:val="22"/>
          <w:szCs w:val="22"/>
          <w:lang w:val="en-US" w:eastAsia="bg-BG"/>
        </w:rPr>
        <w:t>.  Осигуряване</w:t>
      </w:r>
      <w:proofErr w:type="gramEnd"/>
      <w:r w:rsidRPr="00D46F97">
        <w:rPr>
          <w:sz w:val="22"/>
          <w:szCs w:val="22"/>
          <w:lang w:val="en-US" w:eastAsia="bg-BG"/>
        </w:rPr>
        <w:t xml:space="preserve"> на средства за квалификация – 1,5 % от бюджета съгласно КТД.</w:t>
      </w:r>
    </w:p>
    <w:p w14:paraId="4358773F" w14:textId="32892E6D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sz w:val="22"/>
          <w:szCs w:val="22"/>
          <w:lang w:val="en-US" w:eastAsia="bg-BG"/>
        </w:rPr>
        <w:t>Индикатори:</w:t>
      </w:r>
      <w:r w:rsidRPr="00D46F97">
        <w:rPr>
          <w:sz w:val="22"/>
          <w:szCs w:val="22"/>
          <w:lang w:val="en-US" w:eastAsia="bg-BG"/>
        </w:rPr>
        <w:t xml:space="preserve"> </w:t>
      </w:r>
      <w:r w:rsidRPr="00D46F97">
        <w:rPr>
          <w:sz w:val="22"/>
          <w:szCs w:val="22"/>
          <w:shd w:val="clear" w:color="auto" w:fill="FFFFFF"/>
          <w:lang w:val="en-US" w:eastAsia="bg-BG"/>
        </w:rPr>
        <w:t>Средства за квалификация</w:t>
      </w:r>
    </w:p>
    <w:p w14:paraId="33E389B3" w14:textId="77777777" w:rsidR="00402A0A" w:rsidRPr="00D46F97" w:rsidRDefault="00402A0A" w:rsidP="00052CF9">
      <w:pPr>
        <w:ind w:left="-567"/>
        <w:jc w:val="both"/>
        <w:rPr>
          <w:sz w:val="19"/>
          <w:szCs w:val="22"/>
          <w:highlight w:val="white"/>
          <w:lang w:val="en-US" w:eastAsia="bg-BG"/>
        </w:rPr>
      </w:pPr>
    </w:p>
    <w:p w14:paraId="3B265B63" w14:textId="53C6D3E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2.1.9</w:t>
      </w:r>
      <w:proofErr w:type="gramStart"/>
      <w:r w:rsidRPr="00D46F97">
        <w:rPr>
          <w:sz w:val="22"/>
          <w:szCs w:val="22"/>
          <w:lang w:val="en-US" w:eastAsia="bg-BG"/>
        </w:rPr>
        <w:t>.  Разпределяне</w:t>
      </w:r>
      <w:proofErr w:type="gramEnd"/>
      <w:r w:rsidRPr="00D46F97">
        <w:rPr>
          <w:sz w:val="22"/>
          <w:szCs w:val="22"/>
          <w:lang w:val="en-US" w:eastAsia="bg-BG"/>
        </w:rPr>
        <w:t xml:space="preserve"> на преходни остатъци</w:t>
      </w:r>
    </w:p>
    <w:p w14:paraId="498CCA1E" w14:textId="06959766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sz w:val="22"/>
          <w:szCs w:val="22"/>
          <w:lang w:val="en-US" w:eastAsia="bg-BG"/>
        </w:rPr>
        <w:t>Индикатори</w:t>
      </w:r>
      <w:r w:rsidRPr="00D46F97">
        <w:rPr>
          <w:sz w:val="22"/>
          <w:szCs w:val="22"/>
          <w:lang w:val="en-US" w:eastAsia="bg-BG"/>
        </w:rPr>
        <w:t xml:space="preserve">: </w:t>
      </w:r>
      <w:r w:rsidRPr="00D46F97">
        <w:rPr>
          <w:sz w:val="22"/>
          <w:szCs w:val="22"/>
          <w:shd w:val="clear" w:color="auto" w:fill="FFFFFF"/>
          <w:lang w:val="en-US" w:eastAsia="bg-BG"/>
        </w:rPr>
        <w:t>Съгласуване на преходни остатъци</w:t>
      </w:r>
    </w:p>
    <w:p w14:paraId="3932C2FB" w14:textId="77777777" w:rsidR="00402A0A" w:rsidRPr="00D46F97" w:rsidRDefault="00402A0A" w:rsidP="00052CF9">
      <w:pPr>
        <w:ind w:left="-567"/>
        <w:jc w:val="both"/>
        <w:rPr>
          <w:sz w:val="19"/>
          <w:szCs w:val="22"/>
          <w:highlight w:val="white"/>
          <w:lang w:val="en-US" w:eastAsia="bg-BG"/>
        </w:rPr>
      </w:pPr>
    </w:p>
    <w:p w14:paraId="6B6EE81B" w14:textId="33DDE75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2.1.10. Адаптиране на Системите за финансово управление и контрол в образователната институция спрямо Стандарта за финансиране към ЗПУО:</w:t>
      </w:r>
    </w:p>
    <w:p w14:paraId="18CB343E" w14:textId="6300D2CA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 xml:space="preserve">Кибер сигурност и др. </w:t>
      </w:r>
      <w:proofErr w:type="gramStart"/>
      <w:r w:rsidRPr="00D46F97">
        <w:rPr>
          <w:sz w:val="22"/>
          <w:szCs w:val="22"/>
          <w:lang w:val="en-US" w:eastAsia="bg-BG"/>
        </w:rPr>
        <w:t>и</w:t>
      </w:r>
      <w:proofErr w:type="gramEnd"/>
      <w:r w:rsidRPr="00D46F97">
        <w:rPr>
          <w:sz w:val="22"/>
          <w:szCs w:val="22"/>
          <w:lang w:val="en-US" w:eastAsia="bg-BG"/>
        </w:rPr>
        <w:t xml:space="preserve"> останалите по въпросника за СФУК</w:t>
      </w:r>
    </w:p>
    <w:p w14:paraId="469FFFAC" w14:textId="31A37596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sz w:val="22"/>
          <w:szCs w:val="22"/>
          <w:lang w:val="en-US" w:eastAsia="bg-BG"/>
        </w:rPr>
        <w:t>Индикатори</w:t>
      </w:r>
      <w:r w:rsidRPr="00D46F97">
        <w:rPr>
          <w:sz w:val="22"/>
          <w:szCs w:val="22"/>
          <w:lang w:val="en-US" w:eastAsia="bg-BG"/>
        </w:rPr>
        <w:t>: Разработени и актуализирани документи по СФУК / за 2016-2017 год</w:t>
      </w:r>
      <w:proofErr w:type="gramStart"/>
      <w:r w:rsidRPr="00D46F97">
        <w:rPr>
          <w:sz w:val="22"/>
          <w:szCs w:val="22"/>
          <w:lang w:val="en-US" w:eastAsia="bg-BG"/>
        </w:rPr>
        <w:t>./</w:t>
      </w:r>
      <w:proofErr w:type="gramEnd"/>
    </w:p>
    <w:p w14:paraId="03203876" w14:textId="66E2CC0A" w:rsidR="00402A0A" w:rsidRPr="00D46F97" w:rsidRDefault="00402A0A" w:rsidP="00052CF9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Да</w:t>
      </w:r>
    </w:p>
    <w:p w14:paraId="0622CB95" w14:textId="25BA7F97" w:rsidR="00402A0A" w:rsidRPr="00D46F97" w:rsidRDefault="00402A0A" w:rsidP="00052CF9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 w:eastAsia="bg-BG"/>
        </w:rPr>
        <w:t>Не</w:t>
      </w:r>
    </w:p>
    <w:p w14:paraId="7FE8B5E5" w14:textId="7EBD832B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За всеки документ поотделно.</w:t>
      </w:r>
    </w:p>
    <w:p w14:paraId="5ABDACC5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u w:val="single"/>
          <w:lang w:val="en-US" w:eastAsia="bg-BG"/>
        </w:rPr>
        <w:t>Дейност 2.</w:t>
      </w:r>
      <w:r w:rsidRPr="00D46F97">
        <w:rPr>
          <w:b/>
          <w:lang w:val="en-US" w:eastAsia="bg-BG"/>
        </w:rPr>
        <w:t xml:space="preserve"> Прозрачно управление на бюджета</w:t>
      </w:r>
    </w:p>
    <w:p w14:paraId="3999F927" w14:textId="77777777" w:rsidR="00402A0A" w:rsidRPr="00D46F97" w:rsidRDefault="00402A0A" w:rsidP="00052CF9">
      <w:pPr>
        <w:ind w:left="-567"/>
        <w:jc w:val="both"/>
        <w:rPr>
          <w:b/>
          <w:lang w:val="en-US" w:eastAsia="bg-BG"/>
        </w:rPr>
      </w:pPr>
    </w:p>
    <w:p w14:paraId="62F8231C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2.2.1.</w:t>
      </w:r>
      <w:r w:rsidRPr="00D46F97">
        <w:rPr>
          <w:lang w:val="en-US" w:eastAsia="bg-BG"/>
        </w:rPr>
        <w:t>Осигуряване на прозрачност и публично отчитане на средствата от бюджета и извън бюджетните приходи чрез публичното им оповестяване и запознаване на колектива с финансовата рамка.</w:t>
      </w:r>
    </w:p>
    <w:p w14:paraId="6467D01F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052CF9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</w:t>
      </w:r>
      <w:proofErr w:type="gramStart"/>
      <w:r w:rsidRPr="00D46F97">
        <w:rPr>
          <w:lang w:val="en-US" w:eastAsia="bg-BG"/>
        </w:rPr>
        <w:t>1.Публикувани  на</w:t>
      </w:r>
      <w:proofErr w:type="gramEnd"/>
      <w:r w:rsidRPr="00D46F97">
        <w:rPr>
          <w:lang w:val="en-US" w:eastAsia="bg-BG"/>
        </w:rPr>
        <w:t xml:space="preserve"> сайта на училището:</w:t>
      </w:r>
    </w:p>
    <w:p w14:paraId="7DA82520" w14:textId="475DF51E" w:rsidR="00402A0A" w:rsidRPr="00D46F97" w:rsidRDefault="00402A0A" w:rsidP="00052CF9">
      <w:pPr>
        <w:shd w:val="clear" w:color="auto" w:fill="FFFFFF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-Бюджет на училището;</w:t>
      </w:r>
    </w:p>
    <w:p w14:paraId="36A54419" w14:textId="7A915A55" w:rsidR="00402A0A" w:rsidRPr="00D46F97" w:rsidRDefault="00402A0A" w:rsidP="00052CF9">
      <w:pPr>
        <w:shd w:val="clear" w:color="auto" w:fill="FFFFFF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-Отчети по тримесечия, полугодия и календарна година;</w:t>
      </w:r>
    </w:p>
    <w:p w14:paraId="7D323624" w14:textId="3543784C" w:rsidR="00402A0A" w:rsidRPr="00D46F97" w:rsidRDefault="00402A0A" w:rsidP="00052CF9">
      <w:pPr>
        <w:shd w:val="clear" w:color="auto" w:fill="FFFFFF"/>
        <w:contextualSpacing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rFonts w:eastAsiaTheme="minorHAnsi"/>
          <w:sz w:val="22"/>
          <w:szCs w:val="22"/>
          <w:lang w:val="bg-BG" w:eastAsia="bg-BG"/>
        </w:rPr>
        <w:t>2.Процедура за възлагане на обществена поръчка.</w:t>
      </w:r>
    </w:p>
    <w:p w14:paraId="0A53F2BA" w14:textId="786ADA8A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>3.Обществени поръчки на училището /хранене, ремонти, доставки и др</w:t>
      </w:r>
      <w:proofErr w:type="gramStart"/>
      <w:r w:rsidRPr="00D46F97">
        <w:rPr>
          <w:lang w:val="en-US" w:eastAsia="bg-BG"/>
        </w:rPr>
        <w:t>./</w:t>
      </w:r>
      <w:proofErr w:type="gramEnd"/>
    </w:p>
    <w:p w14:paraId="51936F8F" w14:textId="77777777" w:rsidR="00402A0A" w:rsidRPr="00D46F97" w:rsidRDefault="00402A0A" w:rsidP="00052CF9">
      <w:pPr>
        <w:ind w:left="-567"/>
        <w:jc w:val="both"/>
        <w:rPr>
          <w:lang w:val="en-US" w:eastAsia="bg-BG"/>
        </w:rPr>
      </w:pPr>
    </w:p>
    <w:p w14:paraId="202B9E50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>2.2.2.Обсъждане на финансовата рамка с Обществения съвет</w:t>
      </w:r>
    </w:p>
    <w:p w14:paraId="446522FA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 xml:space="preserve">Индикатори: </w:t>
      </w:r>
      <w:r w:rsidRPr="00D46F97">
        <w:rPr>
          <w:shd w:val="clear" w:color="auto" w:fill="FFFFFF"/>
          <w:lang w:val="en-US" w:eastAsia="bg-BG"/>
        </w:rPr>
        <w:t>Общественият съвет е дал становище за</w:t>
      </w:r>
    </w:p>
    <w:p w14:paraId="76FBA855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proofErr w:type="gramStart"/>
      <w:r w:rsidRPr="00D46F97">
        <w:rPr>
          <w:lang w:val="en-US" w:eastAsia="bg-BG"/>
        </w:rPr>
        <w:t>разпределението</w:t>
      </w:r>
      <w:proofErr w:type="gramEnd"/>
      <w:r w:rsidRPr="00D46F97">
        <w:rPr>
          <w:lang w:val="en-US" w:eastAsia="bg-BG"/>
        </w:rPr>
        <w:t xml:space="preserve"> на бюджета по дейности и размера на капиталовите разходи, както и за отчета за изпълнението му.</w:t>
      </w:r>
    </w:p>
    <w:p w14:paraId="54FC7E07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u w:val="single"/>
          <w:lang w:val="en-US" w:eastAsia="bg-BG"/>
        </w:rPr>
        <w:t>Дейност 3.</w:t>
      </w:r>
      <w:r w:rsidRPr="00D46F97">
        <w:rPr>
          <w:b/>
          <w:lang w:val="en-US" w:eastAsia="bg-BG"/>
        </w:rPr>
        <w:t xml:space="preserve"> Осигурени допълнителни средства за развитието на детската градина/училището</w:t>
      </w:r>
    </w:p>
    <w:p w14:paraId="757BC27C" w14:textId="77777777" w:rsidR="00402A0A" w:rsidRPr="00D46F97" w:rsidRDefault="00402A0A" w:rsidP="00052CF9">
      <w:pPr>
        <w:ind w:left="-567"/>
        <w:jc w:val="both"/>
        <w:rPr>
          <w:lang w:val="en-US" w:eastAsia="bg-BG"/>
        </w:rPr>
      </w:pPr>
    </w:p>
    <w:p w14:paraId="27E0F720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>2.3.1. Разработване на процедури по постъпване и разходване на извънбюджетни средства от дарения, спонсорство, наеми, проекти и др.</w:t>
      </w:r>
    </w:p>
    <w:p w14:paraId="7C7545A3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</w:t>
      </w:r>
      <w:proofErr w:type="gramStart"/>
      <w:r w:rsidRPr="00D46F97">
        <w:rPr>
          <w:lang w:val="en-US" w:eastAsia="bg-BG"/>
        </w:rPr>
        <w:t>:Разработени</w:t>
      </w:r>
      <w:proofErr w:type="gramEnd"/>
      <w:r w:rsidRPr="00D46F97">
        <w:rPr>
          <w:lang w:val="en-US" w:eastAsia="bg-BG"/>
        </w:rPr>
        <w:t xml:space="preserve"> процедури по постъпване и разходване на извънбюджетните средства</w:t>
      </w:r>
    </w:p>
    <w:p w14:paraId="39FD7534" w14:textId="364EE5A8" w:rsidR="00402A0A" w:rsidRPr="00D46F97" w:rsidRDefault="00402A0A" w:rsidP="00052CF9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bg-BG"/>
        </w:rPr>
        <w:t>Да</w:t>
      </w:r>
    </w:p>
    <w:p w14:paraId="4B861073" w14:textId="59194C60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>Не</w:t>
      </w:r>
    </w:p>
    <w:p w14:paraId="7131ED55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>2.3.2. Наличие на приходи в училището от Национални програми</w:t>
      </w:r>
    </w:p>
    <w:p w14:paraId="236AC2C0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</w:t>
      </w:r>
      <w:r w:rsidRPr="00D46F97">
        <w:rPr>
          <w:shd w:val="clear" w:color="auto" w:fill="FFFFFF"/>
          <w:lang w:val="en-US" w:eastAsia="bg-BG"/>
        </w:rPr>
        <w:t>Средствата по Национални програми допринасят за развитието на училището</w:t>
      </w:r>
    </w:p>
    <w:p w14:paraId="51BE16BE" w14:textId="77777777" w:rsidR="00402A0A" w:rsidRPr="00D46F97" w:rsidRDefault="00402A0A" w:rsidP="00052CF9">
      <w:pPr>
        <w:ind w:left="-567"/>
        <w:jc w:val="both"/>
        <w:rPr>
          <w:highlight w:val="white"/>
          <w:lang w:val="en-US" w:eastAsia="bg-BG"/>
        </w:rPr>
      </w:pPr>
    </w:p>
    <w:p w14:paraId="047B4C72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>2.3.3.Осигуряване на инвестиции в образователната институция и тяхното законосъобразно, целесъобразно и икономично използване.</w:t>
      </w:r>
    </w:p>
    <w:p w14:paraId="2102CBD9" w14:textId="232428B5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 xml:space="preserve">Индикатори: </w:t>
      </w:r>
      <w:r w:rsidRPr="00D46F97">
        <w:rPr>
          <w:lang w:val="en-US" w:eastAsia="bg-BG"/>
        </w:rPr>
        <w:t>Относителен % п</w:t>
      </w:r>
      <w:r w:rsidRPr="00D46F97">
        <w:rPr>
          <w:lang w:eastAsia="bg-BG"/>
        </w:rPr>
        <w:t>риходи от наеми, проекти, спонсорства дарения</w:t>
      </w:r>
      <w:r w:rsidRPr="00D46F97">
        <w:rPr>
          <w:lang w:val="en-US" w:eastAsia="bg-BG"/>
        </w:rPr>
        <w:t xml:space="preserve"> спрямо общия бюджет.</w:t>
      </w:r>
    </w:p>
    <w:p w14:paraId="0352FBF5" w14:textId="77777777" w:rsidR="00402A0A" w:rsidRPr="00D46F97" w:rsidRDefault="00402A0A" w:rsidP="00052CF9">
      <w:pPr>
        <w:ind w:left="-567"/>
        <w:jc w:val="both"/>
        <w:rPr>
          <w:lang w:val="en-US" w:eastAsia="bg-BG"/>
        </w:rPr>
      </w:pPr>
    </w:p>
    <w:p w14:paraId="21989B5B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>2.3.4. Привличане на алтернативни източници за финансиране от работа по проекти и програми, дарения, наеми, спонсорство и др.</w:t>
      </w:r>
    </w:p>
    <w:p w14:paraId="768CB21F" w14:textId="3A93DF75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Брой договори за привличане на алтернативни източници за финансиране.</w:t>
      </w:r>
    </w:p>
    <w:p w14:paraId="0E9A4BB9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u w:val="single"/>
          <w:lang w:val="en-US" w:eastAsia="bg-BG"/>
        </w:rPr>
        <w:t>Дейност 4.</w:t>
      </w:r>
      <w:r w:rsidRPr="00D46F97">
        <w:rPr>
          <w:b/>
          <w:lang w:val="en-US" w:eastAsia="bg-BG"/>
        </w:rPr>
        <w:t xml:space="preserve"> Привличане, мотивиране и задържане на педагогически специалисти в детската градина/училището</w:t>
      </w:r>
    </w:p>
    <w:p w14:paraId="5057A071" w14:textId="77777777" w:rsidR="00402A0A" w:rsidRPr="00D46F97" w:rsidRDefault="00402A0A" w:rsidP="00052CF9">
      <w:pPr>
        <w:ind w:left="-567"/>
        <w:jc w:val="both"/>
        <w:rPr>
          <w:b/>
          <w:lang w:val="en-US" w:eastAsia="bg-BG"/>
        </w:rPr>
      </w:pPr>
    </w:p>
    <w:p w14:paraId="4CB2FDA5" w14:textId="55F06A83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en-US" w:eastAsia="bg-BG"/>
        </w:rPr>
        <w:t>2.4.1. Разработване на правила и/или процедури при назначаване и съкращаване на персонала;</w:t>
      </w:r>
    </w:p>
    <w:p w14:paraId="55090507" w14:textId="5808A16C" w:rsidR="00333010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Прилагат се ясни и прозрачни правила и процедури за назначаване и освобождаване на педагогически специалисти</w:t>
      </w:r>
    </w:p>
    <w:p w14:paraId="511CB038" w14:textId="5E259450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en-US" w:eastAsia="bg-BG"/>
        </w:rPr>
        <w:t>2.4.2. Вътрешни указания за осъществяване на подбор при назначаване на персонал, за сключване и прекратяване на трудови договори.</w:t>
      </w:r>
    </w:p>
    <w:p w14:paraId="54A1360D" w14:textId="62B79701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 Утвърдени вътрешни правила и процедури за назначаване и съкращаване на персонал: Да, не</w:t>
      </w:r>
    </w:p>
    <w:p w14:paraId="626CF14B" w14:textId="185C920D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en-US" w:eastAsia="bg-BG"/>
        </w:rPr>
        <w:t>2.4.3. Инструкция за вътрешна комуникация;</w:t>
      </w:r>
    </w:p>
    <w:p w14:paraId="0871BFD0" w14:textId="3828E851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lastRenderedPageBreak/>
        <w:t>Индикатори</w:t>
      </w:r>
      <w:r w:rsidRPr="00D46F97">
        <w:rPr>
          <w:lang w:val="en-US" w:eastAsia="bg-BG"/>
        </w:rPr>
        <w:t xml:space="preserve">:  </w:t>
      </w:r>
      <w:r w:rsidRPr="00D46F97">
        <w:rPr>
          <w:shd w:val="clear" w:color="auto" w:fill="FFFFFF"/>
          <w:lang w:val="en-US" w:eastAsia="bg-BG"/>
        </w:rPr>
        <w:t>Утвърдена инструкция</w:t>
      </w:r>
    </w:p>
    <w:p w14:paraId="1961ABB2" w14:textId="4E3A19BD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2.4.4. Създаване на механизъм за откритост и прозрачност при вземане на управленски решения;</w:t>
      </w:r>
    </w:p>
    <w:p w14:paraId="53048B0D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 Утвърден механизъм</w:t>
      </w:r>
    </w:p>
    <w:p w14:paraId="63D1B8C1" w14:textId="19E9982D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2.4.5. Правилник за вземане на управленски решения.</w:t>
      </w:r>
    </w:p>
    <w:p w14:paraId="7FA9A78A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</w:t>
      </w:r>
      <w:r w:rsidRPr="00D46F97">
        <w:rPr>
          <w:lang w:val="en-US" w:eastAsia="bg-BG"/>
        </w:rPr>
        <w:t>:  Утвърден правилник</w:t>
      </w:r>
    </w:p>
    <w:p w14:paraId="0BDFA79C" w14:textId="146534EF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2.4.6. Политика на сътрудничество със заинтересованите лица при вземане на управленски решения, свързани с развитието на образователната институция</w:t>
      </w:r>
    </w:p>
    <w:p w14:paraId="1E2DCB10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</w:t>
      </w:r>
      <w:proofErr w:type="gramStart"/>
      <w:r w:rsidRPr="00D46F97">
        <w:rPr>
          <w:lang w:val="en-US" w:eastAsia="bg-BG"/>
        </w:rPr>
        <w:t>Утвърден  механизъм</w:t>
      </w:r>
      <w:proofErr w:type="gramEnd"/>
      <w:r w:rsidRPr="00D46F97">
        <w:rPr>
          <w:lang w:val="en-US" w:eastAsia="bg-BG"/>
        </w:rPr>
        <w:t xml:space="preserve"> за откритост и прозрачност при вземане на управленски решения. – Да, не.</w:t>
      </w:r>
    </w:p>
    <w:p w14:paraId="26F47454" w14:textId="09AC6F92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 xml:space="preserve">2.4.7. </w:t>
      </w:r>
      <w:r w:rsidRPr="00D46F97">
        <w:rPr>
          <w:sz w:val="22"/>
          <w:szCs w:val="22"/>
          <w:lang w:eastAsia="bg-BG"/>
        </w:rPr>
        <w:t>Създадени условия за подкрепа на млади учители (ако има такива)</w:t>
      </w:r>
      <w:r w:rsidRPr="00D46F97">
        <w:rPr>
          <w:sz w:val="22"/>
          <w:szCs w:val="22"/>
          <w:lang w:val="en-US" w:eastAsia="bg-BG"/>
        </w:rPr>
        <w:t xml:space="preserve"> – Система за наставничество или менторство</w:t>
      </w:r>
    </w:p>
    <w:p w14:paraId="0B1F7796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 </w:t>
      </w:r>
      <w:r w:rsidRPr="00D46F97">
        <w:rPr>
          <w:shd w:val="clear" w:color="auto" w:fill="FFFFFF"/>
          <w:lang w:val="en-US" w:eastAsia="bg-BG"/>
        </w:rPr>
        <w:t>Прилага се наставничеството за мотивиране и подкрепа на педагогическите специалисти в професионалното им развитие</w:t>
      </w:r>
    </w:p>
    <w:p w14:paraId="6F6D614E" w14:textId="301F2D34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2.4.8. - Създаване на правила за делегиране на права</w:t>
      </w:r>
    </w:p>
    <w:p w14:paraId="3D24ABE3" w14:textId="77777777" w:rsidR="00791BD2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Cs/>
          <w:sz w:val="22"/>
          <w:szCs w:val="22"/>
          <w:lang w:val="bg-BG"/>
        </w:rPr>
        <w:t xml:space="preserve">- </w:t>
      </w:r>
      <w:r w:rsidRPr="00D46F97">
        <w:rPr>
          <w:bCs/>
          <w:sz w:val="22"/>
          <w:szCs w:val="22"/>
        </w:rPr>
        <w:t xml:space="preserve">Включване на учителите в управлението на промените в училището. </w:t>
      </w:r>
      <w:r w:rsidRPr="00D46F97">
        <w:rPr>
          <w:sz w:val="22"/>
          <w:szCs w:val="22"/>
          <w:lang w:val="en-US" w:eastAsia="bg-BG"/>
        </w:rPr>
        <w:t>-</w:t>
      </w:r>
      <w:r w:rsidRPr="00D46F97">
        <w:rPr>
          <w:bCs/>
          <w:sz w:val="22"/>
          <w:szCs w:val="22"/>
          <w:lang w:eastAsia="bg-BG"/>
        </w:rPr>
        <w:t xml:space="preserve"> Изграждане на комисии за включване на учителите в управлението на промените в </w:t>
      </w:r>
      <w:proofErr w:type="gramStart"/>
      <w:r w:rsidRPr="00D46F97">
        <w:rPr>
          <w:bCs/>
          <w:sz w:val="22"/>
          <w:szCs w:val="22"/>
          <w:lang w:eastAsia="bg-BG"/>
        </w:rPr>
        <w:t>училището  и</w:t>
      </w:r>
      <w:proofErr w:type="gramEnd"/>
      <w:r w:rsidRPr="00D46F97">
        <w:rPr>
          <w:bCs/>
          <w:sz w:val="22"/>
          <w:szCs w:val="22"/>
          <w:lang w:eastAsia="bg-BG"/>
        </w:rPr>
        <w:t xml:space="preserve"> оказване на доверие при взимането на управленски решения с дългосрочен ефект</w:t>
      </w:r>
    </w:p>
    <w:p w14:paraId="3200C52E" w14:textId="11386FC6" w:rsidR="00402A0A" w:rsidRPr="00D46F97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 </w:t>
      </w:r>
      <w:r w:rsidRPr="00D46F97">
        <w:rPr>
          <w:shd w:val="clear" w:color="auto" w:fill="FFFFFF"/>
          <w:lang w:val="en-US" w:eastAsia="bg-BG"/>
        </w:rPr>
        <w:t>Утвърдени правила;</w:t>
      </w:r>
    </w:p>
    <w:p w14:paraId="629939D2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hd w:val="clear" w:color="auto" w:fill="FFFFFF"/>
          <w:lang w:val="en-US" w:eastAsia="bg-BG"/>
        </w:rPr>
        <w:t>Разпределят се ясни отговорности и се делегират допълнителни правомощия на педагогическите специалисти за постигане целите на детската градина/училището</w:t>
      </w:r>
    </w:p>
    <w:p w14:paraId="1F5E274A" w14:textId="4F3F0F4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>2.4.9. Изработване на критерии за оценка труда на учителите и служителите</w:t>
      </w:r>
    </w:p>
    <w:p w14:paraId="7A16168C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 </w:t>
      </w:r>
      <w:r w:rsidRPr="00D46F97">
        <w:rPr>
          <w:shd w:val="clear" w:color="auto" w:fill="FFFFFF"/>
          <w:lang w:val="en-US" w:eastAsia="bg-BG"/>
        </w:rPr>
        <w:t>Разработени са показатели за оценяване на резултатите от труда на педагогическите специалисти, съобразени със спецификата на детската градина/училището</w:t>
      </w:r>
    </w:p>
    <w:p w14:paraId="16B45BC0" w14:textId="7BD92D52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sz w:val="22"/>
          <w:szCs w:val="22"/>
          <w:lang w:val="en-US" w:eastAsia="bg-BG"/>
        </w:rPr>
        <w:t xml:space="preserve">2.4.10. Изработване на критерии за поощряване на педагогическите специалисти с морални и материални награди за високи постижения в предучилищното и училищното образование /Чл. 246. (1) </w:t>
      </w:r>
      <w:proofErr w:type="gramStart"/>
      <w:r w:rsidRPr="00D46F97">
        <w:rPr>
          <w:sz w:val="22"/>
          <w:szCs w:val="22"/>
          <w:lang w:val="en-US" w:eastAsia="bg-BG"/>
        </w:rPr>
        <w:t>от</w:t>
      </w:r>
      <w:proofErr w:type="gramEnd"/>
      <w:r w:rsidRPr="00D46F97">
        <w:rPr>
          <w:sz w:val="22"/>
          <w:szCs w:val="22"/>
          <w:lang w:val="en-US" w:eastAsia="bg-BG"/>
        </w:rPr>
        <w:t xml:space="preserve"> ЗПУО/</w:t>
      </w:r>
    </w:p>
    <w:p w14:paraId="20309018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</w:t>
      </w:r>
      <w:r w:rsidRPr="00D46F97">
        <w:rPr>
          <w:lang w:val="en-US" w:eastAsia="bg-BG"/>
        </w:rPr>
        <w:t xml:space="preserve">: </w:t>
      </w:r>
      <w:r w:rsidRPr="00D46F97">
        <w:rPr>
          <w:shd w:val="clear" w:color="auto" w:fill="FFFFFF"/>
          <w:lang w:val="en-US" w:eastAsia="bg-BG"/>
        </w:rPr>
        <w:t>Прилагат се правила за поощряване и награждаване на педагогическите специалисти с морални и материални награди</w:t>
      </w:r>
    </w:p>
    <w:p w14:paraId="3BA81A07" w14:textId="55AC8EFC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b/>
          <w:u w:val="single"/>
          <w:lang w:val="en-US" w:eastAsia="bg-BG"/>
        </w:rPr>
        <w:t>Дейност 5.</w:t>
      </w:r>
      <w:r w:rsidRPr="00D46F97">
        <w:rPr>
          <w:b/>
          <w:lang w:val="en-US" w:eastAsia="bg-BG"/>
        </w:rPr>
        <w:t xml:space="preserve"> Мотивиране и задържане на непедагогически персонал</w:t>
      </w:r>
    </w:p>
    <w:p w14:paraId="5524942C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 xml:space="preserve">2.5.1. </w:t>
      </w:r>
      <w:r w:rsidRPr="00D46F97">
        <w:rPr>
          <w:lang w:val="bg-BG" w:eastAsia="bg-BG"/>
        </w:rPr>
        <w:t>Ефективни п</w:t>
      </w:r>
      <w:r w:rsidRPr="00D46F97">
        <w:rPr>
          <w:lang w:val="en-US" w:eastAsia="bg-BG"/>
        </w:rPr>
        <w:t xml:space="preserve">равила за назначаване на непед. </w:t>
      </w:r>
      <w:proofErr w:type="gramStart"/>
      <w:r w:rsidRPr="00D46F97">
        <w:rPr>
          <w:lang w:val="en-US" w:eastAsia="bg-BG"/>
        </w:rPr>
        <w:t>персонал</w:t>
      </w:r>
      <w:proofErr w:type="gramEnd"/>
      <w:r w:rsidRPr="00D46F97">
        <w:rPr>
          <w:lang w:val="en-US" w:eastAsia="bg-BG"/>
        </w:rPr>
        <w:t xml:space="preserve"> с ясни изисквания към заемане на длъжността.</w:t>
      </w:r>
    </w:p>
    <w:p w14:paraId="7755428F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</w:t>
      </w:r>
      <w:r w:rsidRPr="00D46F97">
        <w:rPr>
          <w:lang w:val="en-US" w:eastAsia="bg-BG"/>
        </w:rPr>
        <w:t>: Утвърдени правила</w:t>
      </w:r>
    </w:p>
    <w:p w14:paraId="72A7E7F4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>2.5.2. Утвърдена процедура по разделянето на отговорностите по вземане на решение, осъществяване на контрол и изпълнение.</w:t>
      </w:r>
    </w:p>
    <w:p w14:paraId="2E7A6331" w14:textId="77777777" w:rsidR="00402A0A" w:rsidRPr="00D46F97" w:rsidRDefault="00402A0A" w:rsidP="00052CF9">
      <w:pPr>
        <w:ind w:left="-567"/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</w:t>
      </w:r>
      <w:r w:rsidRPr="00D46F97">
        <w:rPr>
          <w:shd w:val="clear" w:color="auto" w:fill="FFFFFF"/>
          <w:lang w:val="en-US" w:eastAsia="bg-BG"/>
        </w:rPr>
        <w:t>ясни правила за изпълнение на задължения и отговорности на непедагогическия персонал, включително и за екипна дейност</w:t>
      </w:r>
    </w:p>
    <w:p w14:paraId="271DEB2F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D46F97">
        <w:rPr>
          <w:lang w:val="en-US" w:eastAsia="bg-BG"/>
        </w:rPr>
        <w:t>2.5.3. Процедури по разрешение, одобрение, оторизация и разделяне на отговорностите.</w:t>
      </w:r>
    </w:p>
    <w:p w14:paraId="41D427E4" w14:textId="77777777" w:rsidR="00402A0A" w:rsidRPr="00D46F97" w:rsidRDefault="00402A0A" w:rsidP="00052CF9">
      <w:pPr>
        <w:ind w:left="-567"/>
        <w:jc w:val="both"/>
        <w:rPr>
          <w:lang w:val="en-US" w:eastAsia="bg-BG"/>
        </w:rPr>
      </w:pPr>
      <w:r w:rsidRPr="00791BD2">
        <w:rPr>
          <w:b/>
          <w:bCs/>
          <w:lang w:val="en-US" w:eastAsia="bg-BG"/>
        </w:rPr>
        <w:t>Индикатори:</w:t>
      </w:r>
      <w:r w:rsidRPr="00D46F97">
        <w:rPr>
          <w:lang w:val="en-US" w:eastAsia="bg-BG"/>
        </w:rPr>
        <w:t xml:space="preserve"> </w:t>
      </w:r>
      <w:proofErr w:type="gramStart"/>
      <w:r w:rsidRPr="00D46F97">
        <w:rPr>
          <w:lang w:val="en-US" w:eastAsia="bg-BG"/>
        </w:rPr>
        <w:t>Утвърдени  правила</w:t>
      </w:r>
      <w:proofErr w:type="gramEnd"/>
      <w:r w:rsidRPr="00D46F97">
        <w:rPr>
          <w:lang w:val="en-US" w:eastAsia="bg-BG"/>
        </w:rPr>
        <w:t xml:space="preserve"> за делегиране на права – Да, не.</w:t>
      </w:r>
    </w:p>
    <w:p w14:paraId="5E58EE7E" w14:textId="77777777" w:rsidR="00402A0A" w:rsidRPr="00D46F97" w:rsidRDefault="00402A0A" w:rsidP="00052CF9">
      <w:pPr>
        <w:jc w:val="both"/>
        <w:rPr>
          <w:rFonts w:asciiTheme="minorHAnsi" w:eastAsiaTheme="minorHAnsi" w:hAnsiTheme="minorHAnsi" w:cstheme="minorBidi"/>
          <w:sz w:val="22"/>
          <w:szCs w:val="22"/>
          <w:lang w:val="bg-BG"/>
        </w:rPr>
      </w:pPr>
      <w:r w:rsidRPr="00791BD2">
        <w:rPr>
          <w:b/>
          <w:bCs/>
          <w:lang w:val="en-US" w:eastAsia="bg-BG"/>
        </w:rPr>
        <w:t>2.5.4.</w:t>
      </w:r>
      <w:r w:rsidRPr="00D46F97">
        <w:rPr>
          <w:lang w:val="en-US" w:eastAsia="bg-BG"/>
        </w:rPr>
        <w:t xml:space="preserve"> Адаптиране на вътрешните правила за работната заплата спрямо промените в нормативните актове КТД, увеличение на РЗ</w:t>
      </w:r>
    </w:p>
    <w:p w14:paraId="14C23357" w14:textId="77777777" w:rsidR="00402A0A" w:rsidRPr="00D46F97" w:rsidRDefault="00402A0A" w:rsidP="00052CF9">
      <w:pPr>
        <w:ind w:left="-567"/>
        <w:jc w:val="both"/>
        <w:rPr>
          <w:lang w:val="bg-BG" w:eastAsia="bg-BG"/>
        </w:rPr>
      </w:pPr>
      <w:r w:rsidRPr="00E744A2">
        <w:rPr>
          <w:b/>
          <w:bCs/>
          <w:lang w:val="en-US" w:eastAsia="bg-BG"/>
        </w:rPr>
        <w:t>Индикатори</w:t>
      </w:r>
      <w:r w:rsidRPr="00D46F97">
        <w:rPr>
          <w:lang w:val="en-US" w:eastAsia="bg-BG"/>
        </w:rPr>
        <w:t xml:space="preserve">: </w:t>
      </w:r>
      <w:r w:rsidRPr="00D46F97">
        <w:rPr>
          <w:lang w:val="bg-BG" w:eastAsia="bg-BG"/>
        </w:rPr>
        <w:t>Нови ВПРЗ.</w:t>
      </w:r>
    </w:p>
    <w:p w14:paraId="01D765EE" w14:textId="77777777" w:rsidR="00402A0A" w:rsidRPr="00D46F97" w:rsidRDefault="00402A0A" w:rsidP="00052CF9">
      <w:pPr>
        <w:jc w:val="both"/>
        <w:rPr>
          <w:rFonts w:eastAsiaTheme="minorHAnsi"/>
          <w:b/>
          <w:lang w:val="bg-BG"/>
        </w:rPr>
      </w:pPr>
      <w:r w:rsidRPr="00D46F97">
        <w:rPr>
          <w:rFonts w:eastAsiaTheme="minorHAnsi"/>
          <w:b/>
          <w:u w:val="single"/>
          <w:lang w:val="bg-BG"/>
        </w:rPr>
        <w:t>Дейност 6.</w:t>
      </w:r>
      <w:r w:rsidRPr="00D46F97">
        <w:rPr>
          <w:rFonts w:eastAsiaTheme="minorHAnsi"/>
          <w:b/>
          <w:lang w:val="bg-BG"/>
        </w:rPr>
        <w:t xml:space="preserve"> Насоченост на квалификацията на педагогическите специалисти към развитие на професионалните им умения и компетентности и към напредъка на децата/учениците</w:t>
      </w:r>
    </w:p>
    <w:p w14:paraId="3F6E0CD7" w14:textId="77777777" w:rsidR="00402A0A" w:rsidRPr="00791BD2" w:rsidRDefault="00402A0A" w:rsidP="00052CF9">
      <w:pPr>
        <w:jc w:val="both"/>
        <w:rPr>
          <w:rFonts w:eastAsiaTheme="minorHAnsi"/>
          <w:b/>
          <w:lang w:val="bg-BG"/>
        </w:rPr>
      </w:pPr>
      <w:r w:rsidRPr="00791BD2">
        <w:rPr>
          <w:rFonts w:eastAsiaTheme="minorHAnsi"/>
          <w:lang w:val="en-US"/>
        </w:rPr>
        <w:lastRenderedPageBreak/>
        <w:t>2.</w:t>
      </w:r>
      <w:r w:rsidRPr="00791BD2">
        <w:rPr>
          <w:rFonts w:eastAsiaTheme="minorHAnsi"/>
          <w:lang w:val="bg-BG"/>
        </w:rPr>
        <w:t>6</w:t>
      </w:r>
      <w:r w:rsidRPr="00791BD2">
        <w:rPr>
          <w:rFonts w:eastAsiaTheme="minorHAnsi"/>
          <w:lang w:val="en-US"/>
        </w:rPr>
        <w:t>.1</w:t>
      </w:r>
      <w:proofErr w:type="gramStart"/>
      <w:r w:rsidRPr="00791BD2">
        <w:rPr>
          <w:rFonts w:eastAsiaTheme="minorHAnsi"/>
          <w:lang w:val="bg-BG"/>
        </w:rPr>
        <w:t>.  Планиране</w:t>
      </w:r>
      <w:proofErr w:type="gramEnd"/>
      <w:r w:rsidRPr="00791BD2">
        <w:rPr>
          <w:rFonts w:eastAsiaTheme="minorHAnsi"/>
          <w:lang w:val="bg-BG"/>
        </w:rPr>
        <w:t>, реализиране и документиране на квалификационната дейност за педагогическите специалисти съгласно Стратегията на училището/ДГ;</w:t>
      </w:r>
    </w:p>
    <w:p w14:paraId="7BEF627B" w14:textId="3740F71A" w:rsidR="00402A0A" w:rsidRPr="00791BD2" w:rsidRDefault="00402A0A" w:rsidP="00052CF9">
      <w:pPr>
        <w:ind w:left="-567"/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>Възможност за участие в международни и национални програми и проекти за професионално    развитие;</w:t>
      </w:r>
    </w:p>
    <w:p w14:paraId="29A1F961" w14:textId="77777777" w:rsidR="00402A0A" w:rsidRPr="00791BD2" w:rsidRDefault="00402A0A" w:rsidP="00052CF9">
      <w:pPr>
        <w:ind w:left="-567"/>
        <w:jc w:val="both"/>
        <w:rPr>
          <w:rFonts w:eastAsiaTheme="minorHAnsi"/>
          <w:highlight w:val="white"/>
          <w:lang w:val="bg-BG"/>
        </w:rPr>
      </w:pPr>
      <w:r w:rsidRPr="00E744A2">
        <w:rPr>
          <w:b/>
          <w:bCs/>
          <w:lang w:val="en-US" w:eastAsia="bg-BG"/>
        </w:rPr>
        <w:t xml:space="preserve">Индикатори: </w:t>
      </w:r>
      <w:r w:rsidRPr="00791BD2">
        <w:rPr>
          <w:lang w:val="bg-BG" w:eastAsia="bg-BG"/>
        </w:rPr>
        <w:t>С</w:t>
      </w:r>
      <w:r w:rsidRPr="00791BD2">
        <w:rPr>
          <w:rFonts w:eastAsiaTheme="minorHAnsi"/>
          <w:shd w:val="clear" w:color="auto" w:fill="FFFFFF"/>
          <w:lang w:val="bg-BG"/>
        </w:rPr>
        <w:t>ъответства на политиките и приоритетите, определени в Стратегията;</w:t>
      </w:r>
    </w:p>
    <w:p w14:paraId="45E8B8E8" w14:textId="77777777" w:rsidR="00402A0A" w:rsidRPr="00791BD2" w:rsidRDefault="00402A0A" w:rsidP="00052CF9">
      <w:pPr>
        <w:shd w:val="clear" w:color="auto" w:fill="FFFFFF"/>
        <w:spacing w:line="276" w:lineRule="auto"/>
        <w:contextualSpacing/>
        <w:jc w:val="both"/>
        <w:textAlignment w:val="baseline"/>
        <w:rPr>
          <w:lang w:val="bg-BG" w:eastAsia="bg-BG"/>
        </w:rPr>
      </w:pPr>
      <w:r w:rsidRPr="00791BD2">
        <w:rPr>
          <w:lang w:val="bg-BG" w:eastAsia="bg-BG"/>
        </w:rPr>
        <w:t>Относителен дял (%) на педагогическите специалисти, участвали през календарната година в продължаваща квалификация;</w:t>
      </w:r>
    </w:p>
    <w:p w14:paraId="0C0A7EBE" w14:textId="77777777" w:rsidR="00402A0A" w:rsidRPr="00791BD2" w:rsidRDefault="00402A0A" w:rsidP="00052CF9">
      <w:pPr>
        <w:spacing w:line="276" w:lineRule="auto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t>Относителен дял (%) на педагогическите спициалисти, участвали през календарната година в 16 учебни часа.</w:t>
      </w:r>
    </w:p>
    <w:p w14:paraId="09ACE611" w14:textId="525469B9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791BD2">
        <w:rPr>
          <w:rFonts w:eastAsiaTheme="minorHAnsi"/>
          <w:lang w:val="bg-BG"/>
        </w:rPr>
        <w:t>Относителен дял (%) на педагогическите специалисти, участвали през календарната година в  дългосрочни обучения над 60 учебни часа по видове образователни институции.</w:t>
      </w:r>
    </w:p>
    <w:p w14:paraId="097EC987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 xml:space="preserve">2.6.2. </w:t>
      </w:r>
      <w:r w:rsidRPr="00791BD2">
        <w:rPr>
          <w:rFonts w:eastAsiaTheme="minorHAnsi"/>
          <w:lang w:val="bg-BG"/>
        </w:rPr>
        <w:t>Проучване на нагласите и потребностите от квалификация на персонала в училище и провеждане на ефективни обучения с доказан резултат съобразно придобитите нови компетентности и нови технологии.</w:t>
      </w:r>
    </w:p>
    <w:p w14:paraId="6005F670" w14:textId="77777777" w:rsidR="00402A0A" w:rsidRPr="00791BD2" w:rsidRDefault="00402A0A" w:rsidP="00052CF9">
      <w:pPr>
        <w:ind w:left="-567"/>
        <w:jc w:val="both"/>
        <w:rPr>
          <w:rFonts w:eastAsiaTheme="minorHAnsi"/>
          <w:lang w:val="bg-BG"/>
        </w:rPr>
      </w:pPr>
      <w:r w:rsidRPr="002C5DB6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 xml:space="preserve">: </w:t>
      </w:r>
      <w:r w:rsidRPr="00791BD2">
        <w:rPr>
          <w:rFonts w:eastAsiaTheme="minorHAnsi"/>
          <w:lang w:val="bg-BG"/>
        </w:rPr>
        <w:t>Проведени анкети за допитване</w:t>
      </w:r>
    </w:p>
    <w:p w14:paraId="5FCC21F1" w14:textId="0B68D0C7" w:rsidR="00402A0A" w:rsidRPr="00791BD2" w:rsidRDefault="00402A0A" w:rsidP="00052CF9">
      <w:pPr>
        <w:spacing w:line="276" w:lineRule="auto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t>Да                  Не</w:t>
      </w:r>
    </w:p>
    <w:p w14:paraId="353F1309" w14:textId="4F1E0B5A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>2.6.3.  Квалификация на педагогическите специалисти, насочена към прилагане на ИКТ в образователния процес.</w:t>
      </w:r>
    </w:p>
    <w:p w14:paraId="4FCA1D1B" w14:textId="77777777" w:rsidR="00402A0A" w:rsidRPr="00791BD2" w:rsidRDefault="00402A0A" w:rsidP="00052CF9">
      <w:pPr>
        <w:spacing w:line="276" w:lineRule="auto"/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>Работа със специализиран софтуер;</w:t>
      </w:r>
    </w:p>
    <w:p w14:paraId="17CB70AC" w14:textId="77777777" w:rsidR="00402A0A" w:rsidRPr="00791BD2" w:rsidRDefault="00402A0A" w:rsidP="00052CF9">
      <w:pPr>
        <w:spacing w:line="276" w:lineRule="auto"/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>Рабата с електронни ресурси;</w:t>
      </w:r>
    </w:p>
    <w:p w14:paraId="72AE447B" w14:textId="77777777" w:rsidR="00402A0A" w:rsidRPr="00791BD2" w:rsidRDefault="00402A0A" w:rsidP="00052CF9">
      <w:pPr>
        <w:spacing w:line="276" w:lineRule="auto"/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>Дигитално образование;</w:t>
      </w:r>
    </w:p>
    <w:p w14:paraId="22862643" w14:textId="4EA66A37" w:rsidR="00402A0A" w:rsidRPr="00791BD2" w:rsidRDefault="00402A0A" w:rsidP="00052CF9">
      <w:pPr>
        <w:ind w:left="-567"/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>Създаване на собствени електронни ресурси в Национална електронна библиотека и други платформи.</w:t>
      </w:r>
    </w:p>
    <w:p w14:paraId="0F768A52" w14:textId="77777777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rFonts w:eastAsiaTheme="minorHAnsi"/>
          <w:shd w:val="clear" w:color="auto" w:fill="FFFFFF"/>
          <w:lang w:val="bg-BG"/>
        </w:rPr>
        <w:t>реализирана квалификация на педагогическите специалисти, насочена към прилагане на ИКТ в образователния процес</w:t>
      </w:r>
    </w:p>
    <w:p w14:paraId="47905B28" w14:textId="77777777" w:rsidR="00402A0A" w:rsidRPr="00791BD2" w:rsidRDefault="00402A0A" w:rsidP="00052CF9">
      <w:pPr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 xml:space="preserve">2.6.4. </w:t>
      </w:r>
      <w:r w:rsidRPr="00791BD2">
        <w:rPr>
          <w:lang w:val="bg-BG" w:eastAsia="bg-BG"/>
        </w:rPr>
        <w:t>Насочване повишаването на квалификацията на конкретния педагогически специалист към напредъка на децата и учениците, както и към подобряване на образователните им резултати./ 224, ал.2 ЗПУО/</w:t>
      </w:r>
    </w:p>
    <w:p w14:paraId="0805FAA1" w14:textId="77777777" w:rsidR="00402A0A" w:rsidRPr="00791BD2" w:rsidRDefault="00402A0A" w:rsidP="00052CF9">
      <w:pPr>
        <w:ind w:left="-567"/>
        <w:jc w:val="both"/>
        <w:rPr>
          <w:lang w:val="bg-BG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lang w:val="bg-BG" w:eastAsia="bg-BG"/>
        </w:rPr>
        <w:t>Ефективни мерки за подобряване на образователните резултати съобразно конкретните пропуски и образователни дефицити.</w:t>
      </w:r>
    </w:p>
    <w:p w14:paraId="2DD9A75E" w14:textId="77777777" w:rsidR="00402A0A" w:rsidRPr="00791BD2" w:rsidRDefault="00402A0A" w:rsidP="00052CF9">
      <w:pPr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 xml:space="preserve">2.6.5. </w:t>
      </w:r>
      <w:r w:rsidRPr="00791BD2">
        <w:rPr>
          <w:rFonts w:eastAsiaTheme="minorHAnsi"/>
          <w:lang w:val="bg-BG"/>
        </w:rPr>
        <w:t>Създаване на стимули за мотивация за повишаване квалификацията на членовете на</w:t>
      </w:r>
    </w:p>
    <w:p w14:paraId="11F67C92" w14:textId="77777777" w:rsidR="00402A0A" w:rsidRPr="00791BD2" w:rsidRDefault="00402A0A" w:rsidP="00052CF9">
      <w:pPr>
        <w:ind w:left="-567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t>колектива  чрез учене през целия живот;</w:t>
      </w:r>
    </w:p>
    <w:p w14:paraId="3815A217" w14:textId="77777777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 xml:space="preserve">Индикатори: </w:t>
      </w:r>
      <w:r w:rsidRPr="00791BD2">
        <w:rPr>
          <w:rFonts w:eastAsiaTheme="minorHAnsi"/>
          <w:lang w:val="bg-BG"/>
        </w:rPr>
        <w:t>Утвърден механизъм за мотивация</w:t>
      </w:r>
    </w:p>
    <w:p w14:paraId="3893B838" w14:textId="77777777" w:rsidR="00402A0A" w:rsidRPr="00791BD2" w:rsidRDefault="00402A0A" w:rsidP="00052CF9">
      <w:pPr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 xml:space="preserve">2.6.6. </w:t>
      </w:r>
      <w:r w:rsidRPr="00791BD2">
        <w:rPr>
          <w:rFonts w:eastAsiaTheme="minorHAnsi"/>
          <w:lang w:val="bg-BG"/>
        </w:rPr>
        <w:t>Мултиплициране и практическо приложение на добрия педагогически опит, получен по време на квалификационната дейност.</w:t>
      </w:r>
    </w:p>
    <w:p w14:paraId="160F1270" w14:textId="77777777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 xml:space="preserve">Индикатори: </w:t>
      </w:r>
      <w:r w:rsidRPr="00791BD2">
        <w:rPr>
          <w:rFonts w:eastAsiaTheme="minorHAnsi"/>
          <w:lang w:val="bg-BG"/>
        </w:rPr>
        <w:t>Проведени дни на отворени врати</w:t>
      </w:r>
    </w:p>
    <w:p w14:paraId="30A5346C" w14:textId="614596BF" w:rsidR="00333010" w:rsidRPr="00791BD2" w:rsidRDefault="00402A0A" w:rsidP="00052CF9">
      <w:pPr>
        <w:spacing w:line="276" w:lineRule="auto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t>Да        Не</w:t>
      </w:r>
    </w:p>
    <w:p w14:paraId="395DFC3E" w14:textId="1CC79B80" w:rsidR="00402A0A" w:rsidRPr="00791BD2" w:rsidRDefault="00402A0A" w:rsidP="00052CF9">
      <w:pPr>
        <w:spacing w:line="276" w:lineRule="auto"/>
        <w:jc w:val="both"/>
        <w:rPr>
          <w:rFonts w:eastAsiaTheme="minorHAnsi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>2.6.7. Р</w:t>
      </w:r>
      <w:r w:rsidRPr="00791BD2">
        <w:rPr>
          <w:rFonts w:eastAsiaTheme="minorHAnsi"/>
          <w:lang w:val="bg-BG"/>
        </w:rPr>
        <w:t>еализиране и документиране на квалификационна дейност за педагогическите специалист, проведена от други институции</w:t>
      </w:r>
    </w:p>
    <w:p w14:paraId="65A2B861" w14:textId="77777777" w:rsidR="00402A0A" w:rsidRPr="00791BD2" w:rsidRDefault="00402A0A" w:rsidP="00052CF9">
      <w:pPr>
        <w:ind w:left="-567"/>
        <w:jc w:val="both"/>
        <w:rPr>
          <w:lang w:val="bg-BG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lang w:val="bg-BG" w:eastAsia="bg-BG"/>
        </w:rPr>
        <w:t>Конкретни тематични обучения.</w:t>
      </w:r>
    </w:p>
    <w:p w14:paraId="3C96F132" w14:textId="77777777" w:rsidR="00402A0A" w:rsidRPr="00791BD2" w:rsidRDefault="00402A0A" w:rsidP="00052CF9">
      <w:pPr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 xml:space="preserve">2.6.8. </w:t>
      </w:r>
      <w:r w:rsidRPr="00791BD2">
        <w:rPr>
          <w:lang w:val="bg-BG" w:eastAsia="bg-BG"/>
        </w:rPr>
        <w:t>Изграждане на система за външна квалификация. /От регистъра/</w:t>
      </w:r>
    </w:p>
    <w:p w14:paraId="05AFDB1E" w14:textId="77777777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rFonts w:eastAsiaTheme="minorHAnsi"/>
          <w:lang w:val="bg-BG"/>
        </w:rPr>
        <w:t>Изградена система за квалификация</w:t>
      </w:r>
    </w:p>
    <w:p w14:paraId="2D717E18" w14:textId="77777777" w:rsidR="00402A0A" w:rsidRPr="00791BD2" w:rsidRDefault="00402A0A" w:rsidP="00052CF9">
      <w:pPr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lastRenderedPageBreak/>
        <w:t xml:space="preserve">2.6.9. </w:t>
      </w:r>
      <w:r w:rsidRPr="00791BD2">
        <w:rPr>
          <w:rFonts w:eastAsiaTheme="minorHAnsi"/>
          <w:lang w:val="bg-BG"/>
        </w:rPr>
        <w:t>Повишаване на квалификацията на педагогическите специалисти от специализирани обслужващи звена, от висши училища и научни организации</w:t>
      </w:r>
    </w:p>
    <w:p w14:paraId="75FF21DA" w14:textId="77777777" w:rsidR="00402A0A" w:rsidRPr="00791BD2" w:rsidRDefault="00402A0A" w:rsidP="00052CF9">
      <w:pPr>
        <w:ind w:left="-567"/>
        <w:jc w:val="both"/>
        <w:rPr>
          <w:lang w:val="bg-BG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lang w:val="bg-BG" w:eastAsia="bg-BG"/>
        </w:rPr>
        <w:t>Сътрудничество с други училища.</w:t>
      </w:r>
    </w:p>
    <w:p w14:paraId="6053335B" w14:textId="77777777" w:rsidR="00402A0A" w:rsidRPr="00791BD2" w:rsidRDefault="00402A0A" w:rsidP="00052CF9">
      <w:pPr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 xml:space="preserve">2.6.10. </w:t>
      </w:r>
      <w:r w:rsidRPr="00791BD2">
        <w:rPr>
          <w:lang w:val="bg-BG" w:eastAsia="bg-BG"/>
        </w:rPr>
        <w:t>Споделяне на ефективни практики.</w:t>
      </w:r>
    </w:p>
    <w:p w14:paraId="72E600D3" w14:textId="77777777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rFonts w:eastAsiaTheme="minorHAnsi"/>
          <w:lang w:val="bg-BG"/>
        </w:rPr>
        <w:t>Проведени съвместни уроци с учители-новатори</w:t>
      </w:r>
    </w:p>
    <w:p w14:paraId="1AA17505" w14:textId="77777777" w:rsidR="00402A0A" w:rsidRPr="00791BD2" w:rsidRDefault="00402A0A" w:rsidP="00052CF9">
      <w:pPr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 xml:space="preserve">2.6.11. </w:t>
      </w:r>
      <w:r w:rsidRPr="00791BD2">
        <w:rPr>
          <w:rFonts w:eastAsiaTheme="minorHAnsi"/>
          <w:lang w:val="bg-BG"/>
        </w:rPr>
        <w:t>Действащ механизъм за популяризиране на добрия педагогически опит.</w:t>
      </w:r>
    </w:p>
    <w:p w14:paraId="3F1306BA" w14:textId="77777777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rFonts w:eastAsiaTheme="minorHAnsi"/>
          <w:lang w:val="bg-BG"/>
        </w:rPr>
        <w:t>Проведени инициативи по механизма.</w:t>
      </w:r>
    </w:p>
    <w:p w14:paraId="0CB07BDE" w14:textId="77777777" w:rsidR="00402A0A" w:rsidRPr="00791BD2" w:rsidRDefault="00402A0A" w:rsidP="00052CF9">
      <w:pPr>
        <w:jc w:val="both"/>
        <w:rPr>
          <w:lang w:val="en-US" w:eastAsia="bg-BG"/>
        </w:rPr>
      </w:pPr>
      <w:r w:rsidRPr="00791BD2">
        <w:rPr>
          <w:rFonts w:eastAsiaTheme="minorHAnsi"/>
          <w:shd w:val="clear" w:color="auto" w:fill="FFFFFF"/>
          <w:lang w:val="bg-BG"/>
        </w:rPr>
        <w:t xml:space="preserve">2.6.12. </w:t>
      </w:r>
      <w:r w:rsidRPr="00791BD2">
        <w:rPr>
          <w:rFonts w:eastAsiaTheme="minorHAnsi"/>
          <w:lang w:val="bg-BG"/>
        </w:rPr>
        <w:t>Споделяне на резултатите от обученията и мултиплициране на добрия педагогически опит чрез различни форми на изява:</w:t>
      </w:r>
    </w:p>
    <w:p w14:paraId="698CAAF1" w14:textId="77777777" w:rsidR="00402A0A" w:rsidRPr="00791BD2" w:rsidRDefault="00402A0A" w:rsidP="00052CF9">
      <w:pPr>
        <w:shd w:val="clear" w:color="auto" w:fill="FFFFFF"/>
        <w:spacing w:line="276" w:lineRule="auto"/>
        <w:contextualSpacing/>
        <w:jc w:val="both"/>
        <w:textAlignment w:val="baseline"/>
        <w:rPr>
          <w:lang w:val="bg-BG" w:eastAsia="bg-BG"/>
        </w:rPr>
      </w:pPr>
      <w:r w:rsidRPr="00791BD2">
        <w:rPr>
          <w:lang w:val="bg-BG" w:eastAsia="bg-BG"/>
        </w:rPr>
        <w:t>Дни на отворени врати, събирания на Педагогическите екипи по кл.комп. и др.;</w:t>
      </w:r>
    </w:p>
    <w:p w14:paraId="5486E1B3" w14:textId="45B50443" w:rsidR="00402A0A" w:rsidRPr="00791BD2" w:rsidRDefault="00402A0A" w:rsidP="00052CF9">
      <w:pPr>
        <w:ind w:left="-567"/>
        <w:jc w:val="both"/>
        <w:rPr>
          <w:rFonts w:eastAsiaTheme="minorHAnsi"/>
          <w:highlight w:val="white"/>
          <w:lang w:val="bg-BG"/>
        </w:rPr>
      </w:pPr>
      <w:r w:rsidRPr="00791BD2">
        <w:rPr>
          <w:lang w:val="bg-BG" w:eastAsia="bg-BG"/>
        </w:rPr>
        <w:t>Осигуряване на условия за популяризиране на добрия педагогически опит – по направления –  /клубове, техника, постери и др.- по направления - хуманитарно, природонаучно, технологично, изкуства и спорт</w:t>
      </w:r>
    </w:p>
    <w:p w14:paraId="558D7D6C" w14:textId="77777777" w:rsidR="00402A0A" w:rsidRPr="00791BD2" w:rsidRDefault="00402A0A" w:rsidP="00052CF9">
      <w:pPr>
        <w:ind w:left="-567"/>
        <w:jc w:val="both"/>
        <w:rPr>
          <w:lang w:val="bg-BG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lang w:val="bg-BG" w:eastAsia="bg-BG"/>
        </w:rPr>
        <w:t>Брой инициативи.</w:t>
      </w:r>
    </w:p>
    <w:p w14:paraId="30117991" w14:textId="77777777" w:rsidR="00402A0A" w:rsidRPr="00791BD2" w:rsidRDefault="00402A0A" w:rsidP="00052CF9">
      <w:pPr>
        <w:ind w:left="-567"/>
        <w:jc w:val="both"/>
        <w:rPr>
          <w:b/>
          <w:bCs/>
          <w:u w:val="single"/>
          <w:lang w:val="bg-BG"/>
        </w:rPr>
      </w:pPr>
      <w:r w:rsidRPr="00791BD2">
        <w:rPr>
          <w:b/>
          <w:bCs/>
          <w:u w:val="single"/>
          <w:lang w:val="bg-BG"/>
        </w:rPr>
        <w:t>ОПЕРАТИВНА ЦЕЛ 3</w:t>
      </w:r>
    </w:p>
    <w:p w14:paraId="297187A5" w14:textId="77777777" w:rsidR="00402A0A" w:rsidRPr="00791BD2" w:rsidRDefault="00402A0A" w:rsidP="00052CF9">
      <w:pPr>
        <w:ind w:left="-567"/>
        <w:jc w:val="both"/>
        <w:rPr>
          <w:b/>
          <w:bCs/>
          <w:lang w:val="bg-BG"/>
        </w:rPr>
      </w:pPr>
      <w:r w:rsidRPr="00791BD2">
        <w:rPr>
          <w:b/>
          <w:bCs/>
          <w:lang w:val="bg-BG"/>
        </w:rPr>
        <w:t>УПРАВЛЕНИЕ И РАЗВИТИЕ НА ФИЗИЧЕСКАТА СРЕДА</w:t>
      </w:r>
    </w:p>
    <w:p w14:paraId="036D81DD" w14:textId="77777777" w:rsidR="00402A0A" w:rsidRPr="00791BD2" w:rsidRDefault="00402A0A" w:rsidP="00052CF9">
      <w:pPr>
        <w:ind w:left="-567"/>
        <w:jc w:val="both"/>
        <w:rPr>
          <w:rFonts w:eastAsiaTheme="minorHAnsi"/>
          <w:b/>
          <w:lang w:val="bg-BG"/>
        </w:rPr>
      </w:pPr>
      <w:r w:rsidRPr="00791BD2">
        <w:rPr>
          <w:rFonts w:eastAsiaTheme="minorHAnsi"/>
          <w:b/>
          <w:u w:val="single"/>
          <w:lang w:val="bg-BG"/>
        </w:rPr>
        <w:t>Дейност 1.</w:t>
      </w:r>
      <w:r w:rsidRPr="00791BD2">
        <w:rPr>
          <w:rFonts w:eastAsiaTheme="minorHAnsi"/>
          <w:b/>
          <w:lang w:val="bg-BG"/>
        </w:rPr>
        <w:t xml:space="preserve"> Безопасна и достъпна физическа среда</w:t>
      </w:r>
    </w:p>
    <w:p w14:paraId="1B1BA240" w14:textId="77777777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</w:p>
    <w:p w14:paraId="0E2C361D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.1</w:t>
      </w:r>
      <w:proofErr w:type="gramStart"/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 xml:space="preserve">  Нови</w:t>
      </w:r>
      <w:proofErr w:type="gramEnd"/>
      <w:r w:rsidRPr="00791BD2">
        <w:rPr>
          <w:rFonts w:eastAsiaTheme="minorHAnsi"/>
          <w:lang w:val="bg-BG"/>
        </w:rPr>
        <w:t xml:space="preserve"> мерки за адаптиране на ученика  към училищната среда</w:t>
      </w:r>
    </w:p>
    <w:p w14:paraId="5124A73D" w14:textId="4C71673D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rFonts w:eastAsiaTheme="minorHAnsi"/>
          <w:lang w:val="bg-BG"/>
        </w:rPr>
        <w:t>Равен достъп чрез безопасна и достъпна архитектурна среда</w:t>
      </w:r>
    </w:p>
    <w:p w14:paraId="1431F247" w14:textId="35927464" w:rsidR="00402A0A" w:rsidRPr="00791BD2" w:rsidRDefault="00402A0A" w:rsidP="00052CF9">
      <w:pPr>
        <w:jc w:val="both"/>
        <w:rPr>
          <w:rFonts w:eastAsiaTheme="minorHAnsi"/>
          <w:u w:val="single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.2</w:t>
      </w:r>
      <w:proofErr w:type="gramStart"/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 xml:space="preserve">  </w:t>
      </w:r>
      <w:r w:rsidRPr="00791BD2">
        <w:rPr>
          <w:b/>
          <w:lang w:val="bg-BG" w:eastAsia="bg-BG"/>
        </w:rPr>
        <w:t>Ефективен</w:t>
      </w:r>
      <w:proofErr w:type="gramEnd"/>
      <w:r w:rsidRPr="00791BD2">
        <w:rPr>
          <w:b/>
          <w:lang w:val="bg-BG" w:eastAsia="bg-BG"/>
        </w:rPr>
        <w:t xml:space="preserve"> пропускателен режим  система за охрана и сигурност с видео-наблюдение и жива охрана, за недопускане на разпространение на вируса,</w:t>
      </w:r>
    </w:p>
    <w:p w14:paraId="5B284E28" w14:textId="4E1CDD41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rFonts w:eastAsiaTheme="minorHAnsi"/>
          <w:lang w:val="bg-BG"/>
        </w:rPr>
        <w:t>Утвърден пропускателен режим,</w:t>
      </w:r>
    </w:p>
    <w:p w14:paraId="4369E23E" w14:textId="77777777" w:rsidR="00402A0A" w:rsidRPr="00791BD2" w:rsidRDefault="00402A0A" w:rsidP="00052CF9">
      <w:pPr>
        <w:jc w:val="both"/>
        <w:rPr>
          <w:lang w:val="bg-BG" w:eastAsia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.3</w:t>
      </w:r>
      <w:proofErr w:type="gramStart"/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 xml:space="preserve">  </w:t>
      </w:r>
      <w:r w:rsidRPr="00791BD2">
        <w:rPr>
          <w:lang w:val="bg-BG" w:eastAsia="bg-BG"/>
        </w:rPr>
        <w:t>Изграждане</w:t>
      </w:r>
      <w:proofErr w:type="gramEnd"/>
      <w:r w:rsidRPr="00791BD2">
        <w:rPr>
          <w:lang w:val="bg-BG" w:eastAsia="bg-BG"/>
        </w:rPr>
        <w:t xml:space="preserve"> на система за охрана и сигурност с видео-наблюдение и жива охрана.</w:t>
      </w:r>
    </w:p>
    <w:p w14:paraId="75A50E7F" w14:textId="4460E76C" w:rsidR="00402A0A" w:rsidRPr="00791BD2" w:rsidRDefault="00402A0A" w:rsidP="00052CF9">
      <w:pPr>
        <w:ind w:left="-567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 xml:space="preserve">: </w:t>
      </w:r>
      <w:r w:rsidRPr="00791BD2">
        <w:rPr>
          <w:rFonts w:eastAsiaTheme="minorHAnsi"/>
          <w:shd w:val="clear" w:color="auto" w:fill="FFFFFF"/>
          <w:lang w:val="bg-BG"/>
        </w:rPr>
        <w:t>видеонаблюдение в сградата, на входа, в двора и в района на детската градина/училището</w:t>
      </w: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.4.</w:t>
      </w:r>
      <w:r w:rsidRPr="00791BD2">
        <w:rPr>
          <w:rFonts w:eastAsiaTheme="minorHAnsi"/>
          <w:lang w:val="bg-BG"/>
        </w:rPr>
        <w:t xml:space="preserve">  Действащо  медицинско лице.</w:t>
      </w:r>
    </w:p>
    <w:p w14:paraId="5E9392B3" w14:textId="549AE7C9" w:rsidR="00402A0A" w:rsidRPr="00791BD2" w:rsidRDefault="00402A0A" w:rsidP="00052CF9">
      <w:pPr>
        <w:ind w:left="-567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="002C5DB6">
        <w:rPr>
          <w:rFonts w:eastAsiaTheme="minorHAnsi"/>
          <w:lang w:val="bg-BG"/>
        </w:rPr>
        <w:t>4</w:t>
      </w:r>
      <w:proofErr w:type="gramStart"/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 xml:space="preserve">  Осигурена</w:t>
      </w:r>
      <w:proofErr w:type="gramEnd"/>
      <w:r w:rsidRPr="00791BD2">
        <w:rPr>
          <w:rFonts w:eastAsiaTheme="minorHAnsi"/>
          <w:lang w:val="bg-BG"/>
        </w:rPr>
        <w:t xml:space="preserve"> безопасна среда за обучение и игра съгласно Стандарта за физическата среда, информационното и библиотечно обслужване.</w:t>
      </w:r>
    </w:p>
    <w:p w14:paraId="5E6FC194" w14:textId="77777777" w:rsidR="00402A0A" w:rsidRPr="00791BD2" w:rsidRDefault="00402A0A" w:rsidP="00052CF9">
      <w:pPr>
        <w:spacing w:line="276" w:lineRule="auto"/>
        <w:jc w:val="both"/>
        <w:rPr>
          <w:rFonts w:eastAsiaTheme="minorHAnsi"/>
          <w:lang w:val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rFonts w:eastAsiaTheme="minorHAnsi"/>
          <w:lang w:val="bg-BG"/>
        </w:rPr>
        <w:t>Безопасни: Класни стаи; Занимални; Спортни площадки; Безопасен интернет; Транспорт; общежитие.</w:t>
      </w:r>
    </w:p>
    <w:p w14:paraId="006241D5" w14:textId="77777777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b/>
          <w:u w:val="single"/>
          <w:lang w:val="bg-BG"/>
        </w:rPr>
        <w:t>Дейност 2.</w:t>
      </w:r>
      <w:r w:rsidRPr="00791BD2">
        <w:rPr>
          <w:rFonts w:eastAsiaTheme="minorHAnsi"/>
          <w:b/>
          <w:lang w:val="bg-BG"/>
        </w:rPr>
        <w:t xml:space="preserve"> Функционална и модернизирана физическа среда</w:t>
      </w:r>
    </w:p>
    <w:p w14:paraId="6DD40AEE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.1</w:t>
      </w:r>
      <w:proofErr w:type="gramStart"/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 xml:space="preserve">  Създадени</w:t>
      </w:r>
      <w:proofErr w:type="gramEnd"/>
      <w:r w:rsidRPr="00791BD2">
        <w:rPr>
          <w:rFonts w:eastAsiaTheme="minorHAnsi"/>
          <w:lang w:val="bg-BG"/>
        </w:rPr>
        <w:t xml:space="preserve"> условия за интерактивно учене в модернизирани и функционални класни стаи, кабинети, работилници, зали и салони за игра и извънкласни дейности, кътове за отдих, , сервизни помещения,</w:t>
      </w:r>
    </w:p>
    <w:p w14:paraId="7AB44817" w14:textId="55BAE3C8" w:rsidR="00402A0A" w:rsidRPr="00791BD2" w:rsidRDefault="00402A0A" w:rsidP="00052CF9">
      <w:pPr>
        <w:spacing w:line="276" w:lineRule="auto"/>
        <w:jc w:val="both"/>
        <w:rPr>
          <w:rFonts w:eastAsiaTheme="minorHAnsi"/>
          <w:lang w:val="bg-BG"/>
        </w:rPr>
      </w:pPr>
      <w:r w:rsidRPr="002C5DB6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>:</w:t>
      </w:r>
      <w:r w:rsidRPr="00791BD2">
        <w:rPr>
          <w:lang w:val="bg-BG" w:eastAsia="bg-BG"/>
        </w:rPr>
        <w:t xml:space="preserve">  </w:t>
      </w:r>
      <w:r w:rsidRPr="00791BD2">
        <w:rPr>
          <w:rFonts w:eastAsiaTheme="minorHAnsi"/>
          <w:lang w:val="bg-BG"/>
        </w:rPr>
        <w:t>Създадени функционални и модерни условия</w:t>
      </w:r>
    </w:p>
    <w:p w14:paraId="713E8F77" w14:textId="7DC160B8" w:rsidR="00402A0A" w:rsidRPr="00791BD2" w:rsidRDefault="00402A0A" w:rsidP="00052CF9">
      <w:pPr>
        <w:spacing w:line="276" w:lineRule="auto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t>Да / Не</w:t>
      </w:r>
    </w:p>
    <w:p w14:paraId="0812C4D7" w14:textId="77777777" w:rsidR="00402A0A" w:rsidRPr="00791BD2" w:rsidRDefault="00402A0A" w:rsidP="00052CF9">
      <w:pPr>
        <w:jc w:val="both"/>
        <w:rPr>
          <w:lang w:val="bg-BG" w:eastAsia="bg-BG"/>
        </w:rPr>
      </w:pPr>
      <w:r w:rsidRPr="00791BD2">
        <w:rPr>
          <w:rFonts w:eastAsiaTheme="minorHAnsi"/>
          <w:lang w:val="bg-BG"/>
        </w:rPr>
        <w:t xml:space="preserve">3.2.2. </w:t>
      </w:r>
      <w:r w:rsidRPr="00791BD2">
        <w:rPr>
          <w:rFonts w:eastAsiaTheme="minorHAnsi"/>
          <w:shd w:val="clear" w:color="auto" w:fill="FFFFFF"/>
          <w:lang w:val="bg-BG"/>
        </w:rPr>
        <w:t xml:space="preserve">Обзаведени, оборудвани и поддържани </w:t>
      </w:r>
      <w:r w:rsidRPr="00791BD2">
        <w:rPr>
          <w:rFonts w:eastAsiaTheme="minorHAnsi"/>
          <w:lang w:val="bg-BG"/>
        </w:rPr>
        <w:t>помещения за хранене, отделени от помещенията за учене.</w:t>
      </w:r>
    </w:p>
    <w:p w14:paraId="53162247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2C5DB6">
        <w:rPr>
          <w:b/>
          <w:bCs/>
          <w:lang w:val="en-US" w:eastAsia="bg-BG"/>
        </w:rPr>
        <w:t xml:space="preserve">Индикатори: </w:t>
      </w:r>
      <w:r w:rsidRPr="00791BD2">
        <w:rPr>
          <w:rFonts w:eastAsiaTheme="minorHAnsi"/>
          <w:shd w:val="clear" w:color="auto" w:fill="FFFFFF"/>
          <w:lang w:val="bg-BG"/>
        </w:rPr>
        <w:t xml:space="preserve">Обзаведени, оборудвани и поддържани </w:t>
      </w:r>
      <w:r w:rsidRPr="00791BD2">
        <w:rPr>
          <w:rFonts w:eastAsiaTheme="minorHAnsi"/>
          <w:lang w:val="bg-BG"/>
        </w:rPr>
        <w:t>помещения за хранене</w:t>
      </w:r>
    </w:p>
    <w:p w14:paraId="132DE426" w14:textId="7EA876B7" w:rsidR="00402A0A" w:rsidRPr="00791BD2" w:rsidRDefault="00402A0A" w:rsidP="00052CF9">
      <w:pPr>
        <w:spacing w:line="276" w:lineRule="auto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lastRenderedPageBreak/>
        <w:t>Да / Не</w:t>
      </w:r>
    </w:p>
    <w:p w14:paraId="4577BE84" w14:textId="77777777" w:rsidR="002C5DB6" w:rsidRDefault="00402A0A" w:rsidP="00052CF9">
      <w:pPr>
        <w:spacing w:line="276" w:lineRule="auto"/>
        <w:jc w:val="both"/>
        <w:rPr>
          <w:lang w:val="bg-BG" w:eastAsia="bg-BG"/>
        </w:rPr>
      </w:pPr>
      <w:r w:rsidRPr="00791BD2">
        <w:rPr>
          <w:rFonts w:eastAsiaTheme="minorHAnsi"/>
          <w:lang w:val="bg-BG"/>
        </w:rPr>
        <w:t xml:space="preserve">3.2.3.  </w:t>
      </w:r>
      <w:r w:rsidRPr="00791BD2">
        <w:rPr>
          <w:shd w:val="clear" w:color="auto" w:fill="FFFFFF"/>
          <w:lang w:val="en-US"/>
        </w:rPr>
        <w:t>Осигурен е достъп д</w:t>
      </w:r>
      <w:r w:rsidR="002C5DB6">
        <w:rPr>
          <w:shd w:val="clear" w:color="auto" w:fill="FFFFFF"/>
          <w:lang w:val="bg-BG"/>
        </w:rPr>
        <w:t xml:space="preserve">о </w:t>
      </w:r>
      <w:r w:rsidRPr="00791BD2">
        <w:rPr>
          <w:shd w:val="clear" w:color="auto" w:fill="FFFFFF"/>
          <w:lang w:val="en-US"/>
        </w:rPr>
        <w:t>обособени кътове за четене</w:t>
      </w:r>
    </w:p>
    <w:p w14:paraId="62963DED" w14:textId="1DD4B9B4" w:rsidR="00402A0A" w:rsidRPr="002C5DB6" w:rsidRDefault="00402A0A" w:rsidP="00052CF9">
      <w:pPr>
        <w:spacing w:line="276" w:lineRule="auto"/>
        <w:jc w:val="both"/>
        <w:rPr>
          <w:lang w:val="en-US" w:eastAsia="bg-BG"/>
        </w:rPr>
      </w:pPr>
      <w:r w:rsidRPr="002C5DB6">
        <w:rPr>
          <w:b/>
          <w:bCs/>
          <w:lang w:val="en-US" w:eastAsia="bg-BG"/>
        </w:rPr>
        <w:t>Индикатори:</w:t>
      </w:r>
      <w:r w:rsidRPr="00791BD2">
        <w:rPr>
          <w:lang w:val="bg-BG" w:eastAsia="bg-BG"/>
        </w:rPr>
        <w:t xml:space="preserve"> </w:t>
      </w:r>
      <w:r w:rsidRPr="00791BD2">
        <w:rPr>
          <w:shd w:val="clear" w:color="auto" w:fill="FFFFFF"/>
          <w:lang w:val="bg-BG"/>
        </w:rPr>
        <w:t>Д</w:t>
      </w:r>
      <w:r w:rsidRPr="00791BD2">
        <w:rPr>
          <w:shd w:val="clear" w:color="auto" w:fill="FFFFFF"/>
          <w:lang w:val="en-US"/>
        </w:rPr>
        <w:t>остъп до функционална библиотека и/или обособени кътове за четене</w:t>
      </w:r>
    </w:p>
    <w:p w14:paraId="61DE5D3D" w14:textId="1FDF3EB2" w:rsidR="00333010" w:rsidRPr="00791BD2" w:rsidRDefault="00402A0A" w:rsidP="00052CF9">
      <w:pPr>
        <w:spacing w:line="276" w:lineRule="auto"/>
        <w:contextualSpacing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t>Да / Не</w:t>
      </w:r>
    </w:p>
    <w:p w14:paraId="7FD7539F" w14:textId="1DFBD9C7" w:rsidR="00402A0A" w:rsidRPr="00791BD2" w:rsidRDefault="00402A0A" w:rsidP="00052CF9">
      <w:pPr>
        <w:spacing w:line="276" w:lineRule="auto"/>
        <w:contextualSpacing/>
        <w:jc w:val="both"/>
        <w:rPr>
          <w:rFonts w:eastAsiaTheme="minorHAnsi"/>
          <w:lang w:val="en-US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4</w:t>
      </w:r>
      <w:proofErr w:type="gramStart"/>
      <w:r w:rsidRPr="00791BD2">
        <w:rPr>
          <w:rFonts w:eastAsiaTheme="minorHAnsi"/>
          <w:lang w:val="bg-BG"/>
        </w:rPr>
        <w:t xml:space="preserve">.  </w:t>
      </w:r>
      <w:r w:rsidRPr="00791BD2">
        <w:rPr>
          <w:lang w:val="bg-BG" w:eastAsia="bg-BG"/>
        </w:rPr>
        <w:t>Изграждане</w:t>
      </w:r>
      <w:proofErr w:type="gramEnd"/>
      <w:r w:rsidRPr="00791BD2">
        <w:rPr>
          <w:lang w:val="bg-BG" w:eastAsia="bg-BG"/>
        </w:rPr>
        <w:t xml:space="preserve"> на автоматизирано библиотечно обслужване</w:t>
      </w:r>
    </w:p>
    <w:p w14:paraId="02B00695" w14:textId="77777777" w:rsidR="00402A0A" w:rsidRPr="00791BD2" w:rsidRDefault="00402A0A" w:rsidP="00052CF9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lang w:val="bg-BG"/>
        </w:rPr>
      </w:pPr>
      <w:r w:rsidRPr="002C5DB6">
        <w:rPr>
          <w:b/>
          <w:bCs/>
          <w:lang w:val="en-US" w:eastAsia="bg-BG"/>
        </w:rPr>
        <w:t>Индикатори</w:t>
      </w:r>
      <w:proofErr w:type="gramStart"/>
      <w:r w:rsidRPr="002C5DB6">
        <w:rPr>
          <w:b/>
          <w:bCs/>
          <w:lang w:val="en-US" w:eastAsia="bg-BG"/>
        </w:rPr>
        <w:t>:</w:t>
      </w:r>
      <w:r w:rsidRPr="00791BD2">
        <w:rPr>
          <w:lang w:val="bg-BG" w:eastAsia="bg-BG"/>
        </w:rPr>
        <w:t>Действаща</w:t>
      </w:r>
      <w:proofErr w:type="gramEnd"/>
      <w:r w:rsidRPr="00791BD2">
        <w:rPr>
          <w:lang w:val="bg-BG" w:eastAsia="bg-BG"/>
        </w:rPr>
        <w:t xml:space="preserve"> библиотека /изградено автоматизирано библиотечно обслужване</w:t>
      </w:r>
    </w:p>
    <w:p w14:paraId="3439D09B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5</w:t>
      </w:r>
      <w:proofErr w:type="gramStart"/>
      <w:r w:rsidRPr="00791BD2">
        <w:rPr>
          <w:rFonts w:eastAsiaTheme="minorHAnsi"/>
          <w:lang w:val="bg-BG"/>
        </w:rPr>
        <w:t xml:space="preserve">.  </w:t>
      </w:r>
      <w:r w:rsidRPr="00791BD2">
        <w:rPr>
          <w:lang w:val="bg-BG" w:eastAsia="bg-BG"/>
        </w:rPr>
        <w:t>Осигуряване</w:t>
      </w:r>
      <w:proofErr w:type="gramEnd"/>
      <w:r w:rsidRPr="00791BD2">
        <w:rPr>
          <w:lang w:val="bg-BG" w:eastAsia="bg-BG"/>
        </w:rPr>
        <w:t xml:space="preserve"> на достъп до учебната документация по изучаваните учебни дисциплини;</w:t>
      </w:r>
    </w:p>
    <w:p w14:paraId="290494A4" w14:textId="52750203" w:rsidR="00402A0A" w:rsidRPr="00791BD2" w:rsidRDefault="00402A0A" w:rsidP="00052CF9">
      <w:pPr>
        <w:shd w:val="clear" w:color="auto" w:fill="FFFFFF"/>
        <w:spacing w:line="276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en-US" w:eastAsia="bg-BG"/>
        </w:rPr>
        <w:t>Индикатори:</w:t>
      </w:r>
    </w:p>
    <w:p w14:paraId="1F7BE8F2" w14:textId="6DDB14A3" w:rsidR="00333010" w:rsidRPr="00791BD2" w:rsidRDefault="00402A0A" w:rsidP="00052CF9">
      <w:pPr>
        <w:jc w:val="both"/>
        <w:rPr>
          <w:lang w:val="en-US" w:eastAsia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 xml:space="preserve">6. </w:t>
      </w:r>
      <w:r w:rsidRPr="00791BD2">
        <w:rPr>
          <w:lang w:val="bg-BG" w:eastAsia="bg-BG"/>
        </w:rPr>
        <w:t>Поддържане и актуализиране на информационния поток в училищните библиотеки;</w:t>
      </w:r>
    </w:p>
    <w:p w14:paraId="0313DD59" w14:textId="2AABE4F9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D249A7">
        <w:rPr>
          <w:b/>
          <w:bCs/>
          <w:lang w:val="en-US" w:eastAsia="bg-BG"/>
        </w:rPr>
        <w:t>Индикатори</w:t>
      </w:r>
      <w:proofErr w:type="gramStart"/>
      <w:r w:rsidRPr="00D249A7">
        <w:rPr>
          <w:b/>
          <w:bCs/>
          <w:lang w:val="en-US" w:eastAsia="bg-BG"/>
        </w:rPr>
        <w:t>:</w:t>
      </w:r>
      <w:bookmarkStart w:id="8" w:name="__DdeLink__10074_453157242"/>
      <w:r w:rsidRPr="00791BD2">
        <w:rPr>
          <w:lang w:val="bg-BG" w:eastAsia="bg-BG"/>
        </w:rPr>
        <w:t>Актуализирани</w:t>
      </w:r>
      <w:proofErr w:type="gramEnd"/>
      <w:r w:rsidRPr="00791BD2">
        <w:rPr>
          <w:lang w:val="bg-BG" w:eastAsia="bg-BG"/>
        </w:rPr>
        <w:t xml:space="preserve"> библиотечни единици</w:t>
      </w:r>
    </w:p>
    <w:p w14:paraId="2C1F465F" w14:textId="08B3B278" w:rsidR="00402A0A" w:rsidRPr="00791BD2" w:rsidRDefault="00402A0A" w:rsidP="00052CF9">
      <w:pPr>
        <w:spacing w:line="276" w:lineRule="auto"/>
        <w:contextualSpacing/>
        <w:jc w:val="both"/>
        <w:rPr>
          <w:rFonts w:eastAsiaTheme="minorHAnsi"/>
          <w:lang w:val="en-US"/>
        </w:rPr>
      </w:pPr>
      <w:r w:rsidRPr="00791BD2">
        <w:rPr>
          <w:rFonts w:eastAsiaTheme="minorHAnsi"/>
          <w:lang w:val="bg-BG"/>
        </w:rPr>
        <w:t>Да / Не</w:t>
      </w:r>
      <w:bookmarkEnd w:id="8"/>
    </w:p>
    <w:p w14:paraId="46DB7657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 xml:space="preserve">7. </w:t>
      </w:r>
      <w:r w:rsidRPr="00791BD2">
        <w:rPr>
          <w:lang w:val="bg-BG" w:eastAsia="bg-BG"/>
        </w:rPr>
        <w:t>Осигуряване на актуални комплекти от учебници и учебни помагала в училищната библиотека за учителите и учебни помагала за учениците.</w:t>
      </w:r>
    </w:p>
    <w:p w14:paraId="6C57D18D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D249A7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 xml:space="preserve">: </w:t>
      </w:r>
      <w:r w:rsidRPr="00791BD2">
        <w:rPr>
          <w:lang w:val="bg-BG" w:eastAsia="bg-BG"/>
        </w:rPr>
        <w:t>Наличие на достатъчен брой актуални учебни комплекти и помагала</w:t>
      </w:r>
    </w:p>
    <w:p w14:paraId="000F0849" w14:textId="70D265CE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791BD2">
        <w:rPr>
          <w:rFonts w:eastAsiaTheme="minorHAnsi"/>
          <w:lang w:val="en-US"/>
        </w:rPr>
        <w:t>Да / Не</w:t>
      </w:r>
    </w:p>
    <w:p w14:paraId="5BBD87F3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8</w:t>
      </w:r>
      <w:proofErr w:type="gramStart"/>
      <w:r w:rsidRPr="00791BD2">
        <w:rPr>
          <w:rFonts w:eastAsiaTheme="minorHAnsi"/>
          <w:lang w:val="bg-BG"/>
        </w:rPr>
        <w:t xml:space="preserve">.  </w:t>
      </w:r>
      <w:r w:rsidRPr="00791BD2">
        <w:rPr>
          <w:lang w:val="bg-BG" w:eastAsia="bg-BG"/>
        </w:rPr>
        <w:t>Поетапна</w:t>
      </w:r>
      <w:proofErr w:type="gramEnd"/>
      <w:r w:rsidRPr="00791BD2">
        <w:rPr>
          <w:lang w:val="bg-BG" w:eastAsia="bg-BG"/>
        </w:rPr>
        <w:t xml:space="preserve"> актуализация на библиотечните единици.</w:t>
      </w:r>
    </w:p>
    <w:p w14:paraId="11154E4C" w14:textId="5298833A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en-US" w:eastAsia="bg-BG"/>
        </w:rPr>
        <w:t>Индикатори: Брой актуализирани библиотечни единици за 1 календарна година</w:t>
      </w:r>
    </w:p>
    <w:p w14:paraId="5D5F6D18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9</w:t>
      </w:r>
      <w:proofErr w:type="gramStart"/>
      <w:r w:rsidRPr="00791BD2">
        <w:rPr>
          <w:rFonts w:eastAsiaTheme="minorHAnsi"/>
          <w:lang w:val="bg-BG"/>
        </w:rPr>
        <w:t>.  Осигуряване</w:t>
      </w:r>
      <w:proofErr w:type="gramEnd"/>
      <w:r w:rsidRPr="00791BD2">
        <w:rPr>
          <w:rFonts w:eastAsiaTheme="minorHAnsi"/>
          <w:lang w:val="bg-BG"/>
        </w:rPr>
        <w:t xml:space="preserve"> изрядно водене на училищната документация в електронна среда </w:t>
      </w:r>
      <w:r w:rsidRPr="00791BD2">
        <w:rPr>
          <w:rFonts w:eastAsiaTheme="minorHAnsi"/>
          <w:lang w:val="en-US"/>
        </w:rPr>
        <w:t>(</w:t>
      </w:r>
      <w:r w:rsidRPr="00791BD2">
        <w:rPr>
          <w:rFonts w:eastAsiaTheme="minorHAnsi"/>
          <w:lang w:val="bg-BG"/>
        </w:rPr>
        <w:t>до сега бяха класьори, папки, …,промяна в електронни носители</w:t>
      </w:r>
      <w:r w:rsidRPr="00791BD2">
        <w:rPr>
          <w:rFonts w:eastAsiaTheme="minorHAnsi"/>
          <w:lang w:val="en-US"/>
        </w:rPr>
        <w:t>)</w:t>
      </w:r>
    </w:p>
    <w:p w14:paraId="30E90D0F" w14:textId="3FEF176B" w:rsidR="00402A0A" w:rsidRPr="00D249A7" w:rsidRDefault="00402A0A" w:rsidP="00052CF9">
      <w:pPr>
        <w:ind w:left="-567"/>
        <w:jc w:val="both"/>
        <w:rPr>
          <w:rFonts w:eastAsiaTheme="minorHAnsi"/>
          <w:b/>
          <w:bCs/>
          <w:lang w:val="en-US"/>
        </w:rPr>
      </w:pPr>
      <w:r w:rsidRPr="00D249A7">
        <w:rPr>
          <w:b/>
          <w:bCs/>
          <w:lang w:val="en-US" w:eastAsia="bg-BG"/>
        </w:rPr>
        <w:t>Индикатори:</w:t>
      </w:r>
    </w:p>
    <w:p w14:paraId="528878F7" w14:textId="77777777" w:rsidR="00402A0A" w:rsidRPr="00791BD2" w:rsidRDefault="00402A0A" w:rsidP="00052CF9">
      <w:pPr>
        <w:jc w:val="both"/>
        <w:rPr>
          <w:lang w:val="bg-BG" w:eastAsia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10</w:t>
      </w:r>
      <w:proofErr w:type="gramStart"/>
      <w:r w:rsidRPr="00791BD2">
        <w:rPr>
          <w:rFonts w:eastAsiaTheme="minorHAnsi"/>
          <w:lang w:val="bg-BG"/>
        </w:rPr>
        <w:t xml:space="preserve">.  </w:t>
      </w:r>
      <w:r w:rsidRPr="00791BD2">
        <w:rPr>
          <w:lang w:val="bg-BG" w:eastAsia="bg-BG"/>
        </w:rPr>
        <w:t>Осъществяване</w:t>
      </w:r>
      <w:proofErr w:type="gramEnd"/>
      <w:r w:rsidRPr="00791BD2">
        <w:rPr>
          <w:lang w:val="bg-BG" w:eastAsia="bg-BG"/>
        </w:rPr>
        <w:t xml:space="preserve"> на текущ контрол по изрядно водене на </w:t>
      </w:r>
      <w:r w:rsidRPr="00791BD2">
        <w:rPr>
          <w:lang w:val="en-US" w:eastAsia="bg-BG"/>
        </w:rPr>
        <w:t>e</w:t>
      </w:r>
      <w:r w:rsidRPr="00791BD2">
        <w:rPr>
          <w:lang w:val="bg-BG" w:eastAsia="bg-BG"/>
        </w:rPr>
        <w:t xml:space="preserve">лектронен дневник, </w:t>
      </w:r>
      <w:r w:rsidRPr="00791BD2">
        <w:rPr>
          <w:lang w:val="en-US" w:eastAsia="bg-BG"/>
        </w:rPr>
        <w:t>(</w:t>
      </w:r>
      <w:r w:rsidRPr="00791BD2">
        <w:rPr>
          <w:lang w:val="bg-BG" w:eastAsia="bg-BG"/>
        </w:rPr>
        <w:t>статистически данни – нанесен материал, оформени оценки, обратна връзка с родители и др</w:t>
      </w:r>
      <w:r w:rsidRPr="00791BD2">
        <w:rPr>
          <w:lang w:val="en-US" w:eastAsia="bg-BG"/>
        </w:rPr>
        <w:t>)</w:t>
      </w:r>
      <w:r w:rsidRPr="00791BD2">
        <w:rPr>
          <w:lang w:val="bg-BG" w:eastAsia="bg-BG"/>
        </w:rPr>
        <w:t>.;</w:t>
      </w:r>
    </w:p>
    <w:p w14:paraId="58957186" w14:textId="52624B6C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D249A7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lang w:val="bg-BG" w:eastAsia="bg-BG"/>
        </w:rPr>
        <w:t>Брой осъществени проверки;</w:t>
      </w:r>
    </w:p>
    <w:p w14:paraId="7830FAB1" w14:textId="1FF44920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bg-BG" w:eastAsia="bg-BG"/>
        </w:rPr>
        <w:t>Брой констативни протоколи без препоръки</w:t>
      </w:r>
    </w:p>
    <w:p w14:paraId="622FAC93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11</w:t>
      </w:r>
      <w:proofErr w:type="gramStart"/>
      <w:r w:rsidRPr="00791BD2">
        <w:rPr>
          <w:rFonts w:eastAsiaTheme="minorHAnsi"/>
          <w:lang w:val="bg-BG"/>
        </w:rPr>
        <w:t>.  Съхраняване</w:t>
      </w:r>
      <w:proofErr w:type="gramEnd"/>
      <w:r w:rsidRPr="00791BD2">
        <w:rPr>
          <w:rFonts w:eastAsiaTheme="minorHAnsi"/>
          <w:lang w:val="bg-BG"/>
        </w:rPr>
        <w:t xml:space="preserve"> и архивиране на училищната документация </w:t>
      </w:r>
      <w:r w:rsidRPr="00791BD2">
        <w:rPr>
          <w:rFonts w:eastAsiaTheme="minorHAnsi"/>
          <w:lang w:val="en-US"/>
        </w:rPr>
        <w:t>(</w:t>
      </w:r>
      <w:r w:rsidRPr="00791BD2">
        <w:rPr>
          <w:rFonts w:eastAsiaTheme="minorHAnsi"/>
          <w:lang w:val="bg-BG"/>
        </w:rPr>
        <w:t>на електронни и хартиени носители – ел. дневник, но протоколите от изпити и олимпиади – все още на хартиен</w:t>
      </w:r>
      <w:r w:rsidRPr="00791BD2">
        <w:rPr>
          <w:rFonts w:eastAsiaTheme="minorHAnsi"/>
          <w:lang w:val="en-US"/>
        </w:rPr>
        <w:t xml:space="preserve">) </w:t>
      </w:r>
      <w:r w:rsidRPr="00791BD2">
        <w:rPr>
          <w:rFonts w:eastAsiaTheme="minorHAnsi"/>
          <w:lang w:val="bg-BG"/>
        </w:rPr>
        <w:t>съгласно изискванията на Наредба № 8 за информация и документите.</w:t>
      </w:r>
    </w:p>
    <w:p w14:paraId="59FC7AD6" w14:textId="79A610C3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D249A7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>: Наличие на училищен архив – Да, не</w:t>
      </w:r>
    </w:p>
    <w:p w14:paraId="4601521D" w14:textId="72DDF542" w:rsidR="00402A0A" w:rsidRPr="00791BD2" w:rsidRDefault="00402A0A" w:rsidP="00052CF9">
      <w:pPr>
        <w:shd w:val="clear" w:color="auto" w:fill="FFFFFF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bg-BG" w:eastAsia="bg-BG"/>
        </w:rPr>
        <w:t>Актуализиран правилник за архивиране на документите; Да, не</w:t>
      </w:r>
    </w:p>
    <w:p w14:paraId="3BB7EB5E" w14:textId="4816DEE2" w:rsidR="00402A0A" w:rsidRPr="00791BD2" w:rsidRDefault="00402A0A" w:rsidP="00052CF9">
      <w:pPr>
        <w:shd w:val="clear" w:color="auto" w:fill="FFFFFF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en-US" w:eastAsia="bg-BG"/>
        </w:rPr>
        <w:t>Изработена номенклатура на делата съгласно изискванията на Държавен архив - Да, не</w:t>
      </w:r>
    </w:p>
    <w:p w14:paraId="19CD3DE8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12</w:t>
      </w:r>
      <w:proofErr w:type="gramStart"/>
      <w:r w:rsidRPr="00791BD2">
        <w:rPr>
          <w:rFonts w:eastAsiaTheme="minorHAnsi"/>
          <w:lang w:val="bg-BG"/>
        </w:rPr>
        <w:t xml:space="preserve">.  </w:t>
      </w:r>
      <w:r w:rsidRPr="00791BD2">
        <w:rPr>
          <w:lang w:val="bg-BG" w:eastAsia="bg-BG"/>
        </w:rPr>
        <w:t>Поддържане</w:t>
      </w:r>
      <w:proofErr w:type="gramEnd"/>
      <w:r w:rsidRPr="00791BD2">
        <w:rPr>
          <w:lang w:val="bg-BG" w:eastAsia="bg-BG"/>
        </w:rPr>
        <w:t xml:space="preserve"> състоянието на библиотечната информация съгласно изискванията на Стандарта за физическата среда, информационното и библиотечно обслужване</w:t>
      </w:r>
    </w:p>
    <w:p w14:paraId="71CCAF11" w14:textId="30717253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D249A7">
        <w:rPr>
          <w:b/>
          <w:bCs/>
          <w:lang w:val="en-US" w:eastAsia="bg-BG"/>
        </w:rPr>
        <w:lastRenderedPageBreak/>
        <w:t>Индикатори:</w:t>
      </w:r>
      <w:r w:rsidRPr="00791BD2">
        <w:rPr>
          <w:lang w:val="en-US" w:eastAsia="bg-BG"/>
        </w:rPr>
        <w:t xml:space="preserve"> Поддържан</w:t>
      </w:r>
      <w:r w:rsidRPr="00791BD2">
        <w:rPr>
          <w:lang w:val="bg-BG" w:eastAsia="bg-BG"/>
        </w:rPr>
        <w:t>о</w:t>
      </w:r>
      <w:r w:rsidRPr="00791BD2">
        <w:rPr>
          <w:lang w:val="en-US" w:eastAsia="bg-BG"/>
        </w:rPr>
        <w:t xml:space="preserve"> състояние на библиотечната информация съгласно изискванията на Стандарта за физическата среда, информационното и библиотечно обслужване - </w:t>
      </w:r>
      <w:r w:rsidRPr="00791BD2">
        <w:rPr>
          <w:lang w:val="bg-BG" w:eastAsia="bg-BG"/>
        </w:rPr>
        <w:t>Да / Не</w:t>
      </w:r>
    </w:p>
    <w:p w14:paraId="54650B72" w14:textId="77777777" w:rsidR="00402A0A" w:rsidRPr="00791BD2" w:rsidRDefault="00402A0A" w:rsidP="00052CF9">
      <w:pPr>
        <w:jc w:val="both"/>
        <w:rPr>
          <w:rFonts w:eastAsiaTheme="minorHAnsi"/>
          <w:lang w:val="en-US"/>
        </w:rPr>
      </w:pPr>
    </w:p>
    <w:p w14:paraId="43750063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13</w:t>
      </w:r>
      <w:proofErr w:type="gramStart"/>
      <w:r w:rsidRPr="00791BD2">
        <w:rPr>
          <w:rFonts w:eastAsiaTheme="minorHAnsi"/>
          <w:lang w:val="bg-BG"/>
        </w:rPr>
        <w:t>.  Набавяне</w:t>
      </w:r>
      <w:proofErr w:type="gramEnd"/>
      <w:r w:rsidRPr="00791BD2">
        <w:rPr>
          <w:rFonts w:eastAsiaTheme="minorHAnsi"/>
          <w:lang w:val="bg-BG"/>
        </w:rPr>
        <w:t xml:space="preserve"> на справочна и художествена българска литература</w:t>
      </w:r>
    </w:p>
    <w:p w14:paraId="7A9CA5FC" w14:textId="07D1BE5C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D249A7">
        <w:rPr>
          <w:b/>
          <w:bCs/>
          <w:lang w:val="en-US" w:eastAsia="bg-BG"/>
        </w:rPr>
        <w:t>Индикатори:</w:t>
      </w:r>
      <w:r w:rsidRPr="00791BD2">
        <w:rPr>
          <w:lang w:val="bg-BG" w:eastAsia="bg-BG"/>
        </w:rPr>
        <w:t xml:space="preserve"> </w:t>
      </w:r>
      <w:r w:rsidRPr="00791BD2">
        <w:rPr>
          <w:rFonts w:eastAsiaTheme="minorHAnsi"/>
          <w:lang w:val="en-US"/>
        </w:rPr>
        <w:t xml:space="preserve">  </w:t>
      </w:r>
      <w:r w:rsidRPr="00791BD2">
        <w:rPr>
          <w:rFonts w:eastAsiaTheme="minorHAnsi"/>
          <w:lang w:val="bg-BG"/>
        </w:rPr>
        <w:t>Набавена</w:t>
      </w:r>
      <w:r w:rsidRPr="00791BD2">
        <w:rPr>
          <w:rFonts w:eastAsiaTheme="minorHAnsi"/>
          <w:lang w:val="en-US"/>
        </w:rPr>
        <w:t xml:space="preserve"> на справочна и художествена българска литература</w:t>
      </w:r>
    </w:p>
    <w:p w14:paraId="6698B473" w14:textId="14809076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bg-BG" w:eastAsia="bg-BG"/>
        </w:rPr>
        <w:t>Да / Не</w:t>
      </w:r>
    </w:p>
    <w:p w14:paraId="0B4F7C05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14</w:t>
      </w:r>
      <w:proofErr w:type="gramStart"/>
      <w:r w:rsidRPr="00791BD2">
        <w:rPr>
          <w:rFonts w:eastAsiaTheme="minorHAnsi"/>
          <w:lang w:val="bg-BG"/>
        </w:rPr>
        <w:t>.  Справочна</w:t>
      </w:r>
      <w:proofErr w:type="gramEnd"/>
      <w:r w:rsidRPr="00791BD2">
        <w:rPr>
          <w:rFonts w:eastAsiaTheme="minorHAnsi"/>
          <w:lang w:val="bg-BG"/>
        </w:rPr>
        <w:t xml:space="preserve"> и художествена чуждоезикова литература</w:t>
      </w:r>
    </w:p>
    <w:p w14:paraId="03556FF0" w14:textId="2332CBD2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D249A7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 xml:space="preserve">: </w:t>
      </w:r>
      <w:r w:rsidRPr="00791BD2">
        <w:rPr>
          <w:lang w:val="bg-BG" w:eastAsia="bg-BG"/>
        </w:rPr>
        <w:t>Набавена справочна и художествена чуждоезикова литература</w:t>
      </w:r>
    </w:p>
    <w:p w14:paraId="7FB3EC6D" w14:textId="6EC1FFAB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bg-BG" w:eastAsia="bg-BG"/>
        </w:rPr>
        <w:t>Да / Не</w:t>
      </w:r>
    </w:p>
    <w:p w14:paraId="3482122E" w14:textId="77777777" w:rsidR="00402A0A" w:rsidRPr="00791BD2" w:rsidRDefault="00402A0A" w:rsidP="00052CF9">
      <w:pPr>
        <w:shd w:val="clear" w:color="auto" w:fill="FFFFFF"/>
        <w:spacing w:line="276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2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16</w:t>
      </w:r>
      <w:proofErr w:type="gramStart"/>
      <w:r w:rsidRPr="00791BD2">
        <w:rPr>
          <w:rFonts w:eastAsiaTheme="minorHAnsi"/>
          <w:lang w:val="bg-BG"/>
        </w:rPr>
        <w:t xml:space="preserve">.  </w:t>
      </w:r>
      <w:r w:rsidRPr="00791BD2">
        <w:rPr>
          <w:lang w:val="bg-BG" w:eastAsia="bg-BG"/>
        </w:rPr>
        <w:t>Методическа</w:t>
      </w:r>
      <w:proofErr w:type="gramEnd"/>
      <w:r w:rsidRPr="00791BD2">
        <w:rPr>
          <w:lang w:val="bg-BG" w:eastAsia="bg-BG"/>
        </w:rPr>
        <w:t xml:space="preserve"> литература и др.</w:t>
      </w:r>
    </w:p>
    <w:p w14:paraId="7D002D93" w14:textId="77777777" w:rsidR="00402A0A" w:rsidRPr="00791BD2" w:rsidRDefault="00402A0A" w:rsidP="00052CF9">
      <w:pPr>
        <w:shd w:val="clear" w:color="auto" w:fill="FFFFFF"/>
        <w:spacing w:line="276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D249A7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 </w:t>
      </w:r>
      <w:r w:rsidRPr="00791BD2">
        <w:rPr>
          <w:lang w:val="bg-BG" w:eastAsia="bg-BG"/>
        </w:rPr>
        <w:t>Набавена методическа литература и др.</w:t>
      </w:r>
    </w:p>
    <w:p w14:paraId="0AE14975" w14:textId="237A2ECC" w:rsidR="00402A0A" w:rsidRPr="00791BD2" w:rsidRDefault="00402A0A" w:rsidP="00052CF9">
      <w:pPr>
        <w:jc w:val="both"/>
        <w:rPr>
          <w:rFonts w:eastAsiaTheme="minorHAnsi"/>
          <w:lang w:val="en-US"/>
        </w:rPr>
      </w:pPr>
      <w:r w:rsidRPr="00791BD2">
        <w:rPr>
          <w:lang w:val="bg-BG" w:eastAsia="bg-BG"/>
        </w:rPr>
        <w:t>Да / Не</w:t>
      </w:r>
    </w:p>
    <w:p w14:paraId="7FCBB417" w14:textId="77777777" w:rsidR="00402A0A" w:rsidRPr="00791BD2" w:rsidRDefault="00402A0A" w:rsidP="00052CF9">
      <w:pPr>
        <w:ind w:left="-567"/>
        <w:jc w:val="both"/>
        <w:rPr>
          <w:rFonts w:eastAsiaTheme="minorHAnsi"/>
          <w:b/>
          <w:u w:val="single"/>
          <w:lang w:val="bg-BG"/>
        </w:rPr>
      </w:pPr>
    </w:p>
    <w:p w14:paraId="44C8C519" w14:textId="77777777" w:rsidR="00402A0A" w:rsidRPr="00791BD2" w:rsidRDefault="00402A0A" w:rsidP="00052CF9">
      <w:pPr>
        <w:ind w:left="-567"/>
        <w:jc w:val="both"/>
        <w:rPr>
          <w:rFonts w:eastAsiaTheme="minorHAnsi"/>
          <w:b/>
          <w:lang w:val="bg-BG"/>
        </w:rPr>
      </w:pPr>
      <w:r w:rsidRPr="00791BD2">
        <w:rPr>
          <w:rFonts w:eastAsiaTheme="minorHAnsi"/>
          <w:b/>
          <w:u w:val="single"/>
          <w:lang w:val="bg-BG"/>
        </w:rPr>
        <w:t>Дейност 3.</w:t>
      </w:r>
      <w:r w:rsidRPr="00791BD2">
        <w:rPr>
          <w:rFonts w:eastAsiaTheme="minorHAnsi"/>
          <w:b/>
          <w:lang w:val="bg-BG"/>
        </w:rPr>
        <w:t xml:space="preserve"> </w:t>
      </w:r>
      <w:r w:rsidRPr="00791BD2">
        <w:rPr>
          <w:rFonts w:eastAsiaTheme="minorHAnsi"/>
          <w:b/>
          <w:lang w:val="en-US"/>
        </w:rPr>
        <w:t>Въвеждане на информационно-технологични ресурси</w:t>
      </w:r>
      <w:r w:rsidRPr="00791BD2">
        <w:rPr>
          <w:rFonts w:eastAsiaTheme="minorHAnsi"/>
          <w:b/>
          <w:lang w:val="bg-BG"/>
        </w:rPr>
        <w:t xml:space="preserve"> </w:t>
      </w:r>
      <w:r w:rsidRPr="00791BD2">
        <w:rPr>
          <w:rFonts w:eastAsiaTheme="minorHAnsi"/>
          <w:b/>
          <w:lang w:val="en-US"/>
        </w:rPr>
        <w:t xml:space="preserve">в цялостната дейност на </w:t>
      </w:r>
      <w:proofErr w:type="gramStart"/>
      <w:r w:rsidRPr="00791BD2">
        <w:rPr>
          <w:rFonts w:eastAsiaTheme="minorHAnsi"/>
          <w:b/>
          <w:lang w:val="bg-BG"/>
        </w:rPr>
        <w:t>У !</w:t>
      </w:r>
      <w:proofErr w:type="gramEnd"/>
    </w:p>
    <w:p w14:paraId="653E3BE7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3.</w:t>
      </w:r>
      <w:r w:rsidRPr="00791BD2">
        <w:rPr>
          <w:rFonts w:eastAsiaTheme="minorHAnsi"/>
          <w:lang w:val="bg-BG"/>
        </w:rPr>
        <w:t>3</w:t>
      </w:r>
      <w:r w:rsidRPr="00791BD2">
        <w:rPr>
          <w:rFonts w:eastAsiaTheme="minorHAnsi"/>
          <w:lang w:val="en-US"/>
        </w:rPr>
        <w:t>.1.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shd w:val="clear" w:color="auto" w:fill="FFFFFF"/>
          <w:lang w:val="en-US"/>
        </w:rPr>
        <w:t>Планиране</w:t>
      </w:r>
      <w:r w:rsidRPr="00791BD2">
        <w:rPr>
          <w:shd w:val="clear" w:color="auto" w:fill="FFFFFF"/>
          <w:lang w:val="bg-BG"/>
        </w:rPr>
        <w:t xml:space="preserve"> на</w:t>
      </w:r>
      <w:r w:rsidRPr="00791BD2">
        <w:rPr>
          <w:shd w:val="clear" w:color="auto" w:fill="FFFFFF"/>
          <w:lang w:val="en-US"/>
        </w:rPr>
        <w:t xml:space="preserve"> дейности за осигуряване на</w:t>
      </w:r>
      <w:r w:rsidRPr="00791BD2">
        <w:rPr>
          <w:lang w:val="bg-BG"/>
        </w:rPr>
        <w:t xml:space="preserve"> </w:t>
      </w:r>
      <w:r w:rsidRPr="00791BD2">
        <w:rPr>
          <w:lang w:val="en-US"/>
        </w:rPr>
        <w:t>информационно-технологични ресурси в цялостната дейност на институцията</w:t>
      </w:r>
    </w:p>
    <w:p w14:paraId="1F8CF55F" w14:textId="2161FC56" w:rsidR="00402A0A" w:rsidRPr="00CB4003" w:rsidRDefault="00402A0A" w:rsidP="00052CF9">
      <w:pPr>
        <w:ind w:left="-567"/>
        <w:jc w:val="both"/>
        <w:rPr>
          <w:rFonts w:eastAsiaTheme="minorHAnsi"/>
          <w:b/>
          <w:bCs/>
          <w:lang w:val="en-US"/>
        </w:rPr>
      </w:pPr>
      <w:r w:rsidRPr="00CB4003">
        <w:rPr>
          <w:b/>
          <w:bCs/>
          <w:lang w:val="en-US" w:eastAsia="bg-BG"/>
        </w:rPr>
        <w:t>Индикатори:</w:t>
      </w:r>
    </w:p>
    <w:p w14:paraId="16339DE0" w14:textId="471A39DF" w:rsidR="00402A0A" w:rsidRPr="00791BD2" w:rsidRDefault="00402A0A" w:rsidP="00052CF9">
      <w:pPr>
        <w:spacing w:line="276" w:lineRule="auto"/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lang w:val="bg-BG"/>
        </w:rPr>
        <w:t xml:space="preserve">3.3.2. </w:t>
      </w:r>
      <w:r w:rsidRPr="00791BD2">
        <w:rPr>
          <w:rFonts w:eastAsiaTheme="minorHAnsi"/>
          <w:shd w:val="clear" w:color="auto" w:fill="FFFFFF"/>
          <w:lang w:val="bg-BG"/>
        </w:rPr>
        <w:t>Осигурени са ИКТ за образователния процес:</w:t>
      </w:r>
    </w:p>
    <w:p w14:paraId="553C64ED" w14:textId="542AF68E" w:rsidR="00402A0A" w:rsidRPr="00791BD2" w:rsidRDefault="00402A0A" w:rsidP="00052CF9">
      <w:pPr>
        <w:spacing w:line="276" w:lineRule="auto"/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>компютри, лаптопи, таблети, интерактивни дъски, дисплеи;</w:t>
      </w:r>
    </w:p>
    <w:p w14:paraId="08F8CE0A" w14:textId="77777777" w:rsidR="00402A0A" w:rsidRPr="00791BD2" w:rsidRDefault="00402A0A" w:rsidP="00052CF9">
      <w:pPr>
        <w:spacing w:line="276" w:lineRule="auto"/>
        <w:jc w:val="both"/>
        <w:rPr>
          <w:rFonts w:eastAsiaTheme="minorHAnsi"/>
          <w:highlight w:val="white"/>
          <w:lang w:val="bg-BG"/>
        </w:rPr>
      </w:pPr>
      <w:r w:rsidRPr="00791BD2">
        <w:rPr>
          <w:rFonts w:eastAsiaTheme="minorHAnsi"/>
          <w:shd w:val="clear" w:color="auto" w:fill="FFFFFF"/>
          <w:lang w:val="bg-BG"/>
        </w:rPr>
        <w:t>Звукозаписна техника, видеотехника и др.</w:t>
      </w:r>
    </w:p>
    <w:p w14:paraId="4C05055D" w14:textId="77777777" w:rsidR="00402A0A" w:rsidRPr="00791BD2" w:rsidRDefault="00402A0A" w:rsidP="00052CF9">
      <w:pPr>
        <w:ind w:left="-567"/>
        <w:jc w:val="both"/>
        <w:rPr>
          <w:lang w:val="bg-BG"/>
        </w:rPr>
      </w:pPr>
      <w:r w:rsidRPr="00791BD2">
        <w:rPr>
          <w:lang w:val="bg-BG"/>
        </w:rPr>
        <w:t>ВАЖЕН АКЦЕНТ ОТ ПЛАНА – съобразно възможностите на училището за обезпечаване с техника от МОН, програми, проекти, спонсорства и дарения</w:t>
      </w:r>
    </w:p>
    <w:p w14:paraId="77AB8F4F" w14:textId="5D9477D9" w:rsidR="00402A0A" w:rsidRPr="00791BD2" w:rsidRDefault="00402A0A" w:rsidP="00052CF9">
      <w:pPr>
        <w:ind w:left="-567"/>
        <w:jc w:val="both"/>
        <w:rPr>
          <w:rFonts w:eastAsiaTheme="minorHAnsi"/>
          <w:lang w:val="bg-BG"/>
        </w:rPr>
      </w:pPr>
      <w:r w:rsidRPr="00CB4003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>:</w:t>
      </w:r>
      <w:r w:rsidRPr="00791BD2">
        <w:rPr>
          <w:lang w:val="bg-BG" w:eastAsia="bg-BG"/>
        </w:rPr>
        <w:t xml:space="preserve"> Пълна обезпеченост за работа</w:t>
      </w:r>
    </w:p>
    <w:p w14:paraId="346AA664" w14:textId="77777777" w:rsidR="00D249A7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t xml:space="preserve">3.3.3.  </w:t>
      </w:r>
      <w:r w:rsidRPr="00791BD2">
        <w:rPr>
          <w:rFonts w:eastAsiaTheme="minorHAnsi"/>
          <w:shd w:val="clear" w:color="auto" w:fill="FFFFFF"/>
          <w:lang w:val="bg-BG"/>
        </w:rPr>
        <w:t>Осигурени ИКТ в административната дейност и целесъобразното им използване.</w:t>
      </w:r>
    </w:p>
    <w:p w14:paraId="3D33D1FB" w14:textId="5A38142B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D249A7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>:</w:t>
      </w:r>
      <w:r w:rsidRPr="00791BD2">
        <w:rPr>
          <w:lang w:val="bg-BG" w:eastAsia="bg-BG"/>
        </w:rPr>
        <w:t xml:space="preserve"> Наличие на техника</w:t>
      </w:r>
    </w:p>
    <w:p w14:paraId="080B4CA6" w14:textId="23C6A3F0" w:rsidR="00402A0A" w:rsidRPr="00791BD2" w:rsidRDefault="00402A0A" w:rsidP="00052CF9">
      <w:pPr>
        <w:ind w:left="-567"/>
        <w:jc w:val="both"/>
        <w:rPr>
          <w:rFonts w:eastAsiaTheme="minorHAnsi"/>
          <w:lang w:val="bg-BG"/>
        </w:rPr>
      </w:pPr>
      <w:r w:rsidRPr="00791BD2">
        <w:rPr>
          <w:lang w:val="bg-BG" w:eastAsia="bg-BG"/>
        </w:rPr>
        <w:t>Да / Не</w:t>
      </w:r>
    </w:p>
    <w:p w14:paraId="34883434" w14:textId="77777777" w:rsidR="00402A0A" w:rsidRPr="00791BD2" w:rsidRDefault="00402A0A" w:rsidP="00052CF9">
      <w:pPr>
        <w:ind w:left="-567"/>
        <w:jc w:val="both"/>
        <w:rPr>
          <w:rFonts w:eastAsiaTheme="minorHAnsi"/>
          <w:b/>
          <w:bCs/>
          <w:highlight w:val="white"/>
          <w:u w:val="single"/>
          <w:lang w:val="bg-BG"/>
        </w:rPr>
      </w:pPr>
      <w:r w:rsidRPr="00791BD2">
        <w:rPr>
          <w:rFonts w:eastAsiaTheme="minorHAnsi"/>
          <w:b/>
          <w:bCs/>
          <w:u w:val="single"/>
          <w:shd w:val="clear" w:color="auto" w:fill="FFFFFF"/>
          <w:lang w:val="bg-BG"/>
        </w:rPr>
        <w:t>ОПЕРАТИВНА ЦЕЛ 4.</w:t>
      </w:r>
    </w:p>
    <w:p w14:paraId="684775B2" w14:textId="77777777" w:rsidR="00402A0A" w:rsidRPr="00791BD2" w:rsidRDefault="00402A0A" w:rsidP="00052CF9">
      <w:pPr>
        <w:ind w:left="-567"/>
        <w:jc w:val="both"/>
        <w:rPr>
          <w:b/>
          <w:bCs/>
          <w:lang w:val="bg-BG"/>
        </w:rPr>
      </w:pPr>
      <w:r w:rsidRPr="00791BD2">
        <w:rPr>
          <w:rFonts w:eastAsiaTheme="minorHAnsi"/>
          <w:b/>
          <w:bCs/>
          <w:shd w:val="clear" w:color="auto" w:fill="FFFFFF"/>
          <w:lang w:val="bg-BG"/>
        </w:rPr>
        <w:t>РАЗВИТИЕ НА ИНСТИТУЦИОНАЛНАТА КУЛТУРА В ДЕТСКАТА ГРАДИНА/УЧИЛИЩЕТО</w:t>
      </w:r>
    </w:p>
    <w:p w14:paraId="187B2075" w14:textId="77777777" w:rsidR="00402A0A" w:rsidRPr="00791BD2" w:rsidRDefault="00402A0A" w:rsidP="00052CF9">
      <w:pPr>
        <w:ind w:left="-567"/>
        <w:jc w:val="both"/>
        <w:rPr>
          <w:rFonts w:eastAsiaTheme="minorHAnsi"/>
          <w:b/>
          <w:lang w:val="en-US"/>
        </w:rPr>
      </w:pPr>
      <w:r w:rsidRPr="00791BD2">
        <w:rPr>
          <w:rFonts w:eastAsiaTheme="minorHAnsi"/>
          <w:b/>
          <w:u w:val="single"/>
          <w:lang w:val="bg-BG"/>
        </w:rPr>
        <w:t>Дейност 1.</w:t>
      </w:r>
      <w:r w:rsidRPr="00791BD2">
        <w:rPr>
          <w:rFonts w:eastAsiaTheme="minorHAnsi"/>
          <w:b/>
          <w:lang w:val="bg-BG"/>
        </w:rPr>
        <w:t xml:space="preserve"> </w:t>
      </w:r>
      <w:r w:rsidRPr="00791BD2">
        <w:rPr>
          <w:rFonts w:eastAsiaTheme="minorHAnsi"/>
          <w:b/>
          <w:lang w:val="en-US"/>
        </w:rPr>
        <w:t>Изграждане на позитивна среда в училището</w:t>
      </w:r>
    </w:p>
    <w:p w14:paraId="4698E678" w14:textId="77777777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</w:p>
    <w:p w14:paraId="72CE6BBF" w14:textId="7777777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.1.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shd w:val="clear" w:color="auto" w:fill="FFFFFF"/>
          <w:lang w:val="bg-BG"/>
        </w:rPr>
        <w:t>Създаване на хармонична среда и условия за позитивна дисциплина, споделяне и спазване на ценности и етични норми в духа на ЕМОЦИОНАЛНАТА ИНТЕЛИГЕНТНОСТ.</w:t>
      </w:r>
    </w:p>
    <w:p w14:paraId="74087CA3" w14:textId="168BFB71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CB4003">
        <w:rPr>
          <w:b/>
          <w:bCs/>
          <w:lang w:val="en-US" w:eastAsia="bg-BG"/>
        </w:rPr>
        <w:t>Индикатори:</w:t>
      </w:r>
      <w:r w:rsidRPr="00791BD2">
        <w:rPr>
          <w:lang w:val="bg-BG" w:eastAsia="bg-BG"/>
        </w:rPr>
        <w:t xml:space="preserve"> </w:t>
      </w:r>
      <w:r w:rsidRPr="00791BD2">
        <w:rPr>
          <w:shd w:val="clear" w:color="auto" w:fill="FFFFFF"/>
          <w:lang w:val="bg-BG" w:eastAsia="bg-BG"/>
        </w:rPr>
        <w:t>Осигуряване на позитивна дисциплина, споделени ценности и етични норми.</w:t>
      </w:r>
    </w:p>
    <w:p w14:paraId="687A8B38" w14:textId="1339DBF2" w:rsidR="00402A0A" w:rsidRPr="00791BD2" w:rsidRDefault="00402A0A" w:rsidP="00052CF9">
      <w:pPr>
        <w:jc w:val="both"/>
        <w:rPr>
          <w:rFonts w:eastAsiaTheme="minorHAnsi"/>
          <w:lang w:val="en-US"/>
        </w:rPr>
      </w:pPr>
      <w:r w:rsidRPr="00791BD2">
        <w:rPr>
          <w:lang w:val="en-US" w:eastAsia="bg-BG"/>
        </w:rPr>
        <w:lastRenderedPageBreak/>
        <w:t>Спазване на утвърдени нови норми в Етичния кодекс.</w:t>
      </w:r>
    </w:p>
    <w:p w14:paraId="51CF4379" w14:textId="77777777" w:rsidR="00402A0A" w:rsidRPr="00791BD2" w:rsidRDefault="00402A0A" w:rsidP="00052CF9">
      <w:pPr>
        <w:jc w:val="both"/>
        <w:rPr>
          <w:rFonts w:eastAsiaTheme="minorHAnsi"/>
          <w:lang w:val="bg-BG" w:eastAsia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 xml:space="preserve">2. </w:t>
      </w:r>
      <w:r w:rsidRPr="00791BD2">
        <w:rPr>
          <w:rFonts w:eastAsiaTheme="minorHAnsi"/>
          <w:lang w:val="bg-BG" w:eastAsia="bg-BG"/>
        </w:rPr>
        <w:t>Спазване на изградените правила за разрешаване на възникнали конфликти;</w:t>
      </w:r>
    </w:p>
    <w:p w14:paraId="175C66CE" w14:textId="2DB787BD" w:rsidR="00402A0A" w:rsidRPr="00791BD2" w:rsidRDefault="00402A0A" w:rsidP="00052CF9">
      <w:pPr>
        <w:spacing w:line="276" w:lineRule="auto"/>
        <w:contextualSpacing/>
        <w:jc w:val="both"/>
        <w:rPr>
          <w:lang w:val="bg-BG" w:eastAsia="bg-BG"/>
        </w:rPr>
      </w:pPr>
      <w:r w:rsidRPr="00791BD2">
        <w:rPr>
          <w:lang w:val="bg-BG" w:eastAsia="bg-BG"/>
        </w:rPr>
        <w:t>-     Изграждане на механизъм за превенцията и разрешаването на конфликти и търсене на  подкрепа и партньорство в и извън общността</w:t>
      </w:r>
    </w:p>
    <w:p w14:paraId="4EE0AB40" w14:textId="77777777" w:rsidR="00402A0A" w:rsidRPr="00791BD2" w:rsidRDefault="00402A0A" w:rsidP="00052CF9">
      <w:pPr>
        <w:spacing w:line="276" w:lineRule="auto"/>
        <w:contextualSpacing/>
        <w:jc w:val="both"/>
        <w:rPr>
          <w:lang w:val="bg-BG" w:eastAsia="bg-BG"/>
        </w:rPr>
      </w:pPr>
      <w:r w:rsidRPr="00791BD2">
        <w:rPr>
          <w:lang w:val="bg-BG" w:eastAsia="bg-BG"/>
        </w:rPr>
        <w:t>Създаване на правила в училищните общности за решаване на конфликти в дух на сътрудничество с цел постигане на бързи и обосновани резултати посредством използването на доказани стратегии за решаване на конфликти.</w:t>
      </w:r>
    </w:p>
    <w:p w14:paraId="1C169BDB" w14:textId="77777777" w:rsidR="00402A0A" w:rsidRPr="00791BD2" w:rsidRDefault="00402A0A" w:rsidP="00917A9E">
      <w:pPr>
        <w:numPr>
          <w:ilvl w:val="0"/>
          <w:numId w:val="21"/>
        </w:numPr>
        <w:spacing w:line="276" w:lineRule="auto"/>
        <w:contextualSpacing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 w:eastAsia="bg-BG"/>
        </w:rPr>
        <w:t xml:space="preserve">Дейности на </w:t>
      </w:r>
      <w:r w:rsidRPr="00791BD2">
        <w:rPr>
          <w:lang w:val="bg-BG" w:eastAsia="bg-BG"/>
        </w:rPr>
        <w:t xml:space="preserve">училищна комисия за превенция на тормоза и насилието </w:t>
      </w:r>
      <w:r w:rsidRPr="00791BD2">
        <w:rPr>
          <w:rFonts w:eastAsiaTheme="minorHAnsi"/>
          <w:lang w:val="bg-BG" w:eastAsia="bg-BG"/>
        </w:rPr>
        <w:t>и разрешаване на конфликти;</w:t>
      </w:r>
    </w:p>
    <w:p w14:paraId="2A65DFBA" w14:textId="74DF39AB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CB4003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формирани умения за управление и справяне с конфликти;</w:t>
      </w:r>
    </w:p>
    <w:p w14:paraId="5FF233E2" w14:textId="735FBA93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="00333010" w:rsidRPr="00791BD2">
        <w:rPr>
          <w:rFonts w:eastAsiaTheme="minorHAnsi"/>
          <w:lang w:val="bg-BG"/>
        </w:rPr>
        <w:t>3</w:t>
      </w:r>
      <w:r w:rsidRPr="00791BD2">
        <w:rPr>
          <w:rFonts w:eastAsiaTheme="minorHAnsi"/>
          <w:lang w:val="bg-BG"/>
        </w:rPr>
        <w:t xml:space="preserve">. </w:t>
      </w:r>
      <w:r w:rsidRPr="00791BD2">
        <w:rPr>
          <w:shd w:val="clear" w:color="auto" w:fill="FFFFFF"/>
          <w:lang w:val="bg-BG"/>
        </w:rPr>
        <w:t>Ефективна система на дежурства – безопасно и сигурно движение по зони за преминаване, различни входове, носене на маски, хигиена на ръцете и др.</w:t>
      </w:r>
    </w:p>
    <w:p w14:paraId="69BD4768" w14:textId="32B4576C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CB4003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система от дежурства с цел поддържане на сигурна среда</w:t>
      </w:r>
    </w:p>
    <w:p w14:paraId="6AC6A2BD" w14:textId="2F7FE25E" w:rsidR="00402A0A" w:rsidRPr="00791BD2" w:rsidRDefault="00402A0A" w:rsidP="00052CF9">
      <w:pPr>
        <w:spacing w:line="276" w:lineRule="auto"/>
        <w:jc w:val="both"/>
        <w:rPr>
          <w:highlight w:val="white"/>
          <w:lang w:val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="00333010" w:rsidRPr="00791BD2">
        <w:rPr>
          <w:rFonts w:eastAsiaTheme="minorHAnsi"/>
          <w:lang w:val="bg-BG"/>
        </w:rPr>
        <w:t>4</w:t>
      </w:r>
      <w:r w:rsidRPr="00791BD2">
        <w:rPr>
          <w:rFonts w:eastAsiaTheme="minorHAnsi"/>
          <w:lang w:val="bg-BG"/>
        </w:rPr>
        <w:t xml:space="preserve">. </w:t>
      </w:r>
      <w:r w:rsidRPr="00791BD2">
        <w:rPr>
          <w:b/>
          <w:shd w:val="clear" w:color="auto" w:fill="FFFFFF"/>
          <w:lang w:val="bg-BG"/>
        </w:rPr>
        <w:t>КЪМ ПОЗИТИВНА СРЕДА</w:t>
      </w:r>
      <w:r w:rsidRPr="00791BD2">
        <w:rPr>
          <w:shd w:val="clear" w:color="auto" w:fill="FFFFFF"/>
          <w:lang w:val="bg-BG"/>
        </w:rPr>
        <w:t>:</w:t>
      </w:r>
    </w:p>
    <w:p w14:paraId="615E2538" w14:textId="77777777" w:rsidR="00402A0A" w:rsidRPr="00791BD2" w:rsidRDefault="00402A0A" w:rsidP="00052CF9">
      <w:pPr>
        <w:spacing w:line="276" w:lineRule="auto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t>Планиране и реализация на дейности за преодоляване на агресията в училище</w:t>
      </w:r>
    </w:p>
    <w:p w14:paraId="73C6B938" w14:textId="77777777" w:rsidR="00402A0A" w:rsidRPr="00791BD2" w:rsidRDefault="00402A0A" w:rsidP="00052CF9">
      <w:pPr>
        <w:spacing w:line="276" w:lineRule="auto"/>
        <w:jc w:val="both"/>
        <w:rPr>
          <w:highlight w:val="white"/>
          <w:lang w:val="bg-BG" w:eastAsia="bg-BG"/>
        </w:rPr>
      </w:pPr>
      <w:proofErr w:type="gramStart"/>
      <w:r w:rsidRPr="00791BD2">
        <w:rPr>
          <w:rFonts w:eastAsiaTheme="minorHAnsi"/>
          <w:shd w:val="clear" w:color="auto" w:fill="FFFFFF"/>
          <w:lang w:eastAsia="bg-BG"/>
        </w:rPr>
        <w:t>.</w:t>
      </w:r>
      <w:r w:rsidRPr="00791BD2">
        <w:rPr>
          <w:shd w:val="clear" w:color="auto" w:fill="FFFFFF"/>
          <w:lang w:val="bg-BG" w:eastAsia="bg-BG"/>
        </w:rPr>
        <w:t>-</w:t>
      </w:r>
      <w:proofErr w:type="gramEnd"/>
      <w:r w:rsidRPr="00791BD2">
        <w:rPr>
          <w:shd w:val="clear" w:color="auto" w:fill="FFFFFF"/>
          <w:lang w:val="bg-BG" w:eastAsia="bg-BG"/>
        </w:rPr>
        <w:t xml:space="preserve"> На ниво паралелки;</w:t>
      </w:r>
    </w:p>
    <w:p w14:paraId="29BC9E6B" w14:textId="77777777" w:rsidR="00402A0A" w:rsidRPr="00791BD2" w:rsidRDefault="00402A0A" w:rsidP="00052CF9">
      <w:pPr>
        <w:spacing w:line="276" w:lineRule="auto"/>
        <w:jc w:val="both"/>
        <w:rPr>
          <w:highlight w:val="white"/>
          <w:lang w:val="bg-BG" w:eastAsia="bg-BG"/>
        </w:rPr>
      </w:pPr>
      <w:r w:rsidRPr="00791BD2">
        <w:rPr>
          <w:shd w:val="clear" w:color="auto" w:fill="FFFFFF"/>
          <w:lang w:val="bg-BG" w:eastAsia="bg-BG"/>
        </w:rPr>
        <w:t>- Чрез формите на ученическото самоуправление;</w:t>
      </w:r>
    </w:p>
    <w:p w14:paraId="44163920" w14:textId="77777777" w:rsidR="00402A0A" w:rsidRPr="00791BD2" w:rsidRDefault="00402A0A" w:rsidP="00052CF9">
      <w:pPr>
        <w:spacing w:line="276" w:lineRule="auto"/>
        <w:jc w:val="both"/>
        <w:rPr>
          <w:highlight w:val="white"/>
          <w:lang w:val="bg-BG" w:eastAsia="bg-BG"/>
        </w:rPr>
      </w:pPr>
      <w:r w:rsidRPr="00791BD2">
        <w:rPr>
          <w:shd w:val="clear" w:color="auto" w:fill="FFFFFF"/>
          <w:lang w:val="bg-BG" w:eastAsia="bg-BG"/>
        </w:rPr>
        <w:t>- Чрез проекти и програми</w:t>
      </w:r>
      <w:r w:rsidRPr="00791BD2">
        <w:rPr>
          <w:u w:val="single"/>
          <w:shd w:val="clear" w:color="auto" w:fill="FFFFFF"/>
          <w:lang w:val="bg-BG" w:eastAsia="bg-BG"/>
        </w:rPr>
        <w:t>;</w:t>
      </w:r>
      <w:r w:rsidRPr="00791BD2">
        <w:rPr>
          <w:shd w:val="clear" w:color="auto" w:fill="FFFFFF"/>
          <w:lang w:val="bg-BG" w:eastAsia="bg-BG"/>
        </w:rPr>
        <w:t>-Чрез съдействие от компетентни органи.</w:t>
      </w:r>
    </w:p>
    <w:p w14:paraId="239A5AB1" w14:textId="77777777" w:rsidR="00402A0A" w:rsidRPr="00791BD2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bg-BG" w:eastAsia="bg-BG"/>
        </w:rPr>
        <w:t xml:space="preserve">- Чрез партньорство с институции по чл. </w:t>
      </w:r>
      <w:r w:rsidRPr="00791BD2">
        <w:rPr>
          <w:lang w:val="bg-BG" w:eastAsia="bg-BG"/>
        </w:rPr>
        <w:t>Чл. 49. (1), т.2, 3 и т.5.</w:t>
      </w:r>
    </w:p>
    <w:p w14:paraId="7395F883" w14:textId="77777777" w:rsidR="00402A0A" w:rsidRPr="00791BD2" w:rsidRDefault="00402A0A" w:rsidP="00052CF9">
      <w:pPr>
        <w:spacing w:line="276" w:lineRule="auto"/>
        <w:jc w:val="both"/>
        <w:rPr>
          <w:rFonts w:asciiTheme="minorHAnsi" w:eastAsiaTheme="minorHAnsi" w:hAnsiTheme="minorHAnsi" w:cstheme="minorBidi"/>
          <w:lang w:val="bg-BG"/>
        </w:rPr>
      </w:pPr>
      <w:r w:rsidRPr="00CB4003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 xml:space="preserve">: </w:t>
      </w:r>
      <w:proofErr w:type="gramStart"/>
      <w:r w:rsidRPr="00791BD2">
        <w:rPr>
          <w:shd w:val="clear" w:color="auto" w:fill="FFFFFF"/>
          <w:lang w:val="en-US" w:eastAsia="bg-BG"/>
        </w:rPr>
        <w:t>ПРИ  връщане</w:t>
      </w:r>
      <w:proofErr w:type="gramEnd"/>
      <w:r w:rsidRPr="00791BD2">
        <w:rPr>
          <w:shd w:val="clear" w:color="auto" w:fill="FFFFFF"/>
          <w:lang w:val="en-US" w:eastAsia="bg-BG"/>
        </w:rPr>
        <w:t xml:space="preserve"> в нормалните условия на присъствено обучение: реализирани дейности за преодоляване на агресията.</w:t>
      </w:r>
    </w:p>
    <w:p w14:paraId="5B6BACFA" w14:textId="467BA34C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="00333010" w:rsidRPr="00791BD2">
        <w:rPr>
          <w:rFonts w:eastAsiaTheme="minorHAnsi"/>
          <w:lang w:val="bg-BG"/>
        </w:rPr>
        <w:t>5</w:t>
      </w:r>
      <w:r w:rsidRPr="00791BD2">
        <w:rPr>
          <w:rFonts w:eastAsiaTheme="minorHAnsi"/>
          <w:lang w:val="bg-BG"/>
        </w:rPr>
        <w:t>. П</w:t>
      </w:r>
      <w:r w:rsidRPr="00791BD2">
        <w:rPr>
          <w:rFonts w:eastAsiaTheme="minorHAnsi"/>
        </w:rPr>
        <w:t>едагогическа и психологическа подкрепа</w:t>
      </w:r>
      <w:r w:rsidRPr="00791BD2">
        <w:rPr>
          <w:rFonts w:eastAsiaTheme="minorHAnsi"/>
          <w:lang w:val="bg-BG"/>
        </w:rPr>
        <w:t>.</w:t>
      </w:r>
    </w:p>
    <w:p w14:paraId="4CD7E888" w14:textId="4B8A9F47" w:rsidR="00402A0A" w:rsidRPr="00791BD2" w:rsidRDefault="00402A0A" w:rsidP="00052CF9">
      <w:pPr>
        <w:jc w:val="both"/>
        <w:rPr>
          <w:rFonts w:eastAsiaTheme="minorHAnsi"/>
          <w:lang w:val="bg-BG" w:eastAsia="bg-BG"/>
        </w:rPr>
      </w:pPr>
      <w:r w:rsidRPr="00791BD2">
        <w:rPr>
          <w:rFonts w:eastAsiaTheme="minorHAnsi"/>
          <w:shd w:val="clear" w:color="auto" w:fill="FFFFFF"/>
          <w:lang w:val="bg-BG" w:eastAsia="bg-BG"/>
        </w:rPr>
        <w:t>-      Чрез осигуряване на обща подкрепа /чл.178 от ЗПУО/:</w:t>
      </w:r>
    </w:p>
    <w:p w14:paraId="120090F6" w14:textId="200D46DA" w:rsidR="00402A0A" w:rsidRPr="00791BD2" w:rsidRDefault="00402A0A" w:rsidP="00052CF9">
      <w:pPr>
        <w:jc w:val="both"/>
        <w:rPr>
          <w:rFonts w:eastAsiaTheme="minorHAnsi"/>
          <w:lang w:val="bg-BG" w:eastAsia="bg-BG"/>
        </w:rPr>
      </w:pPr>
      <w:r w:rsidRPr="00791BD2">
        <w:rPr>
          <w:rFonts w:eastAsiaTheme="minorHAnsi"/>
          <w:lang w:val="bg-BG" w:eastAsia="bg-BG"/>
        </w:rPr>
        <w:t>. екипна работа между учителите и другите педагогически специалисти;</w:t>
      </w:r>
    </w:p>
    <w:p w14:paraId="3AC5E1E4" w14:textId="3863EDCA" w:rsidR="00402A0A" w:rsidRPr="00791BD2" w:rsidRDefault="00402A0A" w:rsidP="00052CF9">
      <w:pPr>
        <w:jc w:val="both"/>
        <w:rPr>
          <w:rFonts w:eastAsiaTheme="minorHAnsi"/>
          <w:lang w:val="bg-BG" w:eastAsia="bg-BG"/>
        </w:rPr>
      </w:pPr>
      <w:r w:rsidRPr="00791BD2">
        <w:rPr>
          <w:rFonts w:eastAsiaTheme="minorHAnsi"/>
          <w:lang w:val="bg-BG" w:eastAsia="bg-BG"/>
        </w:rPr>
        <w:t>. кариерно ориентиране на учениците;</w:t>
      </w:r>
    </w:p>
    <w:p w14:paraId="5477CE54" w14:textId="6CA63AFE" w:rsidR="00402A0A" w:rsidRPr="00791BD2" w:rsidRDefault="00402A0A" w:rsidP="00052CF9">
      <w:pPr>
        <w:jc w:val="both"/>
        <w:rPr>
          <w:rFonts w:eastAsiaTheme="minorHAnsi"/>
          <w:lang w:val="bg-BG" w:eastAsia="bg-BG"/>
        </w:rPr>
      </w:pPr>
      <w:r w:rsidRPr="00791BD2">
        <w:rPr>
          <w:rFonts w:eastAsiaTheme="minorHAnsi"/>
          <w:lang w:val="bg-BG" w:eastAsia="bg-BG"/>
        </w:rPr>
        <w:t>. занимания по интереси;</w:t>
      </w:r>
    </w:p>
    <w:p w14:paraId="133358F1" w14:textId="40320F98" w:rsidR="00402A0A" w:rsidRPr="00791BD2" w:rsidRDefault="00402A0A" w:rsidP="00052CF9">
      <w:pPr>
        <w:jc w:val="both"/>
        <w:rPr>
          <w:rFonts w:eastAsiaTheme="minorHAnsi"/>
          <w:lang w:val="bg-BG" w:eastAsia="bg-BG"/>
        </w:rPr>
      </w:pPr>
      <w:r w:rsidRPr="00791BD2">
        <w:rPr>
          <w:rFonts w:eastAsiaTheme="minorHAnsi"/>
          <w:lang w:val="bg-BG" w:eastAsia="bg-BG"/>
        </w:rPr>
        <w:t>. грижа за здравето;</w:t>
      </w:r>
    </w:p>
    <w:p w14:paraId="33E7C2A9" w14:textId="5B8D14A8" w:rsidR="00402A0A" w:rsidRPr="00791BD2" w:rsidRDefault="00402A0A" w:rsidP="00052CF9">
      <w:pPr>
        <w:jc w:val="both"/>
        <w:rPr>
          <w:rFonts w:eastAsiaTheme="minorHAnsi"/>
          <w:lang w:val="bg-BG" w:eastAsia="bg-BG"/>
        </w:rPr>
      </w:pPr>
      <w:r w:rsidRPr="00791BD2">
        <w:rPr>
          <w:rFonts w:eastAsiaTheme="minorHAnsi"/>
          <w:lang w:val="bg-BG" w:eastAsia="bg-BG"/>
        </w:rPr>
        <w:t>. дейности по превенция на насилието и преодоляване на проблемното поведение;</w:t>
      </w:r>
    </w:p>
    <w:p w14:paraId="5D238E35" w14:textId="77777777" w:rsidR="00402A0A" w:rsidRPr="00791BD2" w:rsidRDefault="00402A0A" w:rsidP="00917A9E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lang w:val="bg-BG"/>
        </w:rPr>
      </w:pPr>
      <w:r w:rsidRPr="00791BD2">
        <w:rPr>
          <w:rFonts w:eastAsiaTheme="minorHAnsi"/>
          <w:shd w:val="clear" w:color="auto" w:fill="FFFFFF"/>
          <w:lang w:val="bg-BG" w:eastAsia="bg-BG"/>
        </w:rPr>
        <w:t>Чрез осигуряване на допълнителна подкрепа</w:t>
      </w:r>
    </w:p>
    <w:p w14:paraId="381365AA" w14:textId="4E5E5416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CB4003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Осигурена педагогическа и психологическа подкрепа;</w:t>
      </w:r>
    </w:p>
    <w:p w14:paraId="5B69BC0C" w14:textId="48CB8149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="00333010" w:rsidRPr="00791BD2">
        <w:rPr>
          <w:rFonts w:eastAsiaTheme="minorHAnsi"/>
          <w:lang w:val="bg-BG"/>
        </w:rPr>
        <w:t>6</w:t>
      </w:r>
      <w:proofErr w:type="gramStart"/>
      <w:r w:rsidRPr="00791BD2">
        <w:rPr>
          <w:rFonts w:eastAsiaTheme="minorHAnsi"/>
          <w:lang w:val="bg-BG"/>
        </w:rPr>
        <w:t xml:space="preserve">.  </w:t>
      </w:r>
      <w:r w:rsidRPr="00791BD2">
        <w:rPr>
          <w:shd w:val="clear" w:color="auto" w:fill="FFFFFF"/>
          <w:lang w:val="bg-BG"/>
        </w:rPr>
        <w:t>КЪМ</w:t>
      </w:r>
      <w:proofErr w:type="gramEnd"/>
      <w:r w:rsidRPr="00791BD2">
        <w:rPr>
          <w:shd w:val="clear" w:color="auto" w:fill="FFFFFF"/>
          <w:lang w:val="bg-BG"/>
        </w:rPr>
        <w:t xml:space="preserve"> ПОЗИТИВНАТА СРЕДА ДОПЪЛВАМЕ </w:t>
      </w:r>
      <w:r w:rsidRPr="00791BD2">
        <w:rPr>
          <w:b/>
          <w:shd w:val="clear" w:color="auto" w:fill="FFFFFF"/>
          <w:lang w:val="bg-BG"/>
        </w:rPr>
        <w:t>ЗАЧИТАНЕ НА ЧОВЕШКИТЕ ПРАВА</w:t>
      </w:r>
      <w:r w:rsidRPr="00791BD2">
        <w:rPr>
          <w:shd w:val="clear" w:color="auto" w:fill="FFFFFF"/>
          <w:lang w:val="bg-BG"/>
        </w:rPr>
        <w:t xml:space="preserve"> С ПРИОБЩАВАНЕТО И РАВНИЯ ДОСТЪП</w:t>
      </w:r>
    </w:p>
    <w:p w14:paraId="025FFD71" w14:textId="13CCAEC8" w:rsidR="00402A0A" w:rsidRPr="00791BD2" w:rsidRDefault="00402A0A" w:rsidP="00052CF9">
      <w:pPr>
        <w:ind w:left="-567"/>
        <w:jc w:val="both"/>
        <w:rPr>
          <w:rFonts w:eastAsiaTheme="minorHAnsi"/>
          <w:lang w:val="bg-BG"/>
        </w:rPr>
      </w:pPr>
      <w:r w:rsidRPr="002B7659">
        <w:rPr>
          <w:b/>
          <w:bCs/>
          <w:lang w:val="en-US" w:eastAsia="bg-BG"/>
        </w:rPr>
        <w:t>Индикатори:</w:t>
      </w:r>
      <w:r w:rsidRPr="00791BD2">
        <w:rPr>
          <w:lang w:val="bg-BG" w:eastAsia="bg-BG"/>
        </w:rPr>
        <w:t xml:space="preserve"> </w:t>
      </w:r>
      <w:r w:rsidRPr="00791BD2">
        <w:rPr>
          <w:lang w:eastAsia="bg-BG"/>
        </w:rPr>
        <w:t>Дейности и инициативи, свързани с търпимост и толерантност.</w:t>
      </w:r>
    </w:p>
    <w:p w14:paraId="59486984" w14:textId="1D398332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8</w:t>
      </w:r>
      <w:r w:rsidR="00333010" w:rsidRPr="00791BD2">
        <w:rPr>
          <w:rFonts w:eastAsiaTheme="minorHAnsi"/>
          <w:lang w:val="bg-BG"/>
        </w:rPr>
        <w:t>7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lang w:val="bg-BG" w:eastAsia="bg-BG"/>
        </w:rPr>
        <w:t>Създаване условия за равен достъп до образование и интегриране на ученици със СОП;</w:t>
      </w:r>
    </w:p>
    <w:p w14:paraId="4A04E404" w14:textId="2E59D984" w:rsidR="00402A0A" w:rsidRPr="00791BD2" w:rsidRDefault="00402A0A" w:rsidP="00052CF9">
      <w:pPr>
        <w:ind w:left="-567"/>
        <w:jc w:val="both"/>
        <w:rPr>
          <w:rFonts w:eastAsiaTheme="minorHAnsi"/>
          <w:lang w:val="bg-BG"/>
        </w:rPr>
      </w:pPr>
      <w:r w:rsidRPr="002B7659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>:</w:t>
      </w:r>
      <w:r w:rsidRPr="00791BD2">
        <w:rPr>
          <w:lang w:val="bg-BG" w:eastAsia="bg-BG"/>
        </w:rPr>
        <w:t xml:space="preserve"> Инициативи съобразно програмата за равен достът.</w:t>
      </w:r>
    </w:p>
    <w:p w14:paraId="4212D29F" w14:textId="1688E2C7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lastRenderedPageBreak/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="00333010" w:rsidRPr="00791BD2">
        <w:rPr>
          <w:rFonts w:eastAsiaTheme="minorHAnsi"/>
          <w:lang w:val="bg-BG"/>
        </w:rPr>
        <w:t>8</w:t>
      </w:r>
      <w:r w:rsidRPr="00791BD2">
        <w:rPr>
          <w:rFonts w:eastAsiaTheme="minorHAnsi"/>
          <w:lang w:val="bg-BG"/>
        </w:rPr>
        <w:t xml:space="preserve">. </w:t>
      </w:r>
      <w:r w:rsidRPr="00791BD2">
        <w:rPr>
          <w:rFonts w:eastAsiaTheme="minorHAnsi"/>
          <w:lang w:val="bg-BG" w:eastAsia="bg-BG"/>
        </w:rPr>
        <w:t>Реализиране на дейности по Програмата за ученици, за които българският език не е майчин</w:t>
      </w:r>
    </w:p>
    <w:p w14:paraId="6726E4A4" w14:textId="47FA72E5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2B7659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 xml:space="preserve">: Брой мерки и </w:t>
      </w:r>
      <w:proofErr w:type="gramStart"/>
      <w:r w:rsidRPr="00791BD2">
        <w:rPr>
          <w:lang w:val="en-US" w:eastAsia="bg-BG"/>
        </w:rPr>
        <w:t xml:space="preserve">дейности </w:t>
      </w:r>
      <w:r w:rsidRPr="00791BD2">
        <w:rPr>
          <w:lang w:eastAsia="bg-BG"/>
        </w:rPr>
        <w:t xml:space="preserve"> за</w:t>
      </w:r>
      <w:proofErr w:type="gramEnd"/>
      <w:r w:rsidRPr="00791BD2">
        <w:rPr>
          <w:lang w:eastAsia="bg-BG"/>
        </w:rPr>
        <w:t xml:space="preserve"> социализиране на ученици, за които българският език не е майчин</w:t>
      </w:r>
    </w:p>
    <w:p w14:paraId="5A890073" w14:textId="2FA03D7A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="00333010" w:rsidRPr="00791BD2">
        <w:rPr>
          <w:rFonts w:eastAsiaTheme="minorHAnsi"/>
          <w:lang w:val="bg-BG"/>
        </w:rPr>
        <w:t>9</w:t>
      </w:r>
      <w:r w:rsidRPr="00791BD2">
        <w:rPr>
          <w:rFonts w:eastAsiaTheme="minorHAnsi"/>
          <w:lang w:val="bg-BG"/>
        </w:rPr>
        <w:t>. Сътрудничество с НПО, РУО, „Закрила на детето“</w:t>
      </w:r>
    </w:p>
    <w:p w14:paraId="54E31E4F" w14:textId="6E16A224" w:rsidR="00402A0A" w:rsidRPr="00791BD2" w:rsidRDefault="00402A0A" w:rsidP="00052CF9">
      <w:pPr>
        <w:ind w:left="-567"/>
        <w:jc w:val="both"/>
        <w:rPr>
          <w:rFonts w:eastAsiaTheme="minorHAnsi"/>
          <w:lang w:val="bg-BG"/>
        </w:rPr>
      </w:pPr>
      <w:r w:rsidRPr="002B7659">
        <w:rPr>
          <w:b/>
          <w:bCs/>
          <w:lang w:val="en-US" w:eastAsia="bg-BG"/>
        </w:rPr>
        <w:t>Индикатори:</w:t>
      </w:r>
      <w:r w:rsidRPr="002B7659">
        <w:rPr>
          <w:b/>
          <w:bCs/>
          <w:lang w:val="bg-BG" w:eastAsia="bg-BG"/>
        </w:rPr>
        <w:t xml:space="preserve"> </w:t>
      </w:r>
      <w:r w:rsidRPr="00791BD2">
        <w:rPr>
          <w:lang w:val="bg-BG" w:eastAsia="bg-BG"/>
        </w:rPr>
        <w:t>Брой инициативи.</w:t>
      </w:r>
    </w:p>
    <w:p w14:paraId="280E9112" w14:textId="4A0AACC6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="00333010" w:rsidRPr="00791BD2">
        <w:rPr>
          <w:rFonts w:eastAsiaTheme="minorHAnsi"/>
          <w:lang w:val="bg-BG"/>
        </w:rPr>
        <w:t>0</w:t>
      </w:r>
      <w:r w:rsidRPr="00791BD2">
        <w:rPr>
          <w:rFonts w:eastAsiaTheme="minorHAnsi"/>
          <w:lang w:val="bg-BG"/>
        </w:rPr>
        <w:t xml:space="preserve">1. </w:t>
      </w:r>
      <w:r w:rsidRPr="00791BD2">
        <w:rPr>
          <w:rFonts w:eastAsiaTheme="minorHAnsi"/>
          <w:lang w:val="bg-BG" w:eastAsia="bg-BG"/>
        </w:rPr>
        <w:t>Осигуряване на практически опит в интеркултурното сътрудничество за учащи се и преподаватели.</w:t>
      </w:r>
    </w:p>
    <w:p w14:paraId="51E0273F" w14:textId="75572EF1" w:rsidR="00402A0A" w:rsidRPr="00791BD2" w:rsidRDefault="00402A0A" w:rsidP="00052CF9">
      <w:pPr>
        <w:ind w:left="-567"/>
        <w:jc w:val="both"/>
        <w:rPr>
          <w:rFonts w:eastAsiaTheme="minorHAnsi"/>
          <w:lang w:val="bg-BG"/>
        </w:rPr>
      </w:pPr>
      <w:r w:rsidRPr="002B7659">
        <w:rPr>
          <w:b/>
          <w:bCs/>
          <w:lang w:val="en-US" w:eastAsia="bg-BG"/>
        </w:rPr>
        <w:t>Индикатори</w:t>
      </w:r>
      <w:r w:rsidRPr="00791BD2">
        <w:rPr>
          <w:lang w:val="en-US" w:eastAsia="bg-BG"/>
        </w:rPr>
        <w:t>:</w:t>
      </w:r>
      <w:r w:rsidRPr="00791BD2">
        <w:rPr>
          <w:lang w:val="bg-BG" w:eastAsia="bg-BG"/>
        </w:rPr>
        <w:t xml:space="preserve"> Брой инициативи.</w:t>
      </w:r>
    </w:p>
    <w:p w14:paraId="1F4E6F36" w14:textId="1EE60931" w:rsidR="00402A0A" w:rsidRPr="00791BD2" w:rsidRDefault="00402A0A" w:rsidP="00052CF9">
      <w:pPr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4.</w:t>
      </w:r>
      <w:r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en-US"/>
        </w:rPr>
        <w:t>.</w:t>
      </w:r>
      <w:r w:rsidRPr="00791BD2">
        <w:rPr>
          <w:rFonts w:eastAsiaTheme="minorHAnsi"/>
          <w:lang w:val="bg-BG"/>
        </w:rPr>
        <w:t>1</w:t>
      </w:r>
      <w:r w:rsidR="00333010" w:rsidRPr="00791BD2">
        <w:rPr>
          <w:rFonts w:eastAsiaTheme="minorHAnsi"/>
          <w:lang w:val="bg-BG"/>
        </w:rPr>
        <w:t>1</w:t>
      </w:r>
      <w:r w:rsidRPr="00791BD2">
        <w:rPr>
          <w:rFonts w:eastAsiaTheme="minorHAnsi"/>
          <w:lang w:val="bg-BG"/>
        </w:rPr>
        <w:t xml:space="preserve">. </w:t>
      </w:r>
      <w:r w:rsidRPr="00791BD2">
        <w:rPr>
          <w:rFonts w:eastAsiaTheme="minorHAnsi"/>
          <w:shd w:val="clear" w:color="auto" w:fill="FFFFFF"/>
          <w:lang w:val="bg-BG"/>
        </w:rPr>
        <w:t>Поощряване на Д/учениците с материални и морални награди</w:t>
      </w:r>
    </w:p>
    <w:p w14:paraId="1F0D1D7F" w14:textId="2CB0DB19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2B7659">
        <w:rPr>
          <w:b/>
          <w:bCs/>
          <w:lang w:val="en-US" w:eastAsia="bg-BG"/>
        </w:rPr>
        <w:t>Индикатори:</w:t>
      </w:r>
      <w:r w:rsidRPr="00791BD2">
        <w:rPr>
          <w:lang w:val="en-US" w:eastAsia="bg-BG"/>
        </w:rPr>
        <w:t xml:space="preserve"> Осигурени награди, наградени у-ци</w:t>
      </w:r>
    </w:p>
    <w:p w14:paraId="5531516D" w14:textId="17D21830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</w:p>
    <w:p w14:paraId="1B1ECD58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u w:val="single"/>
          <w:shd w:val="clear" w:color="auto" w:fill="FFFFFF"/>
          <w:lang w:val="bg-BG" w:eastAsia="bg-BG"/>
        </w:rPr>
        <w:t>Дейност 2.</w:t>
      </w:r>
      <w:r w:rsidRPr="00791BD2">
        <w:rPr>
          <w:b/>
          <w:shd w:val="clear" w:color="auto" w:fill="FFFFFF"/>
          <w:lang w:val="bg-BG" w:eastAsia="bg-BG"/>
        </w:rPr>
        <w:t xml:space="preserve"> Политики на детската градина/училището за развиване на социални и граждански компетентности</w:t>
      </w:r>
    </w:p>
    <w:p w14:paraId="4660775B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</w:t>
      </w:r>
      <w:r w:rsidRPr="00791BD2">
        <w:rPr>
          <w:shd w:val="clear" w:color="auto" w:fill="FFFFFF"/>
          <w:lang w:val="bg-BG" w:eastAsia="bg-BG"/>
        </w:rPr>
        <w:t>2</w:t>
      </w:r>
      <w:r w:rsidRPr="00791BD2">
        <w:rPr>
          <w:shd w:val="clear" w:color="auto" w:fill="FFFFFF"/>
          <w:lang w:val="en-US" w:eastAsia="bg-BG"/>
        </w:rPr>
        <w:t>.1. Реализиране на изяви за формиране на демократични ценности:</w:t>
      </w:r>
    </w:p>
    <w:p w14:paraId="7DCFA5FC" w14:textId="71F6B590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2B7659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Формирани национални, общочовешки, демократични ценности чрез дейности,</w:t>
      </w:r>
    </w:p>
    <w:p w14:paraId="378DE2AB" w14:textId="20A04422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4.2.2. Патриотичен календар на класа.</w:t>
      </w:r>
    </w:p>
    <w:p w14:paraId="593D8280" w14:textId="77777777" w:rsidR="00402A0A" w:rsidRPr="00791BD2" w:rsidRDefault="00402A0A" w:rsidP="00052CF9">
      <w:pPr>
        <w:spacing w:after="200" w:line="276" w:lineRule="auto"/>
        <w:ind w:right="68"/>
        <w:contextualSpacing/>
        <w:jc w:val="both"/>
        <w:outlineLvl w:val="0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bg-BG" w:eastAsia="bg-BG"/>
        </w:rPr>
        <w:t>-Ученически инициативи за изразяване почит към националните герои и вековната ни история – разписани инициативи за всеки празник, вкл.</w:t>
      </w:r>
    </w:p>
    <w:p w14:paraId="27C4542C" w14:textId="3F6298B4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 xml:space="preserve">-Творби на учениците и възможности за публикуването освен в училищните, и в местни </w:t>
      </w:r>
      <w:proofErr w:type="gramStart"/>
      <w:r w:rsidRPr="00791BD2">
        <w:rPr>
          <w:shd w:val="clear" w:color="auto" w:fill="FFFFFF"/>
          <w:lang w:val="en-US" w:eastAsia="bg-BG"/>
        </w:rPr>
        <w:t>и  национални</w:t>
      </w:r>
      <w:proofErr w:type="gramEnd"/>
      <w:r w:rsidRPr="00791BD2">
        <w:rPr>
          <w:shd w:val="clear" w:color="auto" w:fill="FFFFFF"/>
          <w:lang w:val="en-US" w:eastAsia="bg-BG"/>
        </w:rPr>
        <w:t xml:space="preserve"> медии.</w:t>
      </w:r>
    </w:p>
    <w:p w14:paraId="31DDF680" w14:textId="44890EC0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2B7659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национални и колективни ценности, включително в интеркултурна среда</w:t>
      </w:r>
    </w:p>
    <w:p w14:paraId="2B465029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4.2.3. Реализиране на дейности за формиране на знания и умения за здравословен начин на живот.</w:t>
      </w:r>
    </w:p>
    <w:p w14:paraId="437E0F8F" w14:textId="77777777" w:rsidR="00402A0A" w:rsidRPr="00791BD2" w:rsidRDefault="00402A0A" w:rsidP="00052CF9">
      <w:pPr>
        <w:spacing w:after="200" w:line="276" w:lineRule="auto"/>
        <w:ind w:right="68"/>
        <w:contextualSpacing/>
        <w:jc w:val="both"/>
        <w:outlineLvl w:val="0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bg-BG" w:eastAsia="bg-BG"/>
        </w:rPr>
        <w:t>- Здравни беседи;</w:t>
      </w:r>
    </w:p>
    <w:p w14:paraId="5627B28C" w14:textId="77777777" w:rsidR="00402A0A" w:rsidRPr="00791BD2" w:rsidRDefault="00402A0A" w:rsidP="00052CF9">
      <w:pPr>
        <w:spacing w:after="200" w:line="276" w:lineRule="auto"/>
        <w:ind w:right="68"/>
        <w:contextualSpacing/>
        <w:jc w:val="both"/>
        <w:outlineLvl w:val="0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bg-BG" w:eastAsia="bg-BG"/>
        </w:rPr>
        <w:t>- Дискусии с представители на здравни организации</w:t>
      </w:r>
    </w:p>
    <w:p w14:paraId="4BF97748" w14:textId="77777777" w:rsidR="00402A0A" w:rsidRPr="00791BD2" w:rsidRDefault="00402A0A" w:rsidP="00052CF9">
      <w:pPr>
        <w:spacing w:after="200" w:line="276" w:lineRule="auto"/>
        <w:ind w:right="68"/>
        <w:contextualSpacing/>
        <w:jc w:val="both"/>
        <w:outlineLvl w:val="0"/>
        <w:rPr>
          <w:rFonts w:asciiTheme="minorHAnsi" w:eastAsiaTheme="minorHAnsi" w:hAnsiTheme="minorHAnsi" w:cstheme="minorBidi"/>
          <w:lang w:val="bg-BG"/>
        </w:rPr>
      </w:pPr>
      <w:r w:rsidRPr="00791BD2">
        <w:rPr>
          <w:lang w:val="bg-BG" w:eastAsia="bg-BG"/>
        </w:rPr>
        <w:t>- Обучения;</w:t>
      </w:r>
    </w:p>
    <w:p w14:paraId="3C61D781" w14:textId="77777777" w:rsidR="00402A0A" w:rsidRPr="00791BD2" w:rsidRDefault="00402A0A" w:rsidP="00052CF9">
      <w:pPr>
        <w:spacing w:after="200" w:line="276" w:lineRule="auto"/>
        <w:ind w:right="68"/>
        <w:contextualSpacing/>
        <w:jc w:val="both"/>
        <w:outlineLvl w:val="0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- Състезания.</w:t>
      </w:r>
    </w:p>
    <w:p w14:paraId="10953B3F" w14:textId="5907C207" w:rsidR="00402A0A" w:rsidRPr="00791BD2" w:rsidRDefault="00402A0A" w:rsidP="00052CF9">
      <w:pPr>
        <w:spacing w:after="200" w:line="276" w:lineRule="auto"/>
        <w:ind w:right="68"/>
        <w:contextualSpacing/>
        <w:jc w:val="both"/>
        <w:outlineLvl w:val="0"/>
        <w:rPr>
          <w:rFonts w:asciiTheme="minorHAnsi" w:eastAsiaTheme="minorHAnsi" w:hAnsiTheme="minorHAnsi" w:cstheme="minorBidi"/>
          <w:lang w:val="bg-BG"/>
        </w:rPr>
      </w:pPr>
      <w:r w:rsidRPr="002B7659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Брой инициативи, подкрепящи спорта, здравето</w:t>
      </w:r>
    </w:p>
    <w:p w14:paraId="480E8906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4.2.4. Реализиране на дейности за екологичното възпитание на учениците</w:t>
      </w:r>
    </w:p>
    <w:p w14:paraId="70AB7A4D" w14:textId="5E444548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lang w:val="bg-BG" w:eastAsia="bg-BG"/>
        </w:rPr>
        <w:t>Хепънинги, срещи с лесовъди,</w:t>
      </w:r>
    </w:p>
    <w:p w14:paraId="7D7FD4FA" w14:textId="7C22C135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lang w:val="bg-BG" w:eastAsia="bg-BG"/>
        </w:rPr>
        <w:t>състезания на открито;</w:t>
      </w:r>
    </w:p>
    <w:p w14:paraId="2C1A8883" w14:textId="5C5AF73A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lang w:val="bg-BG" w:eastAsia="bg-BG"/>
        </w:rPr>
        <w:t>посещения в близки местности;</w:t>
      </w:r>
    </w:p>
    <w:p w14:paraId="10F3CFA7" w14:textId="28CB5858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lang w:val="bg-BG" w:eastAsia="bg-BG"/>
        </w:rPr>
        <w:t>изграждане на еко-база</w:t>
      </w:r>
    </w:p>
    <w:p w14:paraId="7471E6C6" w14:textId="1C08ED81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proofErr w:type="gramStart"/>
      <w:r w:rsidRPr="00791BD2">
        <w:rPr>
          <w:shd w:val="clear" w:color="auto" w:fill="FFFFFF"/>
          <w:lang w:val="en-US" w:eastAsia="bg-BG"/>
        </w:rPr>
        <w:t>демонстрационни</w:t>
      </w:r>
      <w:proofErr w:type="gramEnd"/>
      <w:r w:rsidRPr="00791BD2">
        <w:rPr>
          <w:shd w:val="clear" w:color="auto" w:fill="FFFFFF"/>
          <w:lang w:val="en-US" w:eastAsia="bg-BG"/>
        </w:rPr>
        <w:t xml:space="preserve"> модели за ВЕИ; и мн.др.</w:t>
      </w:r>
    </w:p>
    <w:p w14:paraId="50AF211B" w14:textId="1D8C36EC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D4096F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Брой инициативи за опазването на околната среда</w:t>
      </w:r>
    </w:p>
    <w:p w14:paraId="36D703F6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lastRenderedPageBreak/>
        <w:t xml:space="preserve">4.2.5. Индивидуално консултиране на ученици по проблеми, свързани с тяхното поведение, </w:t>
      </w:r>
      <w:proofErr w:type="gramStart"/>
      <w:r w:rsidRPr="00791BD2">
        <w:rPr>
          <w:shd w:val="clear" w:color="auto" w:fill="FFFFFF"/>
          <w:lang w:val="en-US" w:eastAsia="bg-BG"/>
        </w:rPr>
        <w:t>с  взаимоотношенията</w:t>
      </w:r>
      <w:proofErr w:type="gramEnd"/>
      <w:r w:rsidRPr="00791BD2">
        <w:rPr>
          <w:shd w:val="clear" w:color="auto" w:fill="FFFFFF"/>
          <w:lang w:val="en-US" w:eastAsia="bg-BG"/>
        </w:rPr>
        <w:t xml:space="preserve"> с връстници, родители, учители или с психичното, личностното и интелектуалното им развитие.</w:t>
      </w:r>
    </w:p>
    <w:p w14:paraId="71BFB46E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Толерантност, търпимост, приемане на различията.</w:t>
      </w:r>
    </w:p>
    <w:p w14:paraId="6279C569" w14:textId="2723B309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D4096F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Утвърждаващи правата на човека и развиващи социална чувствителност</w:t>
      </w:r>
    </w:p>
    <w:p w14:paraId="6B2EA49F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4.2.6. Патронен празник, национални празници, градски събития и др.</w:t>
      </w:r>
    </w:p>
    <w:p w14:paraId="776E67F6" w14:textId="1F9815B2" w:rsidR="00402A0A" w:rsidRPr="00791BD2" w:rsidRDefault="00402A0A" w:rsidP="00052CF9">
      <w:pPr>
        <w:ind w:left="-567"/>
        <w:jc w:val="both"/>
        <w:rPr>
          <w:rFonts w:eastAsiaTheme="minorHAnsi"/>
          <w:lang w:val="en-US"/>
        </w:rPr>
      </w:pPr>
      <w:r w:rsidRPr="00D4096F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Събития за утвърждаване и популяризиране на училищни ценности и традиции</w:t>
      </w:r>
    </w:p>
    <w:p w14:paraId="029168C2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4.2.7. Благотворителни и доброволчески инициативи.</w:t>
      </w:r>
    </w:p>
    <w:p w14:paraId="1F6C8530" w14:textId="288514B3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Храна за хора в изолация, консумативи,</w:t>
      </w:r>
    </w:p>
    <w:p w14:paraId="213E4A73" w14:textId="53BFFB9A" w:rsidR="00402A0A" w:rsidRPr="00791BD2" w:rsidRDefault="00402A0A" w:rsidP="00052CF9">
      <w:pPr>
        <w:shd w:val="clear" w:color="auto" w:fill="FFFFFF"/>
        <w:spacing w:after="200" w:line="276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lang w:val="bg-BG" w:eastAsia="bg-BG"/>
        </w:rPr>
        <w:t>Храна за медицински работници,</w:t>
      </w:r>
    </w:p>
    <w:p w14:paraId="591050C8" w14:textId="10DB4C66" w:rsidR="00D4096F" w:rsidRDefault="00402A0A" w:rsidP="00052CF9">
      <w:pPr>
        <w:shd w:val="clear" w:color="auto" w:fill="FFFFFF"/>
        <w:spacing w:after="200" w:line="276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 xml:space="preserve">За домове за стари хора и хора в неравностойно положение и мн. </w:t>
      </w:r>
      <w:proofErr w:type="gramStart"/>
      <w:r w:rsidRPr="00791BD2">
        <w:rPr>
          <w:shd w:val="clear" w:color="auto" w:fill="FFFFFF"/>
          <w:lang w:val="en-US" w:eastAsia="bg-BG"/>
        </w:rPr>
        <w:t>др</w:t>
      </w:r>
      <w:proofErr w:type="gramEnd"/>
      <w:r w:rsidRPr="00791BD2">
        <w:rPr>
          <w:shd w:val="clear" w:color="auto" w:fill="FFFFFF"/>
          <w:lang w:val="en-US" w:eastAsia="bg-BG"/>
        </w:rPr>
        <w:t>.</w:t>
      </w:r>
    </w:p>
    <w:p w14:paraId="33E071F1" w14:textId="3E623822" w:rsidR="00402A0A" w:rsidRPr="00791BD2" w:rsidRDefault="00402A0A" w:rsidP="00052CF9">
      <w:pPr>
        <w:shd w:val="clear" w:color="auto" w:fill="FFFFFF"/>
        <w:spacing w:after="200" w:line="276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D4096F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Доброволчески инициативи</w:t>
      </w:r>
    </w:p>
    <w:p w14:paraId="462DD6A4" w14:textId="489E9301" w:rsidR="00402A0A" w:rsidRPr="00791BD2" w:rsidRDefault="00402A0A" w:rsidP="00052CF9">
      <w:pPr>
        <w:shd w:val="clear" w:color="auto" w:fill="FFFFFF"/>
        <w:spacing w:after="200" w:line="276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4.2.</w:t>
      </w:r>
      <w:r w:rsidR="00333010" w:rsidRPr="00791BD2">
        <w:rPr>
          <w:shd w:val="clear" w:color="auto" w:fill="FFFFFF"/>
          <w:lang w:val="bg-BG" w:eastAsia="bg-BG"/>
        </w:rPr>
        <w:t>8</w:t>
      </w:r>
      <w:r w:rsidRPr="00791BD2">
        <w:rPr>
          <w:shd w:val="clear" w:color="auto" w:fill="FFFFFF"/>
          <w:lang w:val="en-US" w:eastAsia="bg-BG"/>
        </w:rPr>
        <w:t>. Осъществени контакти с успели личности от училището и провеждане на съвместни инициативи с тях като МОДЕЛИ НА ПОДРАЖАНИЕ.</w:t>
      </w:r>
    </w:p>
    <w:p w14:paraId="679030CF" w14:textId="77777777" w:rsidR="00402A0A" w:rsidRPr="00791BD2" w:rsidRDefault="00402A0A" w:rsidP="00052CF9">
      <w:pPr>
        <w:shd w:val="clear" w:color="auto" w:fill="FFFFFF"/>
        <w:spacing w:after="200" w:line="276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D4096F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Осъществени контакти с успели личности от училището</w:t>
      </w:r>
    </w:p>
    <w:p w14:paraId="21AD703C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u w:val="single"/>
          <w:shd w:val="clear" w:color="auto" w:fill="FFFFFF"/>
          <w:lang w:val="en-US" w:eastAsia="bg-BG"/>
        </w:rPr>
        <w:t>Дейност 3.</w:t>
      </w:r>
      <w:r w:rsidRPr="00791BD2">
        <w:rPr>
          <w:b/>
          <w:shd w:val="clear" w:color="auto" w:fill="FFFFFF"/>
          <w:lang w:val="en-US" w:eastAsia="bg-BG"/>
        </w:rPr>
        <w:t xml:space="preserve"> Ефективност на системата за интервенция и подкрепа при прояви на тормоз и насилие</w:t>
      </w:r>
    </w:p>
    <w:p w14:paraId="38913B4A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4.3.1.</w:t>
      </w:r>
      <w:r w:rsidRPr="00791BD2">
        <w:rPr>
          <w:shd w:val="clear" w:color="auto" w:fill="FFFFFF"/>
          <w:lang w:val="bg-BG" w:eastAsia="bg-BG"/>
        </w:rPr>
        <w:t>ЕФЕКТИВНА СИСТЕМА ЗА ИНТЕРВЕНЦИЯ</w:t>
      </w:r>
    </w:p>
    <w:p w14:paraId="369C609F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D4096F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Система за интервенция и подкрепа при прояви на тормоз и насилие</w:t>
      </w:r>
    </w:p>
    <w:p w14:paraId="28338C54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4.3.2.</w:t>
      </w:r>
      <w:r w:rsidRPr="00791BD2">
        <w:rPr>
          <w:shd w:val="clear" w:color="auto" w:fill="FFFFFF"/>
          <w:lang w:val="bg-BG" w:eastAsia="bg-BG"/>
        </w:rPr>
        <w:t xml:space="preserve"> ЕДИНОДЕСТВИЕ НА ЕПЛР с външни специалисти</w:t>
      </w:r>
    </w:p>
    <w:p w14:paraId="5C9B40D0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D4096F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Действия с външни специалисти на ниво детска градина/училище при прояви    на тормоз и насилие.</w:t>
      </w:r>
    </w:p>
    <w:p w14:paraId="4B1264A5" w14:textId="77777777" w:rsidR="00402A0A" w:rsidRPr="00791BD2" w:rsidRDefault="00402A0A" w:rsidP="00052CF9">
      <w:pPr>
        <w:ind w:left="-567"/>
        <w:jc w:val="both"/>
        <w:rPr>
          <w:highlight w:val="white"/>
          <w:lang w:val="en-US" w:eastAsia="bg-BG"/>
        </w:rPr>
      </w:pPr>
    </w:p>
    <w:p w14:paraId="1BABFC2A" w14:textId="7B5769EC" w:rsidR="00402A0A" w:rsidRPr="00791BD2" w:rsidRDefault="00402A0A" w:rsidP="00052CF9">
      <w:pPr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u w:val="single"/>
          <w:shd w:val="clear" w:color="auto" w:fill="FFFFFF"/>
          <w:lang w:val="en-US" w:eastAsia="bg-BG"/>
        </w:rPr>
        <w:t>Дейност 4.</w:t>
      </w:r>
      <w:r w:rsidRPr="00791BD2">
        <w:rPr>
          <w:b/>
          <w:shd w:val="clear" w:color="auto" w:fill="FFFFFF"/>
          <w:lang w:val="en-US" w:eastAsia="bg-BG"/>
        </w:rPr>
        <w:t xml:space="preserve"> Публичност н</w:t>
      </w:r>
      <w:r w:rsidR="00FF255C">
        <w:rPr>
          <w:b/>
          <w:shd w:val="clear" w:color="auto" w:fill="FFFFFF"/>
          <w:lang w:val="en-US" w:eastAsia="bg-BG"/>
        </w:rPr>
        <w:t xml:space="preserve">а дейността на </w:t>
      </w:r>
      <w:r w:rsidRPr="00791BD2">
        <w:rPr>
          <w:b/>
          <w:shd w:val="clear" w:color="auto" w:fill="FFFFFF"/>
          <w:lang w:val="en-US" w:eastAsia="bg-BG"/>
        </w:rPr>
        <w:t>училището</w:t>
      </w:r>
    </w:p>
    <w:p w14:paraId="7AF4B32A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4.4.1. Актуализация на вътрешна информационна система за разпространяване на информация, свързана с дейността на училището във връзка с новите условия в електронна среда</w:t>
      </w:r>
    </w:p>
    <w:p w14:paraId="188A39A9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D4096F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Актуална информация на интернет страницата</w:t>
      </w:r>
    </w:p>
    <w:p w14:paraId="09D2D559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4.4.2. Провеждане на ефективна медийна политика</w:t>
      </w:r>
    </w:p>
    <w:p w14:paraId="784F7FB6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D4096F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Дейности за популяризиране на У/ДГ</w:t>
      </w:r>
    </w:p>
    <w:p w14:paraId="1CE354CB" w14:textId="77777777" w:rsidR="00402A0A" w:rsidRPr="00791BD2" w:rsidRDefault="00402A0A" w:rsidP="00052CF9">
      <w:pPr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4.4.3.</w:t>
      </w:r>
      <w:r w:rsidRPr="00791BD2">
        <w:t xml:space="preserve"> Създаване на актуални информационни материали и своевременното им разпространение.</w:t>
      </w:r>
    </w:p>
    <w:p w14:paraId="5838A3F8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highlight w:val="white"/>
          <w:lang w:val="en-US" w:eastAsia="bg-BG"/>
        </w:rPr>
        <w:t xml:space="preserve">Индикатори: </w:t>
      </w:r>
      <w:r w:rsidRPr="00791BD2">
        <w:rPr>
          <w:shd w:val="clear" w:color="auto" w:fill="FFFFFF"/>
          <w:lang w:val="en-US" w:eastAsia="bg-BG"/>
        </w:rPr>
        <w:t>Информационни материали в детската градина/училището с актуално съдържание информация.</w:t>
      </w:r>
    </w:p>
    <w:p w14:paraId="0FF75217" w14:textId="77777777" w:rsidR="00402A0A" w:rsidRPr="00791BD2" w:rsidRDefault="00402A0A" w:rsidP="00052CF9">
      <w:pPr>
        <w:shd w:val="clear" w:color="auto" w:fill="FFFFFF"/>
        <w:spacing w:after="200"/>
        <w:contextualSpacing/>
        <w:jc w:val="both"/>
        <w:textAlignment w:val="baseline"/>
        <w:rPr>
          <w:highlight w:val="white"/>
          <w:lang w:val="en-US" w:eastAsia="bg-BG"/>
        </w:rPr>
      </w:pPr>
    </w:p>
    <w:p w14:paraId="1E14EC89" w14:textId="77777777" w:rsidR="00402A0A" w:rsidRPr="00791BD2" w:rsidRDefault="00402A0A" w:rsidP="00052CF9">
      <w:pPr>
        <w:spacing w:after="200"/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b/>
          <w:u w:val="single"/>
          <w:shd w:val="clear" w:color="auto" w:fill="FFFFFF"/>
          <w:lang w:val="bg-BG"/>
        </w:rPr>
        <w:t xml:space="preserve">ОПЕРАТИВНА ЦЕЛ </w:t>
      </w:r>
      <w:r w:rsidRPr="00791BD2">
        <w:rPr>
          <w:rFonts w:eastAsiaTheme="minorHAnsi"/>
          <w:b/>
          <w:bCs/>
          <w:u w:val="single"/>
          <w:shd w:val="clear" w:color="auto" w:fill="FFFFFF"/>
          <w:lang w:val="bg-BG"/>
        </w:rPr>
        <w:t>5.</w:t>
      </w:r>
      <w:r w:rsidRPr="00791BD2">
        <w:rPr>
          <w:rFonts w:asciiTheme="minorHAnsi" w:eastAsiaTheme="minorHAnsi" w:hAnsiTheme="minorHAnsi" w:cstheme="minorBidi"/>
          <w:lang w:val="bg-BG"/>
        </w:rPr>
        <w:t xml:space="preserve"> </w:t>
      </w:r>
      <w:r w:rsidRPr="00791BD2">
        <w:rPr>
          <w:b/>
          <w:bCs/>
          <w:shd w:val="clear" w:color="auto" w:fill="FFFFFF"/>
          <w:lang w:val="en-US" w:eastAsia="bg-BG"/>
        </w:rPr>
        <w:t>УПРАВЛЕНИE НА ПАРТНЬОРСТВА</w:t>
      </w:r>
    </w:p>
    <w:p w14:paraId="23C315BE" w14:textId="77777777" w:rsidR="00402A0A" w:rsidRPr="00791BD2" w:rsidRDefault="00402A0A" w:rsidP="00052CF9">
      <w:pPr>
        <w:shd w:val="clear" w:color="auto" w:fill="FFFFFF"/>
        <w:ind w:left="-567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bCs/>
          <w:u w:val="single"/>
          <w:shd w:val="clear" w:color="auto" w:fill="FFFFFF"/>
          <w:lang w:val="en-US" w:eastAsia="bg-BG"/>
        </w:rPr>
        <w:t>Дейност 1.</w:t>
      </w:r>
      <w:r w:rsidRPr="00791BD2">
        <w:rPr>
          <w:b/>
          <w:bCs/>
          <w:shd w:val="clear" w:color="auto" w:fill="FFFFFF"/>
          <w:lang w:val="en-US" w:eastAsia="bg-BG"/>
        </w:rPr>
        <w:t xml:space="preserve"> Проактивност на директора</w:t>
      </w:r>
    </w:p>
    <w:p w14:paraId="5F6589D6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eastAsiaTheme="minorHAnsi"/>
          <w:lang w:val="bg-BG"/>
        </w:rPr>
      </w:pPr>
      <w:r w:rsidRPr="00791BD2">
        <w:rPr>
          <w:shd w:val="clear" w:color="auto" w:fill="FFFFFF"/>
          <w:lang w:val="en-US" w:eastAsia="bg-BG"/>
        </w:rPr>
        <w:lastRenderedPageBreak/>
        <w:t>5.1.1.</w:t>
      </w:r>
      <w:r w:rsidRPr="00791BD2">
        <w:rPr>
          <w:shd w:val="clear" w:color="auto" w:fill="FFFFFF"/>
          <w:lang w:val="bg-BG" w:eastAsia="bg-BG"/>
        </w:rPr>
        <w:t xml:space="preserve"> </w:t>
      </w:r>
      <w:r w:rsidRPr="00791BD2">
        <w:rPr>
          <w:shd w:val="clear" w:color="auto" w:fill="FFFFFF"/>
        </w:rPr>
        <w:t>Активност,</w:t>
      </w:r>
      <w:r w:rsidRPr="00791BD2">
        <w:rPr>
          <w:shd w:val="clear" w:color="auto" w:fill="FFFFFF"/>
          <w:lang w:val="bg-BG"/>
        </w:rPr>
        <w:t xml:space="preserve"> </w:t>
      </w:r>
      <w:r w:rsidRPr="00791BD2">
        <w:rPr>
          <w:shd w:val="clear" w:color="auto" w:fill="FFFFFF"/>
        </w:rPr>
        <w:t>предприемчив</w:t>
      </w:r>
      <w:r w:rsidRPr="00791BD2">
        <w:rPr>
          <w:shd w:val="clear" w:color="auto" w:fill="FFFFFF"/>
          <w:lang w:val="bg-BG"/>
        </w:rPr>
        <w:t>ост, далновидност, прозорливост и предвидливост в действията на директора като мениджър.</w:t>
      </w:r>
    </w:p>
    <w:p w14:paraId="5565CA5B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eastAsiaTheme="minorHAns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Установени са партньорства за постигане целите на институцията</w:t>
      </w:r>
    </w:p>
    <w:p w14:paraId="3D10E950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eastAsiaTheme="minorHAnsi"/>
          <w:lang w:val="bg-BG"/>
        </w:rPr>
      </w:pPr>
      <w:r w:rsidRPr="00791BD2">
        <w:rPr>
          <w:shd w:val="clear" w:color="auto" w:fill="FFFFFF"/>
          <w:lang w:val="en-US" w:eastAsia="bg-BG"/>
        </w:rPr>
        <w:t>5.1.2.</w:t>
      </w:r>
      <w:r w:rsidRPr="00791BD2">
        <w:rPr>
          <w:shd w:val="clear" w:color="auto" w:fill="FFFFFF"/>
          <w:lang w:val="bg-BG" w:eastAsia="bg-BG"/>
        </w:rPr>
        <w:t xml:space="preserve"> Създаване на трайни партньорски взаимоотношения с организации и институции в зависимост </w:t>
      </w:r>
      <w:r w:rsidRPr="00791BD2">
        <w:rPr>
          <w:b/>
          <w:u w:val="single"/>
          <w:shd w:val="clear" w:color="auto" w:fill="FFFFFF"/>
          <w:lang w:val="bg-BG" w:eastAsia="bg-BG"/>
        </w:rPr>
        <w:t>от статута и нуждите на обр. институция за постигане на стр. цели</w:t>
      </w:r>
      <w:r w:rsidRPr="00791BD2">
        <w:rPr>
          <w:shd w:val="clear" w:color="auto" w:fill="FFFFFF"/>
          <w:lang w:val="bg-BG" w:eastAsia="bg-BG"/>
        </w:rPr>
        <w:t>.</w:t>
      </w:r>
    </w:p>
    <w:p w14:paraId="4CD37D40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eastAsiaTheme="minorHAns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Партньорствата се развиват устойчиво</w:t>
      </w:r>
    </w:p>
    <w:p w14:paraId="6878DC43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eastAsiaTheme="minorHAnsi"/>
          <w:lang w:val="bg-BG"/>
        </w:rPr>
      </w:pPr>
      <w:r w:rsidRPr="00791BD2">
        <w:rPr>
          <w:shd w:val="clear" w:color="auto" w:fill="FFFFFF"/>
          <w:lang w:val="en-US" w:eastAsia="bg-BG"/>
        </w:rPr>
        <w:t>5.1.3.</w:t>
      </w:r>
      <w:r w:rsidRPr="00791BD2">
        <w:t xml:space="preserve"> Активизиране членовете на УН с оглед новата реалност.</w:t>
      </w:r>
    </w:p>
    <w:p w14:paraId="7FA6D246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eastAsiaTheme="minorHAns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Настоятелството има принос за развитието на детската градина/ училището</w:t>
      </w:r>
    </w:p>
    <w:p w14:paraId="3DDDC2C3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eastAsiaTheme="minorHAnsi"/>
          <w:lang w:val="bg-BG"/>
        </w:rPr>
      </w:pPr>
      <w:r w:rsidRPr="00791BD2">
        <w:rPr>
          <w:b/>
          <w:u w:val="single"/>
          <w:shd w:val="clear" w:color="auto" w:fill="FFFFFF"/>
          <w:lang w:val="en-US" w:eastAsia="bg-BG"/>
        </w:rPr>
        <w:t>Дейност 2.</w:t>
      </w:r>
      <w:r w:rsidRPr="00791BD2">
        <w:rPr>
          <w:b/>
          <w:shd w:val="clear" w:color="auto" w:fill="FFFFFF"/>
          <w:lang w:val="en-US" w:eastAsia="bg-BG"/>
        </w:rPr>
        <w:t xml:space="preserve"> Взаимодействие с родителите</w:t>
      </w:r>
    </w:p>
    <w:p w14:paraId="415BC1EB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eastAsiaTheme="minorHAnsi"/>
          <w:lang w:val="bg-BG"/>
        </w:rPr>
      </w:pPr>
      <w:r w:rsidRPr="00791BD2">
        <w:rPr>
          <w:shd w:val="clear" w:color="auto" w:fill="FFFFFF"/>
          <w:lang w:val="en-US" w:eastAsia="bg-BG"/>
        </w:rPr>
        <w:t>5.2.1</w:t>
      </w:r>
      <w:proofErr w:type="gramStart"/>
      <w:r w:rsidRPr="00791BD2">
        <w:rPr>
          <w:shd w:val="clear" w:color="auto" w:fill="FFFFFF"/>
          <w:lang w:val="en-US" w:eastAsia="bg-BG"/>
        </w:rPr>
        <w:t>.  В</w:t>
      </w:r>
      <w:proofErr w:type="gramEnd"/>
      <w:r w:rsidRPr="00791BD2">
        <w:rPr>
          <w:shd w:val="clear" w:color="auto" w:fill="FFFFFF"/>
          <w:lang w:val="en-US" w:eastAsia="bg-BG"/>
        </w:rPr>
        <w:t xml:space="preserve"> НОВИТЕ УСЛОВИЯ</w:t>
      </w:r>
      <w:r w:rsidRPr="00791BD2">
        <w:rPr>
          <w:shd w:val="clear" w:color="auto" w:fill="FFFFFF"/>
          <w:lang w:val="bg-BG" w:eastAsia="bg-BG"/>
        </w:rPr>
        <w:t xml:space="preserve"> – прозрачност при оценяване на резултатите и критериите за оценяване на напредъка.</w:t>
      </w:r>
    </w:p>
    <w:p w14:paraId="782B2883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eastAsiaTheme="minorHAns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Създадени са условия за пряка комуникация (срещи, консултации и т.н.)</w:t>
      </w:r>
    </w:p>
    <w:p w14:paraId="2ABE291F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eastAsiaTheme="minorHAnsi"/>
          <w:lang w:val="bg-BG"/>
        </w:rPr>
      </w:pPr>
      <w:r w:rsidRPr="00791BD2">
        <w:rPr>
          <w:shd w:val="clear" w:color="auto" w:fill="FFFFFF"/>
          <w:lang w:val="en-US" w:eastAsia="bg-BG"/>
        </w:rPr>
        <w:t>5.2.2</w:t>
      </w:r>
      <w:proofErr w:type="gramStart"/>
      <w:r w:rsidRPr="00791BD2">
        <w:rPr>
          <w:shd w:val="clear" w:color="auto" w:fill="FFFFFF"/>
          <w:lang w:val="en-US" w:eastAsia="bg-BG"/>
        </w:rPr>
        <w:t>.  В</w:t>
      </w:r>
      <w:proofErr w:type="gramEnd"/>
      <w:r w:rsidRPr="00791BD2">
        <w:rPr>
          <w:shd w:val="clear" w:color="auto" w:fill="FFFFFF"/>
          <w:lang w:val="en-US" w:eastAsia="bg-BG"/>
        </w:rPr>
        <w:t xml:space="preserve"> НОВАТА СРЕДА – ВИРТУАЛНИ ГРУПИ, ЕЛ.ДНЕВНИК И ДР.</w:t>
      </w:r>
    </w:p>
    <w:p w14:paraId="5C3C43BB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eastAsiaTheme="minorHAns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Налични са възможности за комуникация с родителите чрез технологиите</w:t>
      </w:r>
    </w:p>
    <w:p w14:paraId="0EFF42FD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eastAsiaTheme="minorHAnsi"/>
          <w:lang w:val="bg-BG"/>
        </w:rPr>
      </w:pPr>
      <w:r w:rsidRPr="00791BD2">
        <w:rPr>
          <w:shd w:val="clear" w:color="auto" w:fill="FFFFFF"/>
          <w:lang w:val="en-US" w:eastAsia="bg-BG"/>
        </w:rPr>
        <w:t>5.2.3</w:t>
      </w:r>
      <w:proofErr w:type="gramStart"/>
      <w:r w:rsidRPr="00791BD2">
        <w:rPr>
          <w:shd w:val="clear" w:color="auto" w:fill="FFFFFF"/>
          <w:lang w:val="en-US" w:eastAsia="bg-BG"/>
        </w:rPr>
        <w:t xml:space="preserve">.  </w:t>
      </w:r>
      <w:r w:rsidRPr="00791BD2">
        <w:rPr>
          <w:shd w:val="clear" w:color="auto" w:fill="FFFFFF"/>
          <w:lang w:val="bg-BG" w:eastAsia="bg-BG"/>
        </w:rPr>
        <w:t>Изграждане</w:t>
      </w:r>
      <w:proofErr w:type="gramEnd"/>
      <w:r w:rsidRPr="00791BD2">
        <w:rPr>
          <w:shd w:val="clear" w:color="auto" w:fill="FFFFFF"/>
          <w:lang w:val="bg-BG" w:eastAsia="bg-BG"/>
        </w:rPr>
        <w:t xml:space="preserve"> на вайбър групи, контакти в социални мрежи, електронен дневник.</w:t>
      </w:r>
    </w:p>
    <w:p w14:paraId="71B9A685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eastAsiaTheme="minorHAns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Осъществява се ефективна, своевременна комуникация между родителите и другите участници в образователния процес (директор, ученици, педагогически специалисти</w:t>
      </w:r>
    </w:p>
    <w:p w14:paraId="7A362882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5.2.4.</w:t>
      </w:r>
      <w:r w:rsidRPr="00791BD2">
        <w:t xml:space="preserve"> Активизиране на родителската общност при обезопасяване на средата, в дейности за организиране на празници и училищни/ДГ събития.</w:t>
      </w:r>
    </w:p>
    <w:p w14:paraId="0ABD0E86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Родителите са привлечени в дейности на образователната институция</w:t>
      </w:r>
    </w:p>
    <w:p w14:paraId="11E2D192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5.2.5.</w:t>
      </w:r>
      <w:r w:rsidRPr="00791BD2">
        <w:rPr>
          <w:shd w:val="clear" w:color="auto" w:fill="FFFFFF"/>
          <w:lang w:val="bg-BG" w:eastAsia="bg-BG"/>
        </w:rPr>
        <w:t xml:space="preserve"> Съвместни дейности с превантивен характер за противодействие на насилието и тормоза.</w:t>
      </w:r>
    </w:p>
    <w:p w14:paraId="458E8BEE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Осъществява се партньорство с родителите по превенция на насилието и тормоза.</w:t>
      </w:r>
    </w:p>
    <w:p w14:paraId="3E0E3051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u w:val="single"/>
          <w:shd w:val="clear" w:color="auto" w:fill="FFFFFF"/>
          <w:lang w:val="en-US" w:eastAsia="bg-BG"/>
        </w:rPr>
        <w:t>Дейност 3.</w:t>
      </w:r>
      <w:r w:rsidRPr="00791BD2">
        <w:rPr>
          <w:b/>
          <w:shd w:val="clear" w:color="auto" w:fill="FFFFFF"/>
          <w:lang w:val="en-US" w:eastAsia="bg-BG"/>
        </w:rPr>
        <w:t xml:space="preserve"> Ефективност на взаимодействието със заинтересованите страни</w:t>
      </w:r>
    </w:p>
    <w:p w14:paraId="2B9D17C1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 xml:space="preserve">5.3.1.   Ефективна система за менторство и наставничество за повишаване качеството на ОВП. </w:t>
      </w:r>
      <w:r w:rsidRPr="00791BD2">
        <w:rPr>
          <w:bCs/>
          <w:shd w:val="clear" w:color="auto" w:fill="FFFFFF"/>
          <w:lang w:val="en-US" w:eastAsia="bg-BG"/>
        </w:rPr>
        <w:t>Ефективни</w:t>
      </w:r>
      <w:r w:rsidRPr="00791BD2">
        <w:rPr>
          <w:bCs/>
          <w:shd w:val="clear" w:color="auto" w:fill="FFFFFF"/>
          <w:lang w:eastAsia="bg-BG"/>
        </w:rPr>
        <w:t xml:space="preserve"> професионални училищни общности </w:t>
      </w:r>
      <w:r w:rsidRPr="00791BD2">
        <w:rPr>
          <w:bCs/>
          <w:shd w:val="clear" w:color="auto" w:fill="FFFFFF"/>
          <w:lang w:val="en-US" w:eastAsia="bg-BG"/>
        </w:rPr>
        <w:t>(ПУО)</w:t>
      </w:r>
    </w:p>
    <w:p w14:paraId="44A52034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</w:t>
      </w:r>
      <w:r w:rsidRPr="00791BD2">
        <w:rPr>
          <w:highlight w:val="white"/>
          <w:lang w:val="en-US" w:eastAsia="bg-BG"/>
        </w:rPr>
        <w:t xml:space="preserve">: </w:t>
      </w:r>
      <w:r w:rsidRPr="00791BD2">
        <w:rPr>
          <w:shd w:val="clear" w:color="auto" w:fill="FFFFFF"/>
          <w:lang w:val="en-US" w:eastAsia="bg-BG"/>
        </w:rPr>
        <w:t>Взаимодействието със заинтересованите страни допринася за повишаване качеството на образователния процес.</w:t>
      </w:r>
    </w:p>
    <w:p w14:paraId="0DD1439C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5.3.2.    Активни партньорства с клубове, школи, дейци на културата, изкуството и спорта.</w:t>
      </w:r>
    </w:p>
    <w:p w14:paraId="301B6D8C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0B3B17">
        <w:rPr>
          <w:b/>
          <w:bCs/>
          <w:highlight w:val="white"/>
          <w:lang w:val="en-US" w:eastAsia="bg-BG"/>
        </w:rPr>
        <w:t>Индикатори:</w:t>
      </w:r>
      <w:r w:rsidRPr="00791BD2">
        <w:rPr>
          <w:highlight w:val="white"/>
          <w:lang w:val="en-US" w:eastAsia="bg-BG"/>
        </w:rPr>
        <w:t xml:space="preserve"> </w:t>
      </w:r>
      <w:r w:rsidRPr="00791BD2">
        <w:rPr>
          <w:shd w:val="clear" w:color="auto" w:fill="FFFFFF"/>
          <w:lang w:val="en-US" w:eastAsia="bg-BG"/>
        </w:rPr>
        <w:t>Дейностите със заинтересованите страни създават условия за подкрепа на изявата в областта на науката, културата, изкуството, спорта и други.</w:t>
      </w:r>
    </w:p>
    <w:p w14:paraId="27465E57" w14:textId="77777777" w:rsidR="00402A0A" w:rsidRPr="00791BD2" w:rsidRDefault="00402A0A" w:rsidP="00052CF9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5.3.3</w:t>
      </w:r>
      <w:proofErr w:type="gramStart"/>
      <w:r w:rsidRPr="00791BD2">
        <w:rPr>
          <w:shd w:val="clear" w:color="auto" w:fill="FFFFFF"/>
          <w:lang w:val="en-US" w:eastAsia="bg-BG"/>
        </w:rPr>
        <w:t>.  Eфективно</w:t>
      </w:r>
      <w:proofErr w:type="gramEnd"/>
      <w:r w:rsidRPr="00791BD2">
        <w:rPr>
          <w:shd w:val="clear" w:color="auto" w:fill="FFFFFF"/>
          <w:lang w:val="en-US" w:eastAsia="bg-BG"/>
        </w:rPr>
        <w:t xml:space="preserve"> работеща система от специални мерки за   училищно партньорство, създаваща социална ангажираност и отговорности на педагогическите специалисти при  работа с родители, ученици и общественост.</w:t>
      </w:r>
    </w:p>
    <w:p w14:paraId="519DF836" w14:textId="77777777" w:rsidR="00402A0A" w:rsidRPr="00791BD2" w:rsidRDefault="00402A0A" w:rsidP="00052CF9">
      <w:pPr>
        <w:shd w:val="clear" w:color="auto" w:fill="FFFFFF"/>
        <w:spacing w:after="200"/>
        <w:ind w:left="-567"/>
        <w:contextualSpacing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0B3B17">
        <w:rPr>
          <w:b/>
          <w:bCs/>
          <w:highlight w:val="white"/>
          <w:lang w:val="en-US" w:eastAsia="bg-BG"/>
        </w:rPr>
        <w:t xml:space="preserve">Индикатори: </w:t>
      </w:r>
      <w:r w:rsidRPr="00791BD2">
        <w:rPr>
          <w:shd w:val="clear" w:color="auto" w:fill="FFFFFF"/>
          <w:lang w:val="en-US" w:eastAsia="bg-BG"/>
        </w:rPr>
        <w:t>Създадени са условия за конструктивен</w:t>
      </w:r>
      <w:proofErr w:type="gramStart"/>
      <w:r w:rsidRPr="00791BD2">
        <w:rPr>
          <w:shd w:val="clear" w:color="auto" w:fill="FFFFFF"/>
          <w:lang w:val="en-US" w:eastAsia="bg-BG"/>
        </w:rPr>
        <w:t>  социален</w:t>
      </w:r>
      <w:proofErr w:type="gramEnd"/>
      <w:r w:rsidRPr="00791BD2">
        <w:rPr>
          <w:shd w:val="clear" w:color="auto" w:fill="FFFFFF"/>
          <w:lang w:val="en-US" w:eastAsia="bg-BG"/>
        </w:rPr>
        <w:t xml:space="preserve"> диалог.</w:t>
      </w:r>
    </w:p>
    <w:p w14:paraId="344809D5" w14:textId="77777777" w:rsidR="00402A0A" w:rsidRPr="00791BD2" w:rsidRDefault="00402A0A" w:rsidP="00052CF9">
      <w:pPr>
        <w:spacing w:after="200"/>
        <w:ind w:left="-567"/>
        <w:jc w:val="both"/>
        <w:rPr>
          <w:rFonts w:asciiTheme="minorHAnsi" w:eastAsiaTheme="minorHAnsi" w:hAnsiTheme="minorHAnsi" w:cstheme="minorBidi"/>
          <w:lang w:val="bg-BG"/>
        </w:rPr>
      </w:pPr>
      <w:r w:rsidRPr="00791BD2">
        <w:rPr>
          <w:rFonts w:eastAsiaTheme="minorHAnsi"/>
          <w:b/>
          <w:u w:val="single"/>
          <w:shd w:val="clear" w:color="auto" w:fill="FFFFFF"/>
          <w:lang w:val="bg-BG"/>
        </w:rPr>
        <w:t>ОПЕРАТИВНА ЦЕЛ 6.</w:t>
      </w:r>
    </w:p>
    <w:p w14:paraId="75B86F7F" w14:textId="77777777" w:rsidR="006E7301" w:rsidRPr="00791BD2" w:rsidRDefault="00402A0A" w:rsidP="00052CF9">
      <w:pPr>
        <w:shd w:val="clear" w:color="auto" w:fill="FFFFFF"/>
        <w:spacing w:after="200"/>
        <w:ind w:left="-567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bCs/>
          <w:shd w:val="clear" w:color="auto" w:fill="FFFFFF"/>
          <w:lang w:val="en-US" w:eastAsia="bg-BG"/>
        </w:rPr>
        <w:t>СТЕПЕН НА УДОВЛЕТВОРЕНОСТ ОТ УПРАВЛЕНИЕТО НА ИНСТИТУЦИЯТА</w:t>
      </w:r>
    </w:p>
    <w:p w14:paraId="20856614" w14:textId="77777777" w:rsidR="006E7301" w:rsidRPr="00791BD2" w:rsidRDefault="00402A0A" w:rsidP="00052CF9">
      <w:pPr>
        <w:shd w:val="clear" w:color="auto" w:fill="FFFFFF"/>
        <w:spacing w:after="200"/>
        <w:ind w:left="-567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u w:val="single"/>
          <w:shd w:val="clear" w:color="auto" w:fill="FFFFFF"/>
          <w:lang w:val="en-US" w:eastAsia="bg-BG"/>
        </w:rPr>
        <w:lastRenderedPageBreak/>
        <w:t>Дейност 1.</w:t>
      </w:r>
      <w:r w:rsidRPr="00791BD2">
        <w:rPr>
          <w:b/>
          <w:shd w:val="clear" w:color="auto" w:fill="FFFFFF"/>
          <w:lang w:val="en-US" w:eastAsia="bg-BG"/>
        </w:rPr>
        <w:t xml:space="preserve"> Ученици</w:t>
      </w:r>
    </w:p>
    <w:p w14:paraId="4D364F10" w14:textId="1DBAC0DB" w:rsidR="00402A0A" w:rsidRPr="00791BD2" w:rsidRDefault="00402A0A" w:rsidP="00052CF9">
      <w:pPr>
        <w:shd w:val="clear" w:color="auto" w:fill="FFFFFF"/>
        <w:spacing w:after="200"/>
        <w:ind w:left="-567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6.1.1.</w:t>
      </w:r>
      <w:r w:rsidRPr="00791BD2">
        <w:rPr>
          <w:rFonts w:asciiTheme="minorHAnsi" w:eastAsiaTheme="minorHAnsi" w:hAnsiTheme="minorHAnsi" w:cstheme="minorBidi"/>
          <w:lang w:val="bg-BG"/>
        </w:rPr>
        <w:t xml:space="preserve"> </w:t>
      </w:r>
      <w:r w:rsidRPr="00791BD2">
        <w:rPr>
          <w:highlight w:val="white"/>
          <w:lang w:val="en-US" w:eastAsia="bg-BG"/>
        </w:rPr>
        <w:t xml:space="preserve">Индикатори: </w:t>
      </w:r>
      <w:r w:rsidRPr="00791BD2">
        <w:rPr>
          <w:shd w:val="clear" w:color="auto" w:fill="FFFFFF"/>
          <w:lang w:val="en-US" w:eastAsia="bg-BG"/>
        </w:rPr>
        <w:t>% удовлетворени</w:t>
      </w:r>
    </w:p>
    <w:p w14:paraId="3783F0DB" w14:textId="77777777" w:rsidR="00402A0A" w:rsidRPr="00791BD2" w:rsidRDefault="00402A0A" w:rsidP="00052CF9">
      <w:pPr>
        <w:shd w:val="clear" w:color="auto" w:fill="FFFFFF"/>
        <w:ind w:left="-567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u w:val="single"/>
          <w:shd w:val="clear" w:color="auto" w:fill="FFFFFF"/>
          <w:lang w:val="en-US" w:eastAsia="bg-BG"/>
        </w:rPr>
        <w:t>Дейност 2.</w:t>
      </w:r>
      <w:r w:rsidRPr="00791BD2">
        <w:rPr>
          <w:b/>
          <w:shd w:val="clear" w:color="auto" w:fill="FFFFFF"/>
          <w:lang w:val="en-US" w:eastAsia="bg-BG"/>
        </w:rPr>
        <w:t xml:space="preserve"> Педагогически спеиалисти</w:t>
      </w:r>
    </w:p>
    <w:p w14:paraId="5BBBC571" w14:textId="77777777" w:rsidR="00402A0A" w:rsidRPr="00791BD2" w:rsidRDefault="00402A0A" w:rsidP="00052CF9">
      <w:pPr>
        <w:shd w:val="clear" w:color="auto" w:fill="FFFFFF"/>
        <w:ind w:left="-567"/>
        <w:jc w:val="both"/>
        <w:textAlignment w:val="baseline"/>
        <w:rPr>
          <w:b/>
          <w:highlight w:val="white"/>
          <w:lang w:val="en-US" w:eastAsia="bg-BG"/>
        </w:rPr>
      </w:pPr>
    </w:p>
    <w:p w14:paraId="4D926F9E" w14:textId="77777777" w:rsidR="00402A0A" w:rsidRPr="00791BD2" w:rsidRDefault="00402A0A" w:rsidP="00052CF9">
      <w:pPr>
        <w:shd w:val="clear" w:color="auto" w:fill="FFFFFF"/>
        <w:ind w:left="-567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shd w:val="clear" w:color="auto" w:fill="FFFFFF"/>
          <w:lang w:val="en-US" w:eastAsia="bg-BG"/>
        </w:rPr>
        <w:t>6.2.1.</w:t>
      </w:r>
      <w:r w:rsidRPr="00791BD2">
        <w:rPr>
          <w:rFonts w:asciiTheme="minorHAnsi" w:eastAsiaTheme="minorHAnsi" w:hAnsiTheme="minorHAnsi" w:cstheme="minorBidi"/>
          <w:lang w:val="bg-BG"/>
        </w:rPr>
        <w:t xml:space="preserve"> </w:t>
      </w:r>
      <w:r w:rsidRPr="00791BD2">
        <w:rPr>
          <w:highlight w:val="white"/>
          <w:lang w:val="en-US" w:eastAsia="bg-BG"/>
        </w:rPr>
        <w:t xml:space="preserve">Индикатори: </w:t>
      </w:r>
      <w:r w:rsidRPr="00791BD2">
        <w:rPr>
          <w:shd w:val="clear" w:color="auto" w:fill="FFFFFF"/>
          <w:lang w:val="en-US" w:eastAsia="bg-BG"/>
        </w:rPr>
        <w:t>% удовлетворени</w:t>
      </w:r>
    </w:p>
    <w:p w14:paraId="05D0EC00" w14:textId="77777777" w:rsidR="00402A0A" w:rsidRPr="00791BD2" w:rsidRDefault="00402A0A" w:rsidP="00052CF9">
      <w:pPr>
        <w:shd w:val="clear" w:color="auto" w:fill="FFFFFF"/>
        <w:ind w:left="-567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  <w:r w:rsidRPr="00791BD2">
        <w:rPr>
          <w:b/>
          <w:u w:val="single"/>
          <w:shd w:val="clear" w:color="auto" w:fill="FFFFFF"/>
          <w:lang w:val="en-US" w:eastAsia="bg-BG"/>
        </w:rPr>
        <w:t>Дейност 3.</w:t>
      </w:r>
      <w:r w:rsidRPr="00791BD2">
        <w:rPr>
          <w:b/>
          <w:shd w:val="clear" w:color="auto" w:fill="FFFFFF"/>
          <w:lang w:val="en-US" w:eastAsia="bg-BG"/>
        </w:rPr>
        <w:t xml:space="preserve"> Родители</w:t>
      </w:r>
    </w:p>
    <w:p w14:paraId="3AFA692F" w14:textId="77777777" w:rsidR="00402A0A" w:rsidRPr="00791BD2" w:rsidRDefault="00402A0A" w:rsidP="00052CF9">
      <w:pPr>
        <w:shd w:val="clear" w:color="auto" w:fill="FFFFFF"/>
        <w:ind w:left="-567"/>
        <w:jc w:val="both"/>
        <w:textAlignment w:val="baseline"/>
        <w:rPr>
          <w:b/>
          <w:highlight w:val="white"/>
          <w:lang w:val="en-US" w:eastAsia="bg-BG"/>
        </w:rPr>
      </w:pPr>
    </w:p>
    <w:p w14:paraId="33A1F7DB" w14:textId="6A0EB3DC" w:rsidR="00402A0A" w:rsidRPr="00252A0A" w:rsidRDefault="00402A0A" w:rsidP="00917A9E">
      <w:pPr>
        <w:pStyle w:val="ListParagraph"/>
        <w:numPr>
          <w:ilvl w:val="2"/>
          <w:numId w:val="22"/>
        </w:numPr>
        <w:shd w:val="clear" w:color="auto" w:fill="FFFFFF"/>
        <w:jc w:val="both"/>
        <w:textAlignment w:val="baseline"/>
        <w:rPr>
          <w:shd w:val="clear" w:color="auto" w:fill="FFFFFF"/>
          <w:lang w:val="en-US"/>
        </w:rPr>
      </w:pPr>
      <w:r w:rsidRPr="00252A0A">
        <w:rPr>
          <w:highlight w:val="white"/>
          <w:lang w:val="en-US"/>
        </w:rPr>
        <w:t xml:space="preserve">Индикатори: </w:t>
      </w:r>
      <w:r w:rsidRPr="00252A0A">
        <w:rPr>
          <w:shd w:val="clear" w:color="auto" w:fill="FFFFFF"/>
          <w:lang w:val="en-US"/>
        </w:rPr>
        <w:t>% удовлетворени</w:t>
      </w:r>
    </w:p>
    <w:p w14:paraId="155A14C7" w14:textId="480EA9EA" w:rsidR="00402A0A" w:rsidRPr="00791BD2" w:rsidRDefault="00402A0A" w:rsidP="00052CF9">
      <w:pPr>
        <w:shd w:val="clear" w:color="auto" w:fill="FFFFFF"/>
        <w:ind w:left="-567"/>
        <w:jc w:val="both"/>
        <w:textAlignment w:val="baseline"/>
        <w:rPr>
          <w:rFonts w:asciiTheme="minorHAnsi" w:eastAsiaTheme="minorHAnsi" w:hAnsiTheme="minorHAnsi" w:cstheme="minorBidi"/>
          <w:lang w:val="bg-BG"/>
        </w:rPr>
      </w:pPr>
    </w:p>
    <w:p w14:paraId="58D22FC3" w14:textId="0C19A83C" w:rsidR="00402A0A" w:rsidRPr="00252A0A" w:rsidRDefault="00402A0A" w:rsidP="00917A9E">
      <w:pPr>
        <w:pStyle w:val="ListParagraph"/>
        <w:numPr>
          <w:ilvl w:val="0"/>
          <w:numId w:val="23"/>
        </w:numPr>
        <w:jc w:val="both"/>
        <w:rPr>
          <w:b/>
        </w:rPr>
      </w:pPr>
      <w:r w:rsidRPr="00252A0A">
        <w:rPr>
          <w:b/>
        </w:rPr>
        <w:t>ОБХВАТ НА СТРАТЕГИЯТА:</w:t>
      </w:r>
    </w:p>
    <w:p w14:paraId="74281D2B" w14:textId="127F4441" w:rsidR="00491091" w:rsidRPr="00791BD2" w:rsidRDefault="00491091" w:rsidP="00917A9E">
      <w:pPr>
        <w:pStyle w:val="ListParagraph"/>
        <w:numPr>
          <w:ilvl w:val="0"/>
          <w:numId w:val="7"/>
        </w:numPr>
        <w:jc w:val="both"/>
      </w:pPr>
      <w:r w:rsidRPr="00791BD2">
        <w:t>и;</w:t>
      </w:r>
    </w:p>
    <w:p w14:paraId="41F3E3F8" w14:textId="77777777" w:rsidR="00491091" w:rsidRPr="00791BD2" w:rsidRDefault="00491091" w:rsidP="00917A9E">
      <w:pPr>
        <w:pStyle w:val="ListParagraph"/>
        <w:numPr>
          <w:ilvl w:val="0"/>
          <w:numId w:val="7"/>
        </w:numPr>
        <w:jc w:val="both"/>
      </w:pPr>
      <w:r w:rsidRPr="00791BD2">
        <w:t>Педагогически специалисти от училището;</w:t>
      </w:r>
    </w:p>
    <w:p w14:paraId="447D89EB" w14:textId="77777777" w:rsidR="00491091" w:rsidRPr="00791BD2" w:rsidRDefault="00491091" w:rsidP="00917A9E">
      <w:pPr>
        <w:pStyle w:val="ListParagraph"/>
        <w:numPr>
          <w:ilvl w:val="0"/>
          <w:numId w:val="6"/>
        </w:numPr>
        <w:jc w:val="both"/>
      </w:pPr>
      <w:r w:rsidRPr="00791BD2">
        <w:t>Директор;</w:t>
      </w:r>
    </w:p>
    <w:p w14:paraId="7244169E" w14:textId="77777777" w:rsidR="00491091" w:rsidRPr="00791BD2" w:rsidRDefault="00491091" w:rsidP="00917A9E">
      <w:pPr>
        <w:pStyle w:val="ListParagraph"/>
        <w:numPr>
          <w:ilvl w:val="0"/>
          <w:numId w:val="6"/>
        </w:numPr>
        <w:jc w:val="both"/>
      </w:pPr>
      <w:r w:rsidRPr="00791BD2">
        <w:t>Непедагогически персонал;</w:t>
      </w:r>
    </w:p>
    <w:p w14:paraId="39248D8E" w14:textId="75994D12" w:rsidR="00491091" w:rsidRPr="00791BD2" w:rsidRDefault="00491091" w:rsidP="00917A9E">
      <w:pPr>
        <w:pStyle w:val="ListParagraph"/>
        <w:numPr>
          <w:ilvl w:val="0"/>
          <w:numId w:val="6"/>
        </w:numPr>
        <w:jc w:val="both"/>
        <w:rPr>
          <w:b/>
        </w:rPr>
      </w:pPr>
      <w:r w:rsidRPr="00791BD2">
        <w:t>Родителите – чрез обществен съвет и училищно настоятество.</w:t>
      </w:r>
    </w:p>
    <w:p w14:paraId="4D8DE16A" w14:textId="378774AE" w:rsidR="00402A0A" w:rsidRPr="00791BD2" w:rsidRDefault="00402A0A" w:rsidP="00052CF9">
      <w:pPr>
        <w:pStyle w:val="ListParagraph"/>
        <w:ind w:left="1800"/>
        <w:jc w:val="both"/>
        <w:rPr>
          <w:b/>
        </w:rPr>
      </w:pPr>
    </w:p>
    <w:p w14:paraId="570D73A7" w14:textId="3D82372B" w:rsidR="00402A0A" w:rsidRPr="00252A0A" w:rsidRDefault="00402A0A" w:rsidP="00917A9E">
      <w:pPr>
        <w:pStyle w:val="ListParagraph"/>
        <w:numPr>
          <w:ilvl w:val="0"/>
          <w:numId w:val="23"/>
        </w:numPr>
        <w:jc w:val="both"/>
        <w:rPr>
          <w:b/>
        </w:rPr>
      </w:pPr>
      <w:r w:rsidRPr="00252A0A">
        <w:rPr>
          <w:b/>
        </w:rPr>
        <w:t>АДМИНИСТРИРАНЕ</w:t>
      </w:r>
    </w:p>
    <w:p w14:paraId="3A1AA6D5" w14:textId="3AE12560" w:rsidR="00402A0A" w:rsidRPr="00791BD2" w:rsidRDefault="00402A0A" w:rsidP="00052CF9">
      <w:pPr>
        <w:ind w:firstLine="708"/>
        <w:jc w:val="both"/>
        <w:rPr>
          <w:lang w:val="bg-BG"/>
        </w:rPr>
      </w:pPr>
      <w:r w:rsidRPr="00791BD2">
        <w:rPr>
          <w:lang w:val="bg-BG"/>
        </w:rPr>
        <w:t xml:space="preserve">Постигането на стратигическата и оперативните цели за четири годишния период е обвързано с приемането и гласуването на педагогически съвет на План за изпълнение на дейностите, включващ времеви график, отговорни лица за изпълнение на конкретнити дейности, източник и приблизителна стойност на финансиране. Очакваните резултати са обвързани с редица съпътстващи процеси в хода </w:t>
      </w:r>
      <w:r w:rsidRPr="00791BD2">
        <w:rPr>
          <w:b/>
          <w:bCs/>
          <w:lang w:val="bg-BG"/>
        </w:rPr>
        <w:t>на новите условия в образователната система в България, което ги прави трудно прогнозируеми</w:t>
      </w:r>
      <w:r w:rsidRPr="00791BD2">
        <w:rPr>
          <w:lang w:val="bg-BG"/>
        </w:rPr>
        <w:t xml:space="preserve">. Те се превръщат в желано състояние, което ангажира всеки представител на образователната институция с поемане на конкретна отговорност за всяка една от дейностите, залегнали в плана. Планът е разработен на базата на обощен анализ на </w:t>
      </w:r>
      <w:r w:rsidRPr="00791BD2">
        <w:rPr>
          <w:b/>
          <w:bCs/>
          <w:lang w:val="bg-BG"/>
        </w:rPr>
        <w:t>силните и слабите страни на училището, новите условия на пандемична обстановка и установените потребности в сферата на качеството на образавотелно-възпитателния процес</w:t>
      </w:r>
      <w:r w:rsidRPr="00791BD2">
        <w:rPr>
          <w:lang w:val="bg-BG"/>
        </w:rPr>
        <w:t>. Предвижда се актуализицията му да се извършва при необходимост или на всеки две години. Мониторингът по изпълнение на предвидените в плана дейности е приоритет на ръководството на училището с активното участие на обществения съвет като орган за граждански контрол.</w:t>
      </w:r>
    </w:p>
    <w:p w14:paraId="1C6C9002" w14:textId="77777777" w:rsidR="00402A0A" w:rsidRPr="00791BD2" w:rsidRDefault="00402A0A" w:rsidP="00052CF9">
      <w:pPr>
        <w:pStyle w:val="ListParagraph"/>
        <w:ind w:left="1352"/>
        <w:jc w:val="both"/>
        <w:rPr>
          <w:b/>
        </w:rPr>
      </w:pPr>
    </w:p>
    <w:bookmarkEnd w:id="6"/>
    <w:p w14:paraId="35D57111" w14:textId="738DADE2" w:rsidR="001809FC" w:rsidRPr="00791BD2" w:rsidRDefault="006B71AA" w:rsidP="00917A9E">
      <w:pPr>
        <w:pStyle w:val="ListParagraph"/>
        <w:numPr>
          <w:ilvl w:val="0"/>
          <w:numId w:val="23"/>
        </w:numPr>
        <w:jc w:val="both"/>
        <w:rPr>
          <w:b/>
        </w:rPr>
      </w:pPr>
      <w:r w:rsidRPr="00791BD2">
        <w:rPr>
          <w:b/>
        </w:rPr>
        <w:t xml:space="preserve"> </w:t>
      </w:r>
      <w:r w:rsidR="001809FC" w:rsidRPr="00791BD2">
        <w:rPr>
          <w:b/>
        </w:rPr>
        <w:t>ФИНАНСИРАНЕ.</w:t>
      </w:r>
    </w:p>
    <w:p w14:paraId="2E8F0BDA" w14:textId="77777777" w:rsidR="00240BFF" w:rsidRPr="00791BD2" w:rsidRDefault="001809FC" w:rsidP="00052CF9">
      <w:pPr>
        <w:jc w:val="both"/>
        <w:rPr>
          <w:lang w:val="bg-BG"/>
        </w:rPr>
      </w:pPr>
      <w:r w:rsidRPr="00791BD2">
        <w:rPr>
          <w:lang w:val="bg-BG"/>
        </w:rPr>
        <w:t>ОУ „ Христо Ботев““ с. Долно Ботево – Използването на делигиран бюджет, като модел на финансиране и управление на финансовите ресурси в системата на училищното образование, е положителна стъпка за нашето училище.</w:t>
      </w:r>
    </w:p>
    <w:p w14:paraId="5DE9735C" w14:textId="3DF0E190" w:rsidR="001809FC" w:rsidRPr="00791BD2" w:rsidRDefault="001809FC" w:rsidP="00052CF9">
      <w:pPr>
        <w:jc w:val="both"/>
        <w:rPr>
          <w:lang w:val="bg-BG"/>
        </w:rPr>
      </w:pPr>
      <w:r w:rsidRPr="00791BD2">
        <w:rPr>
          <w:lang w:val="bg-BG"/>
        </w:rPr>
        <w:lastRenderedPageBreak/>
        <w:t>Финансовите ресурси ще бъдат насочени към постигане на целите на училищната образователна политика. През петгодишния период по изпълнение на стратегията ще разчитаме на поетапното увеличение на средствата за образование.</w:t>
      </w:r>
    </w:p>
    <w:p w14:paraId="5FFB811D" w14:textId="77777777" w:rsidR="001809FC" w:rsidRPr="00791BD2" w:rsidRDefault="001809FC" w:rsidP="00052CF9">
      <w:pPr>
        <w:jc w:val="both"/>
        <w:rPr>
          <w:lang w:val="bg-BG" w:eastAsia="ar-SA"/>
        </w:rPr>
      </w:pPr>
      <w:r w:rsidRPr="00791BD2">
        <w:rPr>
          <w:lang w:val="bg-BG"/>
        </w:rPr>
        <w:t>Увеличението по финансовите средства вероятно ще бъде съпроводено с усилване на фокуса върху резултатите и подобряване на ефективността за използване на ресурсите и обвързване финансирането на училището с постигането на целите и задачите за качествено образование, с включване на повече фактори, определящи различия в разходите на един ученик, във формулата за разпределение на средствата, включване на елементи като качество на обучението, посещаемост и брой на завършилите ученици в модела на разпределение на средствата в системата.</w:t>
      </w:r>
    </w:p>
    <w:p w14:paraId="4E951691" w14:textId="6BC9F5F5" w:rsidR="001809FC" w:rsidRPr="00791BD2" w:rsidRDefault="001809FC" w:rsidP="00052CF9">
      <w:pPr>
        <w:suppressAutoHyphens/>
        <w:jc w:val="both"/>
        <w:rPr>
          <w:lang w:val="ru-RU" w:eastAsia="ar-SA"/>
        </w:rPr>
      </w:pPr>
      <w:r w:rsidRPr="00791BD2">
        <w:rPr>
          <w:lang w:val="bg-BG"/>
        </w:rPr>
        <w:t>Голяма част от предвидените мерки и дейности за постигане на оперативните цели не изискват финансиране. Те са обвързани от активната намеса на човешки фактор чрез осъществяването на меки мерки, политики и дейности.</w:t>
      </w:r>
    </w:p>
    <w:p w14:paraId="488F9B22" w14:textId="77777777" w:rsidR="001809FC" w:rsidRPr="00791BD2" w:rsidRDefault="001809FC" w:rsidP="00052CF9">
      <w:pPr>
        <w:contextualSpacing/>
        <w:jc w:val="both"/>
        <w:rPr>
          <w:lang w:val="bg-BG" w:eastAsia="bg-BG"/>
        </w:rPr>
      </w:pPr>
      <w:r w:rsidRPr="00791BD2">
        <w:rPr>
          <w:lang w:val="bg-BG" w:eastAsia="bg-BG"/>
        </w:rPr>
        <w:t>Дейностите, които предполагат финансови средства се осигуряват от:</w:t>
      </w:r>
    </w:p>
    <w:p w14:paraId="483F34C1" w14:textId="77777777" w:rsidR="001809FC" w:rsidRPr="00791BD2" w:rsidRDefault="001809FC" w:rsidP="00917A9E">
      <w:pPr>
        <w:numPr>
          <w:ilvl w:val="1"/>
          <w:numId w:val="5"/>
        </w:numPr>
        <w:contextualSpacing/>
        <w:jc w:val="both"/>
        <w:rPr>
          <w:lang w:val="bg-BG" w:eastAsia="bg-BG"/>
        </w:rPr>
      </w:pPr>
      <w:r w:rsidRPr="00791BD2">
        <w:rPr>
          <w:lang w:val="bg-BG" w:eastAsia="bg-BG"/>
        </w:rPr>
        <w:t>Делегирания бюджет на институцията;</w:t>
      </w:r>
    </w:p>
    <w:p w14:paraId="3BD79BF1" w14:textId="77777777" w:rsidR="001809FC" w:rsidRPr="00791BD2" w:rsidRDefault="001809FC" w:rsidP="00917A9E">
      <w:pPr>
        <w:numPr>
          <w:ilvl w:val="1"/>
          <w:numId w:val="5"/>
        </w:numPr>
        <w:contextualSpacing/>
        <w:jc w:val="both"/>
        <w:rPr>
          <w:lang w:val="bg-BG" w:eastAsia="bg-BG"/>
        </w:rPr>
      </w:pPr>
      <w:r w:rsidRPr="00791BD2">
        <w:rPr>
          <w:lang w:val="bg-BG" w:eastAsia="bg-BG"/>
        </w:rPr>
        <w:t>Целеви средства от първостепенния разпоредител с бюджета – Кмета на община Стамболово;</w:t>
      </w:r>
    </w:p>
    <w:p w14:paraId="59863F7F" w14:textId="77777777" w:rsidR="001809FC" w:rsidRPr="00791BD2" w:rsidRDefault="001809FC" w:rsidP="00917A9E">
      <w:pPr>
        <w:numPr>
          <w:ilvl w:val="1"/>
          <w:numId w:val="5"/>
        </w:numPr>
        <w:contextualSpacing/>
        <w:jc w:val="both"/>
        <w:rPr>
          <w:lang w:val="bg-BG" w:eastAsia="bg-BG"/>
        </w:rPr>
      </w:pPr>
      <w:r w:rsidRPr="00791BD2">
        <w:rPr>
          <w:lang w:val="bg-BG" w:eastAsia="bg-BG"/>
        </w:rPr>
        <w:t>Собствени средства;</w:t>
      </w:r>
    </w:p>
    <w:p w14:paraId="0E3EC7E7" w14:textId="77777777" w:rsidR="001809FC" w:rsidRPr="00791BD2" w:rsidRDefault="001809FC" w:rsidP="00917A9E">
      <w:pPr>
        <w:numPr>
          <w:ilvl w:val="1"/>
          <w:numId w:val="5"/>
        </w:numPr>
        <w:contextualSpacing/>
        <w:jc w:val="both"/>
        <w:rPr>
          <w:lang w:val="bg-BG" w:eastAsia="bg-BG"/>
        </w:rPr>
      </w:pPr>
      <w:r w:rsidRPr="00791BD2">
        <w:rPr>
          <w:lang w:val="bg-BG" w:eastAsia="bg-BG"/>
        </w:rPr>
        <w:t>Средства от проекти и програми, финасирани от ЕС;</w:t>
      </w:r>
    </w:p>
    <w:p w14:paraId="19879773" w14:textId="77777777" w:rsidR="001809FC" w:rsidRPr="00791BD2" w:rsidRDefault="001809FC" w:rsidP="00917A9E">
      <w:pPr>
        <w:numPr>
          <w:ilvl w:val="1"/>
          <w:numId w:val="5"/>
        </w:numPr>
        <w:contextualSpacing/>
        <w:jc w:val="both"/>
        <w:rPr>
          <w:lang w:val="bg-BG" w:eastAsia="bg-BG"/>
        </w:rPr>
      </w:pPr>
      <w:r w:rsidRPr="00791BD2">
        <w:rPr>
          <w:lang w:val="bg-BG" w:eastAsia="bg-BG"/>
        </w:rPr>
        <w:t>Други източници.</w:t>
      </w:r>
    </w:p>
    <w:p w14:paraId="01C9E8E7" w14:textId="3DED9D88" w:rsidR="001809FC" w:rsidRPr="00791BD2" w:rsidRDefault="001809FC" w:rsidP="00052CF9">
      <w:pPr>
        <w:suppressAutoHyphens/>
        <w:jc w:val="both"/>
        <w:rPr>
          <w:lang w:val="bg-BG" w:eastAsia="ar-SA"/>
        </w:rPr>
      </w:pPr>
      <w:r w:rsidRPr="00791BD2">
        <w:rPr>
          <w:lang w:val="bg-BG" w:eastAsia="ar-SA"/>
        </w:rPr>
        <w:t>Част от предвидените процедури в плана предвиждат именно актуализиране на процедурите по СФУК, които се нуждаят от обвързването със Стандарата за финансиране по чл.22, ал.2, т.17 от Закона.</w:t>
      </w:r>
    </w:p>
    <w:p w14:paraId="39F89C64" w14:textId="55F7BDDC" w:rsidR="001809FC" w:rsidRPr="00791BD2" w:rsidRDefault="00A97745" w:rsidP="00052CF9">
      <w:pPr>
        <w:jc w:val="both"/>
        <w:rPr>
          <w:b/>
          <w:bCs/>
        </w:rPr>
      </w:pPr>
      <w:r w:rsidRPr="00791BD2">
        <w:rPr>
          <w:b/>
          <w:bCs/>
          <w:lang w:val="bg-BG"/>
        </w:rPr>
        <w:t>1</w:t>
      </w:r>
      <w:r w:rsidR="00252A0A">
        <w:rPr>
          <w:b/>
          <w:bCs/>
          <w:lang w:val="bg-BG"/>
        </w:rPr>
        <w:t>1</w:t>
      </w:r>
      <w:r w:rsidR="00AF101A" w:rsidRPr="00791BD2">
        <w:rPr>
          <w:b/>
          <w:bCs/>
        </w:rPr>
        <w:t xml:space="preserve">. </w:t>
      </w:r>
      <w:r w:rsidR="001809FC" w:rsidRPr="00791BD2">
        <w:rPr>
          <w:b/>
          <w:bCs/>
        </w:rPr>
        <w:t>Мерки:</w:t>
      </w:r>
    </w:p>
    <w:p w14:paraId="11948432" w14:textId="4D200F87" w:rsidR="001809FC" w:rsidRPr="00791BD2" w:rsidRDefault="001809FC" w:rsidP="00052CF9">
      <w:pPr>
        <w:pStyle w:val="ListParagraph"/>
        <w:ind w:left="1080"/>
        <w:jc w:val="both"/>
      </w:pPr>
      <w:r w:rsidRPr="00791BD2">
        <w:t>1</w:t>
      </w:r>
      <w:r w:rsidR="0015356B" w:rsidRPr="00791BD2">
        <w:t>1</w:t>
      </w:r>
      <w:r w:rsidRPr="00791BD2">
        <w:t xml:space="preserve">.1. С приоритет при изпълнение на дейностите се извежда </w:t>
      </w:r>
      <w:r w:rsidRPr="00791BD2">
        <w:rPr>
          <w:b/>
        </w:rPr>
        <w:t>мотивацията</w:t>
      </w:r>
      <w:r w:rsidRPr="00791BD2">
        <w:t xml:space="preserve"> на целия екип от заинтересовани страни за постигане на общата стратегическа цел, обвързана с повишаване качеството на образование в ОУ“ Христо Ботев“.</w:t>
      </w:r>
    </w:p>
    <w:p w14:paraId="09A030CF" w14:textId="151BEE49" w:rsidR="001809FC" w:rsidRPr="00791BD2" w:rsidRDefault="001809FC" w:rsidP="00052CF9">
      <w:pPr>
        <w:pStyle w:val="ListParagraph"/>
        <w:ind w:left="1080"/>
        <w:jc w:val="both"/>
      </w:pPr>
      <w:r w:rsidRPr="00791BD2">
        <w:t>1</w:t>
      </w:r>
      <w:r w:rsidR="0015356B" w:rsidRPr="00791BD2">
        <w:t>1</w:t>
      </w:r>
      <w:r w:rsidRPr="00791BD2">
        <w:t xml:space="preserve">.2. </w:t>
      </w:r>
      <w:r w:rsidRPr="00791BD2">
        <w:rPr>
          <w:b/>
        </w:rPr>
        <w:t xml:space="preserve">Запознаване </w:t>
      </w:r>
      <w:r w:rsidRPr="00791BD2">
        <w:t xml:space="preserve">на екипа </w:t>
      </w:r>
      <w:r w:rsidRPr="00791BD2">
        <w:rPr>
          <w:b/>
        </w:rPr>
        <w:t>с промените</w:t>
      </w:r>
      <w:r w:rsidRPr="00791BD2">
        <w:t xml:space="preserve"> в нормативната уредба. Това е процес от изключителна важност за реализиране на дейностите в оперативните цели и гарантира пряка ангажираност на лицата в него.</w:t>
      </w:r>
    </w:p>
    <w:p w14:paraId="617D22FB" w14:textId="05755ECC" w:rsidR="001809FC" w:rsidRPr="00791BD2" w:rsidRDefault="001809FC" w:rsidP="00052CF9">
      <w:pPr>
        <w:pStyle w:val="ListParagraph"/>
        <w:ind w:left="1080"/>
        <w:jc w:val="both"/>
      </w:pPr>
      <w:r w:rsidRPr="00791BD2">
        <w:t>1</w:t>
      </w:r>
      <w:r w:rsidR="0015356B" w:rsidRPr="00791BD2">
        <w:t>1</w:t>
      </w:r>
      <w:r w:rsidRPr="00791BD2">
        <w:t xml:space="preserve">.3. Актуализиране на </w:t>
      </w:r>
      <w:r w:rsidRPr="00791BD2">
        <w:rPr>
          <w:b/>
        </w:rPr>
        <w:t>учебни планове и програми</w:t>
      </w:r>
      <w:r w:rsidRPr="00791BD2">
        <w:t xml:space="preserve"> и разработване на авторски в зависимост от интересите, способностите и компетентностите  на учениците и удовлетворяване на техните потребности.</w:t>
      </w:r>
    </w:p>
    <w:p w14:paraId="18B3D05A" w14:textId="77FC6748" w:rsidR="001809FC" w:rsidRPr="00791BD2" w:rsidRDefault="001809FC" w:rsidP="00052CF9">
      <w:pPr>
        <w:pStyle w:val="ListParagraph"/>
        <w:ind w:left="1080"/>
        <w:jc w:val="both"/>
      </w:pPr>
      <w:r w:rsidRPr="00791BD2">
        <w:t>1</w:t>
      </w:r>
      <w:r w:rsidR="0015356B" w:rsidRPr="00791BD2">
        <w:t>1</w:t>
      </w:r>
      <w:r w:rsidRPr="00791BD2">
        <w:t xml:space="preserve">.4. Училището е иновативно с въвеждане на нов учебен предмет – </w:t>
      </w:r>
      <w:r w:rsidRPr="00791BD2">
        <w:rPr>
          <w:b/>
          <w:bCs/>
        </w:rPr>
        <w:t>„</w:t>
      </w:r>
      <w:r w:rsidRPr="00791BD2">
        <w:rPr>
          <w:b/>
          <w:bCs/>
          <w:lang w:val="en-US"/>
        </w:rPr>
        <w:t>STEM</w:t>
      </w:r>
      <w:r w:rsidRPr="00791BD2">
        <w:rPr>
          <w:b/>
          <w:bCs/>
        </w:rPr>
        <w:t xml:space="preserve"> интеграция“,</w:t>
      </w:r>
      <w:r w:rsidRPr="00791BD2">
        <w:t xml:space="preserve"> ново учебно съдържание, нова учебна среда, нови методи на преподаване, нови роли на екипите от учители и служители.</w:t>
      </w:r>
    </w:p>
    <w:p w14:paraId="454CC604" w14:textId="77777777" w:rsidR="001809FC" w:rsidRPr="00791BD2" w:rsidRDefault="001809FC" w:rsidP="00052CF9">
      <w:pPr>
        <w:pStyle w:val="ListParagraph"/>
        <w:ind w:left="1080"/>
        <w:jc w:val="both"/>
        <w:rPr>
          <w:lang w:val="en-US"/>
        </w:rPr>
      </w:pPr>
    </w:p>
    <w:p w14:paraId="2D555F92" w14:textId="54995C8A" w:rsidR="001809FC" w:rsidRPr="00252A0A" w:rsidRDefault="001809FC" w:rsidP="00917A9E">
      <w:pPr>
        <w:pStyle w:val="ListParagraph"/>
        <w:numPr>
          <w:ilvl w:val="0"/>
          <w:numId w:val="24"/>
        </w:numPr>
        <w:jc w:val="both"/>
        <w:rPr>
          <w:b/>
        </w:rPr>
      </w:pPr>
      <w:r w:rsidRPr="00252A0A">
        <w:rPr>
          <w:b/>
        </w:rPr>
        <w:t>ОЦЕНКА НА СТРАТЕГИЯТА</w:t>
      </w:r>
    </w:p>
    <w:p w14:paraId="3F402EE5" w14:textId="5CD90E57" w:rsidR="001809FC" w:rsidRPr="00791BD2" w:rsidRDefault="001809FC" w:rsidP="00052CF9">
      <w:pPr>
        <w:jc w:val="both"/>
        <w:rPr>
          <w:lang w:val="bg-BG"/>
        </w:rPr>
      </w:pPr>
      <w:r w:rsidRPr="00791BD2">
        <w:t xml:space="preserve">Измерването на постигнатото качество </w:t>
      </w:r>
      <w:r w:rsidRPr="00791BD2">
        <w:rPr>
          <w:lang w:val="bg-BG"/>
        </w:rPr>
        <w:t>през 2020</w:t>
      </w:r>
      <w:r w:rsidR="00803DE4">
        <w:rPr>
          <w:lang w:val="bg-BG"/>
        </w:rPr>
        <w:t>-2023</w:t>
      </w:r>
      <w:r w:rsidRPr="00791BD2">
        <w:rPr>
          <w:lang w:val="bg-BG"/>
        </w:rPr>
        <w:t xml:space="preserve"> година </w:t>
      </w:r>
      <w:r w:rsidRPr="00791BD2">
        <w:t xml:space="preserve">е съвкупност от действия за определяне на резултатите на институцията по критерии </w:t>
      </w:r>
      <w:proofErr w:type="gramStart"/>
      <w:r w:rsidRPr="00791BD2">
        <w:t>за  период</w:t>
      </w:r>
      <w:r w:rsidRPr="00791BD2">
        <w:rPr>
          <w:lang w:val="bg-BG"/>
        </w:rPr>
        <w:t>а</w:t>
      </w:r>
      <w:proofErr w:type="gramEnd"/>
      <w:r w:rsidRPr="00791BD2">
        <w:rPr>
          <w:lang w:val="bg-BG"/>
        </w:rPr>
        <w:t xml:space="preserve"> 2020-2023 г.</w:t>
      </w:r>
      <w:r w:rsidRPr="00791BD2">
        <w:t xml:space="preserve"> на измерване и съпоставянето им с определените равнища на качеството по всеки критерий</w:t>
      </w:r>
      <w:r w:rsidRPr="00791BD2">
        <w:rPr>
          <w:lang w:val="bg-BG"/>
        </w:rPr>
        <w:t>, както  и конкретни задължения на отговорните лица и целевите и източници за финансиране.</w:t>
      </w:r>
    </w:p>
    <w:p w14:paraId="1C53CC47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91BD2">
        <w:rPr>
          <w:rFonts w:eastAsiaTheme="minorHAnsi"/>
          <w:b/>
          <w:lang w:val="en-US"/>
        </w:rPr>
        <w:lastRenderedPageBreak/>
        <w:t xml:space="preserve">* </w:t>
      </w:r>
      <w:r w:rsidRPr="00791BD2">
        <w:rPr>
          <w:rFonts w:eastAsiaTheme="minorHAnsi"/>
          <w:b/>
          <w:lang w:val="bg-BG"/>
        </w:rPr>
        <w:t>Достъпност на оценяването</w:t>
      </w:r>
      <w:r w:rsidRPr="00791BD2">
        <w:rPr>
          <w:rFonts w:eastAsiaTheme="minorHAnsi"/>
          <w:b/>
          <w:lang w:val="en-US"/>
        </w:rPr>
        <w:t xml:space="preserve"> - </w:t>
      </w:r>
      <w:r w:rsidRPr="00791BD2">
        <w:rPr>
          <w:rFonts w:eastAsiaTheme="minorHAnsi"/>
          <w:lang w:val="bg-BG"/>
        </w:rPr>
        <w:t>/ в</w:t>
      </w:r>
      <w:r w:rsidRPr="00791BD2">
        <w:rPr>
          <w:rFonts w:eastAsiaTheme="minorHAnsi"/>
          <w:lang w:val="en-US"/>
        </w:rPr>
        <w:t xml:space="preserve"> </w:t>
      </w:r>
      <w:r w:rsidRPr="00791BD2">
        <w:rPr>
          <w:rFonts w:eastAsiaTheme="minorHAnsi"/>
          <w:lang w:val="bg-BG"/>
        </w:rPr>
        <w:t>ясна и разбираема форма, оповестявана по подходящ и</w:t>
      </w:r>
      <w:r w:rsidRPr="00791BD2">
        <w:rPr>
          <w:rFonts w:eastAsiaTheme="minorHAnsi"/>
          <w:lang w:val="en-US"/>
        </w:rPr>
        <w:t xml:space="preserve"> </w:t>
      </w:r>
      <w:r w:rsidRPr="00791BD2">
        <w:rPr>
          <w:rFonts w:eastAsiaTheme="minorHAnsi"/>
          <w:lang w:val="bg-BG"/>
        </w:rPr>
        <w:t>удобен начин, налична и</w:t>
      </w:r>
      <w:r w:rsidRPr="00791BD2">
        <w:rPr>
          <w:rFonts w:eastAsiaTheme="minorHAnsi"/>
          <w:lang w:val="en-US"/>
        </w:rPr>
        <w:t xml:space="preserve"> </w:t>
      </w:r>
      <w:r w:rsidRPr="00791BD2">
        <w:rPr>
          <w:rFonts w:eastAsiaTheme="minorHAnsi"/>
          <w:lang w:val="bg-BG"/>
        </w:rPr>
        <w:t>достъпна е на</w:t>
      </w:r>
      <w:r w:rsidRPr="00791BD2">
        <w:rPr>
          <w:rFonts w:eastAsiaTheme="minorHAnsi"/>
          <w:lang w:val="en-US"/>
        </w:rPr>
        <w:t xml:space="preserve"> </w:t>
      </w:r>
      <w:r w:rsidRPr="00791BD2">
        <w:rPr>
          <w:rFonts w:eastAsiaTheme="minorHAnsi"/>
          <w:lang w:val="bg-BG"/>
        </w:rPr>
        <w:t>безпристрастна основа/;</w:t>
      </w:r>
    </w:p>
    <w:p w14:paraId="55D08566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 xml:space="preserve">* </w:t>
      </w:r>
      <w:r w:rsidRPr="00791BD2">
        <w:rPr>
          <w:rFonts w:eastAsiaTheme="minorHAnsi"/>
          <w:b/>
          <w:lang w:val="bg-BG"/>
        </w:rPr>
        <w:t>Точност</w:t>
      </w:r>
      <w:r w:rsidRPr="00791BD2">
        <w:rPr>
          <w:rFonts w:eastAsiaTheme="minorHAnsi"/>
          <w:lang w:val="bg-BG"/>
        </w:rPr>
        <w:t xml:space="preserve"> – отразява действителността точно и надеждно като измерва близостта на оценките до неизвестните действителни стойности;</w:t>
      </w:r>
    </w:p>
    <w:p w14:paraId="3B9A9071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b/>
          <w:bCs/>
          <w:lang w:val="bg-BG"/>
        </w:rPr>
        <w:t xml:space="preserve"> Сравнителен</w:t>
      </w:r>
      <w:r w:rsidRPr="00791BD2">
        <w:rPr>
          <w:rFonts w:eastAsiaTheme="minorHAnsi"/>
          <w:b/>
          <w:bCs/>
          <w:lang w:val="en-US"/>
        </w:rPr>
        <w:t xml:space="preserve"> </w:t>
      </w:r>
      <w:r w:rsidRPr="00791BD2">
        <w:rPr>
          <w:rFonts w:eastAsiaTheme="minorHAnsi"/>
          <w:b/>
          <w:bCs/>
          <w:lang w:val="bg-BG"/>
        </w:rPr>
        <w:t>анализ</w:t>
      </w:r>
      <w:r w:rsidRPr="00791BD2">
        <w:rPr>
          <w:rFonts w:eastAsiaTheme="minorHAnsi"/>
          <w:b/>
          <w:bCs/>
          <w:lang w:val="en-US"/>
        </w:rPr>
        <w:t xml:space="preserve"> - </w:t>
      </w:r>
      <w:r w:rsidRPr="00791BD2">
        <w:rPr>
          <w:rFonts w:eastAsiaTheme="minorHAnsi"/>
          <w:lang w:val="bg-BG"/>
        </w:rPr>
        <w:t>методология, която се използва за търсене на най-добрите практики. Трябва да разработите методология за сравнителен анализ</w:t>
      </w:r>
    </w:p>
    <w:p w14:paraId="33A41897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b/>
          <w:bCs/>
          <w:lang w:val="bg-BG"/>
        </w:rPr>
        <w:t xml:space="preserve">Яснота - </w:t>
      </w:r>
      <w:r w:rsidRPr="00791BD2">
        <w:rPr>
          <w:rFonts w:eastAsiaTheme="minorHAnsi"/>
          <w:lang w:val="bg-BG"/>
        </w:rPr>
        <w:t>дали данните са придружени с подходящите метаданни, включително информация за тяхното качество и степента, в която сепредоставя допълнително съдействие на потребителите от доставчиците на данни.</w:t>
      </w:r>
    </w:p>
    <w:p w14:paraId="39503505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b/>
          <w:bCs/>
          <w:lang w:val="bg-BG"/>
        </w:rPr>
        <w:t xml:space="preserve">Съгласуваност - </w:t>
      </w:r>
      <w:r w:rsidRPr="00791BD2">
        <w:rPr>
          <w:rFonts w:eastAsiaTheme="minorHAnsi"/>
          <w:lang w:val="bg-BG"/>
        </w:rPr>
        <w:t>данните да бъдат надеждно комбинирани по различни начини и за различни цели.</w:t>
      </w:r>
    </w:p>
    <w:p w14:paraId="550EC453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b/>
          <w:bCs/>
          <w:lang w:val="bg-BG"/>
        </w:rPr>
        <w:t xml:space="preserve">Сравнимост - </w:t>
      </w:r>
      <w:r w:rsidRPr="00791BD2">
        <w:rPr>
          <w:rFonts w:eastAsiaTheme="minorHAnsi"/>
          <w:lang w:val="bg-BG"/>
        </w:rPr>
        <w:t>измерване на степента, в която различията между статистическите данни могат да се обяснят с различията между</w:t>
      </w:r>
    </w:p>
    <w:p w14:paraId="328E973E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bg-BG"/>
        </w:rPr>
        <w:t>Действителните стойности на статистическите характеристики.</w:t>
      </w:r>
    </w:p>
    <w:p w14:paraId="234CFF5D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b/>
          <w:lang w:val="bg-BG"/>
        </w:rPr>
        <w:t xml:space="preserve">Свързаност </w:t>
      </w:r>
      <w:r w:rsidRPr="00791BD2">
        <w:rPr>
          <w:rFonts w:eastAsiaTheme="minorHAnsi"/>
          <w:lang w:val="bg-BG"/>
        </w:rPr>
        <w:t>- измерване на логическата и числовата съгласуваност, т.е. адекватността (способността) на данните да бъдат надеждно комбинирани</w:t>
      </w:r>
    </w:p>
    <w:p w14:paraId="5BED6475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b/>
          <w:lang w:val="bg-BG"/>
        </w:rPr>
        <w:t xml:space="preserve">Надеждност - </w:t>
      </w:r>
      <w:r w:rsidRPr="00791BD2">
        <w:rPr>
          <w:rFonts w:eastAsiaTheme="minorHAnsi"/>
          <w:lang w:val="bg-BG"/>
        </w:rPr>
        <w:t>Надеждността се явява доверието, което потребителите причисляват (приписват) на Статистическите продукти, основано единствено на имиджа на производителя на данните, статистическия орган, т.е. имиджа на марката.</w:t>
      </w:r>
    </w:p>
    <w:p w14:paraId="3D33B5E5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b/>
          <w:lang w:val="bg-BG"/>
        </w:rPr>
        <w:t>Безпристрастност</w:t>
      </w:r>
      <w:r w:rsidRPr="00791BD2">
        <w:rPr>
          <w:rFonts w:eastAsiaTheme="minorHAnsi"/>
          <w:lang w:val="bg-BG"/>
        </w:rPr>
        <w:t>- характерно свойство, потвърждаващо, че статистиката е разработена, изготвена и разпространена по неутрален начин и че всички потребители трябва да бъдат равнопоставени.</w:t>
      </w:r>
    </w:p>
    <w:p w14:paraId="03D5E06C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b/>
          <w:lang w:val="bg-BG"/>
        </w:rPr>
        <w:t xml:space="preserve">Обективност </w:t>
      </w:r>
      <w:r w:rsidRPr="00791BD2">
        <w:rPr>
          <w:rFonts w:eastAsiaTheme="minorHAnsi"/>
          <w:lang w:val="bg-BG"/>
        </w:rPr>
        <w:t xml:space="preserve">- Обективността е характерно свойство, който потвърждава, че статистиката се разработва, произвежда и разпространява надежден и </w:t>
      </w:r>
      <w:r w:rsidRPr="00791BD2">
        <w:rPr>
          <w:rFonts w:eastAsiaTheme="minorHAnsi"/>
          <w:b/>
          <w:lang w:val="bg-BG"/>
        </w:rPr>
        <w:t>непредубеден начин</w:t>
      </w:r>
      <w:r w:rsidRPr="00791BD2">
        <w:rPr>
          <w:rFonts w:eastAsiaTheme="minorHAnsi"/>
          <w:lang w:val="bg-BG"/>
        </w:rPr>
        <w:t>. Това предполага използването на професионални и етични стандарти, както и че следваните политики и практики са прозрачни за потребителите и респондентите на изследванията.</w:t>
      </w:r>
    </w:p>
    <w:p w14:paraId="3F0F34A0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b/>
          <w:bCs/>
          <w:lang w:val="bg-BG"/>
        </w:rPr>
        <w:t>Предварителен достъп – Това налага прозрачност в системата.</w:t>
      </w:r>
      <w:r w:rsidRPr="00791BD2">
        <w:rPr>
          <w:rFonts w:eastAsiaTheme="minorHAnsi"/>
          <w:lang w:val="bg-BG"/>
        </w:rPr>
        <w:t xml:space="preserve"> Нарича се още и „вътрешен достъп.</w:t>
      </w:r>
    </w:p>
    <w:p w14:paraId="4562AA1A" w14:textId="77777777" w:rsidR="001809FC" w:rsidRPr="00791BD2" w:rsidRDefault="001809FC" w:rsidP="00052CF9">
      <w:pPr>
        <w:autoSpaceDE w:val="0"/>
        <w:autoSpaceDN w:val="0"/>
        <w:adjustRightInd w:val="0"/>
        <w:jc w:val="both"/>
        <w:rPr>
          <w:rFonts w:eastAsiaTheme="minorHAnsi"/>
          <w:lang w:val="bg-BG"/>
        </w:rPr>
      </w:pPr>
      <w:r w:rsidRPr="00791BD2">
        <w:rPr>
          <w:rFonts w:eastAsiaTheme="minorHAnsi"/>
          <w:lang w:val="en-US"/>
        </w:rPr>
        <w:t>*</w:t>
      </w:r>
      <w:r w:rsidRPr="00791BD2">
        <w:rPr>
          <w:rFonts w:eastAsiaTheme="minorHAnsi"/>
          <w:lang w:val="bg-BG"/>
        </w:rPr>
        <w:t xml:space="preserve"> </w:t>
      </w:r>
      <w:r w:rsidRPr="00791BD2">
        <w:rPr>
          <w:rFonts w:eastAsiaTheme="minorHAnsi"/>
          <w:b/>
          <w:bCs/>
          <w:lang w:val="bg-BG"/>
        </w:rPr>
        <w:t>Подобряване на качеството (дейности).</w:t>
      </w:r>
      <w:r w:rsidRPr="00791BD2">
        <w:rPr>
          <w:rFonts w:eastAsiaTheme="minorHAnsi"/>
          <w:lang w:val="bg-BG"/>
        </w:rPr>
        <w:t xml:space="preserve"> Подобряването на качеството се отнася до всичко, което повишава възможностите на организацията да посрещне изискванията за качество. Подобряването на качеството е част от управлението на качеството.</w:t>
      </w:r>
    </w:p>
    <w:p w14:paraId="75248853" w14:textId="77777777" w:rsidR="001809FC" w:rsidRPr="00791BD2" w:rsidRDefault="001809FC" w:rsidP="00052CF9">
      <w:pPr>
        <w:ind w:firstLine="720"/>
        <w:jc w:val="both"/>
        <w:rPr>
          <w:lang w:val="bg-BG"/>
        </w:rPr>
      </w:pPr>
      <w:r w:rsidRPr="00791BD2">
        <w:rPr>
          <w:lang w:val="bg-BG"/>
        </w:rPr>
        <w:t>ИЗТОЧНИЦИ:</w:t>
      </w:r>
    </w:p>
    <w:p w14:paraId="158ED30A" w14:textId="77777777" w:rsidR="001809FC" w:rsidRPr="00791BD2" w:rsidRDefault="001809FC" w:rsidP="00917A9E">
      <w:pPr>
        <w:pStyle w:val="ListParagraph"/>
        <w:numPr>
          <w:ilvl w:val="0"/>
          <w:numId w:val="8"/>
        </w:numPr>
        <w:jc w:val="both"/>
        <w:rPr>
          <w:b/>
        </w:rPr>
      </w:pPr>
      <w:r w:rsidRPr="00791BD2">
        <w:rPr>
          <w:b/>
        </w:rPr>
        <w:t>Закон за предучилищното и училищно образование;</w:t>
      </w:r>
      <w:bookmarkStart w:id="9" w:name="bookmark1"/>
      <w:bookmarkStart w:id="10" w:name="bookmark0"/>
    </w:p>
    <w:p w14:paraId="2342D5EA" w14:textId="77777777" w:rsidR="001809FC" w:rsidRPr="00791BD2" w:rsidRDefault="001809FC" w:rsidP="00917A9E">
      <w:pPr>
        <w:pStyle w:val="ListParagraph"/>
        <w:numPr>
          <w:ilvl w:val="0"/>
          <w:numId w:val="8"/>
        </w:numPr>
        <w:jc w:val="both"/>
        <w:rPr>
          <w:b/>
        </w:rPr>
      </w:pPr>
      <w:r w:rsidRPr="00791BD2">
        <w:rPr>
          <w:b/>
        </w:rPr>
        <w:t>Стратегическата рамка за развитие на образованието, обучението и ученето в Република България (2021 – 2030)</w:t>
      </w:r>
    </w:p>
    <w:p w14:paraId="56153D16" w14:textId="6B911E57" w:rsidR="001809FC" w:rsidRPr="00791BD2" w:rsidRDefault="001809FC" w:rsidP="00917A9E">
      <w:pPr>
        <w:pStyle w:val="ListParagraph"/>
        <w:numPr>
          <w:ilvl w:val="0"/>
          <w:numId w:val="8"/>
        </w:numPr>
        <w:jc w:val="both"/>
        <w:rPr>
          <w:b/>
        </w:rPr>
      </w:pPr>
      <w:r w:rsidRPr="00791BD2">
        <w:rPr>
          <w:b/>
          <w:bCs/>
        </w:rPr>
        <w:t>План за действие до 2024 към Стратегическа рамка за развитие на образованието, обучението и ученето в Република България (2021 – 2030</w:t>
      </w:r>
      <w:r w:rsidRPr="00791BD2">
        <w:rPr>
          <w:b/>
          <w:bCs/>
          <w:lang w:val="en-US"/>
        </w:rPr>
        <w:t>)</w:t>
      </w:r>
    </w:p>
    <w:p w14:paraId="07D54EFC" w14:textId="77777777" w:rsidR="001809FC" w:rsidRPr="00791BD2" w:rsidRDefault="001809FC" w:rsidP="00917A9E">
      <w:pPr>
        <w:pStyle w:val="ListParagraph"/>
        <w:numPr>
          <w:ilvl w:val="0"/>
          <w:numId w:val="8"/>
        </w:numPr>
        <w:jc w:val="both"/>
        <w:rPr>
          <w:b/>
        </w:rPr>
      </w:pPr>
      <w:r w:rsidRPr="00791BD2">
        <w:rPr>
          <w:b/>
          <w:bCs/>
        </w:rPr>
        <w:t>Критерии и индикатори за качество на образованието 2023-2024 год. на Националния инспекторат по образованието.</w:t>
      </w:r>
    </w:p>
    <w:p w14:paraId="197DF891" w14:textId="77777777" w:rsidR="00240BFF" w:rsidRPr="00791BD2" w:rsidRDefault="00240BFF" w:rsidP="00052CF9">
      <w:pPr>
        <w:pStyle w:val="ListParagraph"/>
        <w:ind w:left="644"/>
        <w:jc w:val="both"/>
      </w:pPr>
    </w:p>
    <w:p w14:paraId="1D43D2CB" w14:textId="1CE68C93" w:rsidR="001809FC" w:rsidRPr="002F22AF" w:rsidRDefault="001809FC" w:rsidP="00052CF9">
      <w:pPr>
        <w:pStyle w:val="ListParagraph"/>
        <w:ind w:left="644"/>
        <w:jc w:val="both"/>
      </w:pPr>
      <w:r w:rsidRPr="00791BD2">
        <w:t xml:space="preserve">Настоящата Стратегия  за развитие на училището през периода </w:t>
      </w:r>
      <w:r w:rsidRPr="002F22AF">
        <w:rPr>
          <w:b/>
        </w:rPr>
        <w:t>2023-2028</w:t>
      </w:r>
      <w:r w:rsidRPr="00791BD2">
        <w:t xml:space="preserve"> година е приета  с </w:t>
      </w:r>
      <w:r w:rsidR="00FF255C">
        <w:t>Протокол № 12</w:t>
      </w:r>
      <w:r w:rsidRPr="002F22AF">
        <w:t xml:space="preserve"> от заседание на Педаго</w:t>
      </w:r>
      <w:r w:rsidR="002F22AF">
        <w:t>гическия съвет проведено на 14.09.2023г.</w:t>
      </w:r>
    </w:p>
    <w:bookmarkEnd w:id="9"/>
    <w:bookmarkEnd w:id="10"/>
    <w:p w14:paraId="6D16C1B1" w14:textId="77777777" w:rsidR="002F22AF" w:rsidRDefault="002F22AF" w:rsidP="00052CF9">
      <w:pPr>
        <w:jc w:val="both"/>
        <w:rPr>
          <w:b/>
          <w:lang w:val="bg-BG" w:eastAsia="bg-BG"/>
        </w:rPr>
      </w:pPr>
    </w:p>
    <w:p w14:paraId="1F15CE2B" w14:textId="77777777" w:rsidR="001809FC" w:rsidRPr="00791BD2" w:rsidRDefault="001809FC" w:rsidP="00052CF9">
      <w:pPr>
        <w:jc w:val="both"/>
        <w:rPr>
          <w:b/>
          <w:lang w:val="bg-BG" w:eastAsia="bg-BG"/>
        </w:rPr>
      </w:pPr>
      <w:r w:rsidRPr="00791BD2">
        <w:rPr>
          <w:b/>
          <w:lang w:val="bg-BG" w:eastAsia="bg-BG"/>
        </w:rPr>
        <w:lastRenderedPageBreak/>
        <w:t>Изготвил стратегията:</w:t>
      </w:r>
    </w:p>
    <w:p w14:paraId="22930C55" w14:textId="77777777" w:rsidR="001809FC" w:rsidRPr="00791BD2" w:rsidRDefault="002F22AF" w:rsidP="00052CF9">
      <w:pPr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                       </w:t>
      </w:r>
      <w:r w:rsidR="001809FC" w:rsidRPr="00791BD2">
        <w:rPr>
          <w:b/>
          <w:lang w:val="bg-BG" w:eastAsia="bg-BG"/>
        </w:rPr>
        <w:t>Директор: Ангелина Ангелова</w:t>
      </w:r>
    </w:p>
    <w:p w14:paraId="7E4CE201" w14:textId="77777777" w:rsidR="001809FC" w:rsidRPr="00791BD2" w:rsidRDefault="001809FC" w:rsidP="00052CF9">
      <w:pPr>
        <w:jc w:val="both"/>
        <w:rPr>
          <w:b/>
          <w:lang w:val="bg-BG" w:eastAsia="bg-BG"/>
        </w:rPr>
      </w:pPr>
    </w:p>
    <w:p w14:paraId="68FFFF2D" w14:textId="77777777" w:rsidR="002F22AF" w:rsidRDefault="002F22AF" w:rsidP="00052CF9">
      <w:pPr>
        <w:jc w:val="both"/>
        <w:rPr>
          <w:lang w:val="bg-BG" w:eastAsia="bg-BG"/>
        </w:rPr>
      </w:pPr>
    </w:p>
    <w:p w14:paraId="3FED53EA" w14:textId="77777777" w:rsidR="002F22AF" w:rsidRDefault="002F22AF" w:rsidP="00052CF9">
      <w:pPr>
        <w:jc w:val="both"/>
        <w:rPr>
          <w:lang w:val="bg-BG" w:eastAsia="bg-BG"/>
        </w:rPr>
      </w:pPr>
    </w:p>
    <w:p w14:paraId="0EB912E6" w14:textId="77777777" w:rsidR="002F22AF" w:rsidRDefault="002F22AF" w:rsidP="00052CF9">
      <w:pPr>
        <w:jc w:val="both"/>
        <w:rPr>
          <w:lang w:val="bg-BG" w:eastAsia="bg-BG"/>
        </w:rPr>
      </w:pPr>
    </w:p>
    <w:p w14:paraId="66874B5A" w14:textId="77777777" w:rsidR="001809FC" w:rsidRPr="002F22AF" w:rsidRDefault="001809FC" w:rsidP="00052CF9">
      <w:pPr>
        <w:jc w:val="both"/>
        <w:rPr>
          <w:lang w:val="bg-BG" w:eastAsia="bg-BG"/>
        </w:rPr>
      </w:pPr>
      <w:r w:rsidRPr="002F22AF">
        <w:rPr>
          <w:lang w:val="bg-BG" w:eastAsia="bg-BG"/>
        </w:rPr>
        <w:t>Указания:</w:t>
      </w:r>
    </w:p>
    <w:p w14:paraId="6F62B9CC" w14:textId="77777777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t>Стратегията се обсъжда на ПС с участие на ОС, на дата, предхождаща датата на утвърждаването;</w:t>
      </w:r>
    </w:p>
    <w:p w14:paraId="397EBBD9" w14:textId="77777777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t>Комисията, която изготвя анализа, го свежда като мотиви за избор на приоритети до членовете на ПС;</w:t>
      </w:r>
    </w:p>
    <w:p w14:paraId="4DF94DAC" w14:textId="77777777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t>На ПС се обсъждат мнения, предложения,</w:t>
      </w:r>
    </w:p>
    <w:p w14:paraId="70259127" w14:textId="77777777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t>Записват се предложения и допълнения от членовете и комисия ги оформя в текстовете на работния документ.</w:t>
      </w:r>
    </w:p>
    <w:p w14:paraId="6C3E84EB" w14:textId="77777777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t>Утвърждава се след като приетите с решение на ПС допълнения станат част от окончателния документ.</w:t>
      </w:r>
    </w:p>
    <w:p w14:paraId="357E2009" w14:textId="77777777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rPr>
          <w:u w:val="single"/>
        </w:rPr>
        <w:t>Датата на утвърждаване е след датата на обсъждане и вземане на решения</w:t>
      </w:r>
      <w:r w:rsidRPr="002F22AF">
        <w:t>.</w:t>
      </w:r>
    </w:p>
    <w:p w14:paraId="429FCC11" w14:textId="77777777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t>Приема се от Педагогическия съвет;</w:t>
      </w:r>
    </w:p>
    <w:p w14:paraId="07647701" w14:textId="6CC92157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t>Утвърждава се със заповед на директора (изпълнява решенията на Педагогическия съвет)</w:t>
      </w:r>
    </w:p>
    <w:p w14:paraId="34361823" w14:textId="77777777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t>Одобрява се от Обществения съвет;</w:t>
      </w:r>
    </w:p>
    <w:p w14:paraId="1A48C817" w14:textId="7B10EC48" w:rsidR="001809FC" w:rsidRPr="002F22AF" w:rsidRDefault="001809FC" w:rsidP="00917A9E">
      <w:pPr>
        <w:pStyle w:val="ListParagraph"/>
        <w:numPr>
          <w:ilvl w:val="0"/>
          <w:numId w:val="11"/>
        </w:numPr>
        <w:jc w:val="both"/>
      </w:pPr>
      <w:r w:rsidRPr="002F22AF">
        <w:t>Публикува се на интернет страницата на институцията</w:t>
      </w:r>
    </w:p>
    <w:p w14:paraId="7530D7DE" w14:textId="77777777" w:rsidR="001809FC" w:rsidRPr="002F22AF" w:rsidRDefault="001809FC" w:rsidP="00917A9E">
      <w:pPr>
        <w:numPr>
          <w:ilvl w:val="0"/>
          <w:numId w:val="11"/>
        </w:numPr>
        <w:jc w:val="both"/>
        <w:rPr>
          <w:lang w:val="bg-BG"/>
        </w:rPr>
      </w:pPr>
      <w:r w:rsidRPr="002F22AF">
        <w:rPr>
          <w:bCs/>
          <w:lang w:val="bg-BG"/>
        </w:rPr>
        <w:t>Отчетът на Стратегия 20-23г. става база за бъдещите действия в новите условия!</w:t>
      </w:r>
    </w:p>
    <w:p w14:paraId="6DD664B8" w14:textId="77777777" w:rsidR="001809FC" w:rsidRPr="002F22AF" w:rsidRDefault="001809FC" w:rsidP="00917A9E">
      <w:pPr>
        <w:numPr>
          <w:ilvl w:val="0"/>
          <w:numId w:val="11"/>
        </w:numPr>
        <w:jc w:val="both"/>
        <w:rPr>
          <w:lang w:val="en-US"/>
        </w:rPr>
      </w:pPr>
      <w:r w:rsidRPr="002F22AF">
        <w:rPr>
          <w:bCs/>
          <w:lang w:val="bg-BG"/>
        </w:rPr>
        <w:t>Иницииране на промени!</w:t>
      </w:r>
    </w:p>
    <w:p w14:paraId="54E2D776" w14:textId="77777777" w:rsidR="001809FC" w:rsidRPr="002F22AF" w:rsidRDefault="001809FC" w:rsidP="00917A9E">
      <w:pPr>
        <w:numPr>
          <w:ilvl w:val="0"/>
          <w:numId w:val="11"/>
        </w:numPr>
        <w:jc w:val="both"/>
        <w:rPr>
          <w:lang w:val="en-US"/>
        </w:rPr>
      </w:pPr>
      <w:r w:rsidRPr="002F22AF">
        <w:rPr>
          <w:bCs/>
          <w:lang w:val="bg-BG"/>
        </w:rPr>
        <w:t>Превръщането на стратегията в непрекъснат процес!</w:t>
      </w:r>
    </w:p>
    <w:p w14:paraId="1D70A402" w14:textId="77777777" w:rsidR="001809FC" w:rsidRPr="002F22AF" w:rsidRDefault="001809FC" w:rsidP="00917A9E">
      <w:pPr>
        <w:numPr>
          <w:ilvl w:val="0"/>
          <w:numId w:val="11"/>
        </w:numPr>
        <w:jc w:val="both"/>
        <w:rPr>
          <w:lang w:val="en-US"/>
        </w:rPr>
      </w:pPr>
      <w:r w:rsidRPr="002F22AF">
        <w:rPr>
          <w:bCs/>
          <w:lang w:val="bg-BG"/>
        </w:rPr>
        <w:t>ПРЕВРЪЩАНЕТО НА СТРАТЕГИЯТА В ЗАДАЧА ЗА ВСЕКИ!</w:t>
      </w:r>
    </w:p>
    <w:p w14:paraId="0550A7EA" w14:textId="77777777" w:rsidR="001809FC" w:rsidRPr="002F22AF" w:rsidRDefault="001809FC" w:rsidP="00917A9E">
      <w:pPr>
        <w:numPr>
          <w:ilvl w:val="0"/>
          <w:numId w:val="11"/>
        </w:numPr>
        <w:jc w:val="both"/>
        <w:rPr>
          <w:lang w:val="en-US"/>
        </w:rPr>
      </w:pPr>
      <w:r w:rsidRPr="002F22AF">
        <w:rPr>
          <w:bCs/>
          <w:lang w:val="bg-BG"/>
        </w:rPr>
        <w:t>Ориентиране на организацията към стратегията!</w:t>
      </w:r>
    </w:p>
    <w:p w14:paraId="02465E8E" w14:textId="77777777" w:rsidR="001809FC" w:rsidRPr="002F22AF" w:rsidRDefault="001809FC" w:rsidP="00917A9E">
      <w:pPr>
        <w:numPr>
          <w:ilvl w:val="0"/>
          <w:numId w:val="11"/>
        </w:numPr>
        <w:jc w:val="both"/>
        <w:rPr>
          <w:lang w:val="en-US"/>
        </w:rPr>
      </w:pPr>
      <w:r w:rsidRPr="002F22AF">
        <w:rPr>
          <w:bCs/>
          <w:lang w:val="bg-BG"/>
        </w:rPr>
        <w:t>Привеждане на стратегията в оперативни понятия!</w:t>
      </w:r>
    </w:p>
    <w:p w14:paraId="60A616F2" w14:textId="77777777" w:rsidR="001809FC" w:rsidRPr="002F22AF" w:rsidRDefault="001809FC" w:rsidP="00917A9E">
      <w:pPr>
        <w:numPr>
          <w:ilvl w:val="0"/>
          <w:numId w:val="11"/>
        </w:numPr>
        <w:jc w:val="both"/>
        <w:rPr>
          <w:lang w:val="en-US"/>
        </w:rPr>
      </w:pPr>
      <w:r w:rsidRPr="002F22AF">
        <w:rPr>
          <w:bCs/>
          <w:lang w:val="bg-BG"/>
        </w:rPr>
        <w:t>Осигуряване с бюджет!</w:t>
      </w:r>
    </w:p>
    <w:p w14:paraId="7B3A31C8" w14:textId="77777777" w:rsidR="009420F5" w:rsidRPr="002F22AF" w:rsidRDefault="009420F5" w:rsidP="001809FC">
      <w:pPr>
        <w:ind w:left="1080"/>
        <w:contextualSpacing/>
        <w:jc w:val="both"/>
      </w:pPr>
    </w:p>
    <w:sectPr w:rsidR="009420F5" w:rsidRPr="002F22AF" w:rsidSect="001A32D5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9C8DF" w14:textId="77777777" w:rsidR="004243BF" w:rsidRDefault="004243BF">
      <w:r>
        <w:separator/>
      </w:r>
    </w:p>
  </w:endnote>
  <w:endnote w:type="continuationSeparator" w:id="0">
    <w:p w14:paraId="65121A09" w14:textId="77777777" w:rsidR="004243BF" w:rsidRDefault="0042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31296"/>
      <w:docPartObj>
        <w:docPartGallery w:val="Page Numbers (Bottom of Page)"/>
        <w:docPartUnique/>
      </w:docPartObj>
    </w:sdtPr>
    <w:sdtEndPr/>
    <w:sdtContent>
      <w:p w14:paraId="3CF23DE2" w14:textId="1A9BC0AA" w:rsidR="00340E50" w:rsidRDefault="00340E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D7" w:rsidRPr="00AD0AD7">
          <w:rPr>
            <w:noProof/>
            <w:lang w:val="bg-BG"/>
          </w:rPr>
          <w:t>1</w:t>
        </w:r>
        <w:r>
          <w:fldChar w:fldCharType="end"/>
        </w:r>
      </w:p>
    </w:sdtContent>
  </w:sdt>
  <w:p w14:paraId="3A63573C" w14:textId="77777777" w:rsidR="00340E50" w:rsidRPr="007B3AC5" w:rsidRDefault="00340E50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CA8FC" w14:textId="77777777" w:rsidR="004243BF" w:rsidRDefault="004243BF">
      <w:r>
        <w:separator/>
      </w:r>
    </w:p>
  </w:footnote>
  <w:footnote w:type="continuationSeparator" w:id="0">
    <w:p w14:paraId="6837320A" w14:textId="77777777" w:rsidR="004243BF" w:rsidRDefault="0042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8F7"/>
    <w:multiLevelType w:val="hybridMultilevel"/>
    <w:tmpl w:val="2B607BA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07B91"/>
    <w:multiLevelType w:val="hybridMultilevel"/>
    <w:tmpl w:val="B5CE4674"/>
    <w:lvl w:ilvl="0" w:tplc="EE48C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01428C"/>
    <w:multiLevelType w:val="hybridMultilevel"/>
    <w:tmpl w:val="764E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2264"/>
    <w:multiLevelType w:val="hybridMultilevel"/>
    <w:tmpl w:val="3A2E4BE8"/>
    <w:lvl w:ilvl="0" w:tplc="61B622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0CDA0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D9861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2637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2084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3A14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546FC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078DE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71A73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4477B12"/>
    <w:multiLevelType w:val="multilevel"/>
    <w:tmpl w:val="8076A00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abstractNum w:abstractNumId="5" w15:restartNumberingAfterBreak="0">
    <w:nsid w:val="25515968"/>
    <w:multiLevelType w:val="hybridMultilevel"/>
    <w:tmpl w:val="84C4E008"/>
    <w:lvl w:ilvl="0" w:tplc="CD42139C">
      <w:start w:val="1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90" w:hanging="360"/>
      </w:pPr>
    </w:lvl>
    <w:lvl w:ilvl="2" w:tplc="0402001B" w:tentative="1">
      <w:start w:val="1"/>
      <w:numFmt w:val="lowerRoman"/>
      <w:lvlText w:val="%3."/>
      <w:lvlJc w:val="right"/>
      <w:pPr>
        <w:ind w:left="1710" w:hanging="180"/>
      </w:pPr>
    </w:lvl>
    <w:lvl w:ilvl="3" w:tplc="0402000F" w:tentative="1">
      <w:start w:val="1"/>
      <w:numFmt w:val="decimal"/>
      <w:lvlText w:val="%4."/>
      <w:lvlJc w:val="left"/>
      <w:pPr>
        <w:ind w:left="2430" w:hanging="360"/>
      </w:pPr>
    </w:lvl>
    <w:lvl w:ilvl="4" w:tplc="04020019" w:tentative="1">
      <w:start w:val="1"/>
      <w:numFmt w:val="lowerLetter"/>
      <w:lvlText w:val="%5."/>
      <w:lvlJc w:val="left"/>
      <w:pPr>
        <w:ind w:left="3150" w:hanging="360"/>
      </w:pPr>
    </w:lvl>
    <w:lvl w:ilvl="5" w:tplc="0402001B" w:tentative="1">
      <w:start w:val="1"/>
      <w:numFmt w:val="lowerRoman"/>
      <w:lvlText w:val="%6."/>
      <w:lvlJc w:val="right"/>
      <w:pPr>
        <w:ind w:left="3870" w:hanging="180"/>
      </w:pPr>
    </w:lvl>
    <w:lvl w:ilvl="6" w:tplc="0402000F" w:tentative="1">
      <w:start w:val="1"/>
      <w:numFmt w:val="decimal"/>
      <w:lvlText w:val="%7."/>
      <w:lvlJc w:val="left"/>
      <w:pPr>
        <w:ind w:left="4590" w:hanging="360"/>
      </w:pPr>
    </w:lvl>
    <w:lvl w:ilvl="7" w:tplc="04020019" w:tentative="1">
      <w:start w:val="1"/>
      <w:numFmt w:val="lowerLetter"/>
      <w:lvlText w:val="%8."/>
      <w:lvlJc w:val="left"/>
      <w:pPr>
        <w:ind w:left="5310" w:hanging="360"/>
      </w:pPr>
    </w:lvl>
    <w:lvl w:ilvl="8" w:tplc="0402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2EC20A56"/>
    <w:multiLevelType w:val="hybridMultilevel"/>
    <w:tmpl w:val="877416B6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572B5D"/>
    <w:multiLevelType w:val="hybridMultilevel"/>
    <w:tmpl w:val="475C0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34F5F"/>
    <w:multiLevelType w:val="hybridMultilevel"/>
    <w:tmpl w:val="717634CE"/>
    <w:lvl w:ilvl="0" w:tplc="B1327F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85489"/>
    <w:multiLevelType w:val="hybridMultilevel"/>
    <w:tmpl w:val="DAD0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91F05"/>
    <w:multiLevelType w:val="hybridMultilevel"/>
    <w:tmpl w:val="5802D3A6"/>
    <w:lvl w:ilvl="0" w:tplc="5790BA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1B84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29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48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A6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CF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E5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87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A7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0023A"/>
    <w:multiLevelType w:val="multilevel"/>
    <w:tmpl w:val="4626947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39C5D10"/>
    <w:multiLevelType w:val="hybridMultilevel"/>
    <w:tmpl w:val="970C19CE"/>
    <w:lvl w:ilvl="0" w:tplc="E264A770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990" w:hanging="360"/>
      </w:pPr>
    </w:lvl>
    <w:lvl w:ilvl="2" w:tplc="0402001B" w:tentative="1">
      <w:start w:val="1"/>
      <w:numFmt w:val="lowerRoman"/>
      <w:lvlText w:val="%3."/>
      <w:lvlJc w:val="right"/>
      <w:pPr>
        <w:ind w:left="1710" w:hanging="180"/>
      </w:pPr>
    </w:lvl>
    <w:lvl w:ilvl="3" w:tplc="0402000F" w:tentative="1">
      <w:start w:val="1"/>
      <w:numFmt w:val="decimal"/>
      <w:lvlText w:val="%4."/>
      <w:lvlJc w:val="left"/>
      <w:pPr>
        <w:ind w:left="2430" w:hanging="360"/>
      </w:pPr>
    </w:lvl>
    <w:lvl w:ilvl="4" w:tplc="04020019" w:tentative="1">
      <w:start w:val="1"/>
      <w:numFmt w:val="lowerLetter"/>
      <w:lvlText w:val="%5."/>
      <w:lvlJc w:val="left"/>
      <w:pPr>
        <w:ind w:left="3150" w:hanging="360"/>
      </w:pPr>
    </w:lvl>
    <w:lvl w:ilvl="5" w:tplc="0402001B" w:tentative="1">
      <w:start w:val="1"/>
      <w:numFmt w:val="lowerRoman"/>
      <w:lvlText w:val="%6."/>
      <w:lvlJc w:val="right"/>
      <w:pPr>
        <w:ind w:left="3870" w:hanging="180"/>
      </w:pPr>
    </w:lvl>
    <w:lvl w:ilvl="6" w:tplc="0402000F" w:tentative="1">
      <w:start w:val="1"/>
      <w:numFmt w:val="decimal"/>
      <w:lvlText w:val="%7."/>
      <w:lvlJc w:val="left"/>
      <w:pPr>
        <w:ind w:left="4590" w:hanging="360"/>
      </w:pPr>
    </w:lvl>
    <w:lvl w:ilvl="7" w:tplc="04020019" w:tentative="1">
      <w:start w:val="1"/>
      <w:numFmt w:val="lowerLetter"/>
      <w:lvlText w:val="%8."/>
      <w:lvlJc w:val="left"/>
      <w:pPr>
        <w:ind w:left="5310" w:hanging="360"/>
      </w:pPr>
    </w:lvl>
    <w:lvl w:ilvl="8" w:tplc="0402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63B569C8"/>
    <w:multiLevelType w:val="multilevel"/>
    <w:tmpl w:val="68F4F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C92CE3"/>
    <w:multiLevelType w:val="hybridMultilevel"/>
    <w:tmpl w:val="8BD61566"/>
    <w:lvl w:ilvl="0" w:tplc="0402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40DA5A68">
      <w:start w:val="1"/>
      <w:numFmt w:val="bullet"/>
      <w:lvlText w:val="-"/>
      <w:lvlJc w:val="left"/>
      <w:pPr>
        <w:ind w:left="2265" w:hanging="360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693E3DFD"/>
    <w:multiLevelType w:val="multilevel"/>
    <w:tmpl w:val="AE14DBB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E5B7AED"/>
    <w:multiLevelType w:val="multilevel"/>
    <w:tmpl w:val="743CB8A4"/>
    <w:lvl w:ilvl="0">
      <w:start w:val="4"/>
      <w:numFmt w:val="bullet"/>
      <w:lvlText w:val="-"/>
      <w:lvlJc w:val="left"/>
      <w:pPr>
        <w:ind w:left="618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0158DF"/>
    <w:multiLevelType w:val="multilevel"/>
    <w:tmpl w:val="3F08889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FED1829"/>
    <w:multiLevelType w:val="hybridMultilevel"/>
    <w:tmpl w:val="0194CEAE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1D24914"/>
    <w:multiLevelType w:val="hybridMultilevel"/>
    <w:tmpl w:val="AC060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C93"/>
    <w:multiLevelType w:val="multilevel"/>
    <w:tmpl w:val="A84E3244"/>
    <w:lvl w:ilvl="0">
      <w:start w:val="1"/>
      <w:numFmt w:val="decimal"/>
      <w:lvlText w:val="%1."/>
      <w:lvlJc w:val="left"/>
      <w:pPr>
        <w:ind w:left="585" w:hanging="585"/>
      </w:pPr>
      <w:rPr>
        <w:i/>
      </w:rPr>
    </w:lvl>
    <w:lvl w:ilvl="1">
      <w:start w:val="1"/>
      <w:numFmt w:val="decimal"/>
      <w:lvlText w:val="%1.%2."/>
      <w:lvlJc w:val="left"/>
      <w:pPr>
        <w:ind w:left="585" w:hanging="585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21" w15:restartNumberingAfterBreak="0">
    <w:nsid w:val="733F181F"/>
    <w:multiLevelType w:val="hybridMultilevel"/>
    <w:tmpl w:val="46C41C08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9F3854"/>
    <w:multiLevelType w:val="multilevel"/>
    <w:tmpl w:val="DB30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77B706DC"/>
    <w:multiLevelType w:val="hybridMultilevel"/>
    <w:tmpl w:val="C750F012"/>
    <w:lvl w:ilvl="0" w:tplc="784EE780">
      <w:start w:val="8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90" w:hanging="360"/>
      </w:pPr>
    </w:lvl>
    <w:lvl w:ilvl="2" w:tplc="0402001B" w:tentative="1">
      <w:start w:val="1"/>
      <w:numFmt w:val="lowerRoman"/>
      <w:lvlText w:val="%3."/>
      <w:lvlJc w:val="right"/>
      <w:pPr>
        <w:ind w:left="1710" w:hanging="180"/>
      </w:pPr>
    </w:lvl>
    <w:lvl w:ilvl="3" w:tplc="0402000F" w:tentative="1">
      <w:start w:val="1"/>
      <w:numFmt w:val="decimal"/>
      <w:lvlText w:val="%4."/>
      <w:lvlJc w:val="left"/>
      <w:pPr>
        <w:ind w:left="2430" w:hanging="360"/>
      </w:pPr>
    </w:lvl>
    <w:lvl w:ilvl="4" w:tplc="04020019" w:tentative="1">
      <w:start w:val="1"/>
      <w:numFmt w:val="lowerLetter"/>
      <w:lvlText w:val="%5."/>
      <w:lvlJc w:val="left"/>
      <w:pPr>
        <w:ind w:left="3150" w:hanging="360"/>
      </w:pPr>
    </w:lvl>
    <w:lvl w:ilvl="5" w:tplc="0402001B" w:tentative="1">
      <w:start w:val="1"/>
      <w:numFmt w:val="lowerRoman"/>
      <w:lvlText w:val="%6."/>
      <w:lvlJc w:val="right"/>
      <w:pPr>
        <w:ind w:left="3870" w:hanging="180"/>
      </w:pPr>
    </w:lvl>
    <w:lvl w:ilvl="6" w:tplc="0402000F" w:tentative="1">
      <w:start w:val="1"/>
      <w:numFmt w:val="decimal"/>
      <w:lvlText w:val="%7."/>
      <w:lvlJc w:val="left"/>
      <w:pPr>
        <w:ind w:left="4590" w:hanging="360"/>
      </w:pPr>
    </w:lvl>
    <w:lvl w:ilvl="7" w:tplc="04020019" w:tentative="1">
      <w:start w:val="1"/>
      <w:numFmt w:val="lowerLetter"/>
      <w:lvlText w:val="%8."/>
      <w:lvlJc w:val="left"/>
      <w:pPr>
        <w:ind w:left="5310" w:hanging="360"/>
      </w:pPr>
    </w:lvl>
    <w:lvl w:ilvl="8" w:tplc="0402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1"/>
  </w:num>
  <w:num w:numId="5">
    <w:abstractNumId w:val="14"/>
  </w:num>
  <w:num w:numId="6">
    <w:abstractNumId w:val="6"/>
  </w:num>
  <w:num w:numId="7">
    <w:abstractNumId w:val="18"/>
  </w:num>
  <w:num w:numId="8">
    <w:abstractNumId w:val="1"/>
  </w:num>
  <w:num w:numId="9">
    <w:abstractNumId w:val="8"/>
  </w:num>
  <w:num w:numId="10">
    <w:abstractNumId w:val="13"/>
  </w:num>
  <w:num w:numId="11">
    <w:abstractNumId w:val="9"/>
  </w:num>
  <w:num w:numId="12">
    <w:abstractNumId w:val="20"/>
  </w:num>
  <w:num w:numId="13">
    <w:abstractNumId w:val="12"/>
  </w:num>
  <w:num w:numId="14">
    <w:abstractNumId w:val="7"/>
  </w:num>
  <w:num w:numId="15">
    <w:abstractNumId w:val="2"/>
  </w:num>
  <w:num w:numId="16">
    <w:abstractNumId w:val="3"/>
  </w:num>
  <w:num w:numId="17">
    <w:abstractNumId w:val="19"/>
  </w:num>
  <w:num w:numId="18">
    <w:abstractNumId w:val="17"/>
  </w:num>
  <w:num w:numId="19">
    <w:abstractNumId w:val="11"/>
  </w:num>
  <w:num w:numId="20">
    <w:abstractNumId w:val="15"/>
  </w:num>
  <w:num w:numId="21">
    <w:abstractNumId w:val="16"/>
  </w:num>
  <w:num w:numId="22">
    <w:abstractNumId w:val="4"/>
  </w:num>
  <w:num w:numId="23">
    <w:abstractNumId w:val="23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F5"/>
    <w:rsid w:val="00011A7D"/>
    <w:rsid w:val="00020DE9"/>
    <w:rsid w:val="00030AD9"/>
    <w:rsid w:val="00030AEC"/>
    <w:rsid w:val="00040859"/>
    <w:rsid w:val="00041118"/>
    <w:rsid w:val="00052CF9"/>
    <w:rsid w:val="00062B2A"/>
    <w:rsid w:val="0006693E"/>
    <w:rsid w:val="00090F56"/>
    <w:rsid w:val="00092AB9"/>
    <w:rsid w:val="00094C2E"/>
    <w:rsid w:val="00094D81"/>
    <w:rsid w:val="000968D8"/>
    <w:rsid w:val="000A0449"/>
    <w:rsid w:val="000B1BAE"/>
    <w:rsid w:val="000B225E"/>
    <w:rsid w:val="000B3B17"/>
    <w:rsid w:val="000C0F36"/>
    <w:rsid w:val="000C14AC"/>
    <w:rsid w:val="000C3207"/>
    <w:rsid w:val="000D0CF3"/>
    <w:rsid w:val="000D5E95"/>
    <w:rsid w:val="000E391B"/>
    <w:rsid w:val="000E55C7"/>
    <w:rsid w:val="000E74CC"/>
    <w:rsid w:val="000F2E06"/>
    <w:rsid w:val="00102B6B"/>
    <w:rsid w:val="0010486C"/>
    <w:rsid w:val="00106619"/>
    <w:rsid w:val="0013637C"/>
    <w:rsid w:val="001434A7"/>
    <w:rsid w:val="00150DB6"/>
    <w:rsid w:val="0015356B"/>
    <w:rsid w:val="00164B61"/>
    <w:rsid w:val="00172DC0"/>
    <w:rsid w:val="001809FC"/>
    <w:rsid w:val="00181928"/>
    <w:rsid w:val="00182244"/>
    <w:rsid w:val="00182CEE"/>
    <w:rsid w:val="00187BA7"/>
    <w:rsid w:val="001951B3"/>
    <w:rsid w:val="001A32D5"/>
    <w:rsid w:val="001A3DD8"/>
    <w:rsid w:val="001C1DA6"/>
    <w:rsid w:val="001E06DF"/>
    <w:rsid w:val="001F6895"/>
    <w:rsid w:val="001F73E4"/>
    <w:rsid w:val="001F79AB"/>
    <w:rsid w:val="002039FA"/>
    <w:rsid w:val="0022125A"/>
    <w:rsid w:val="002227FA"/>
    <w:rsid w:val="002319A0"/>
    <w:rsid w:val="00235900"/>
    <w:rsid w:val="00240BFF"/>
    <w:rsid w:val="00242373"/>
    <w:rsid w:val="00247DDA"/>
    <w:rsid w:val="00252444"/>
    <w:rsid w:val="00252A0A"/>
    <w:rsid w:val="00255F7B"/>
    <w:rsid w:val="00256225"/>
    <w:rsid w:val="00260BC5"/>
    <w:rsid w:val="00271AF3"/>
    <w:rsid w:val="0028279C"/>
    <w:rsid w:val="00291283"/>
    <w:rsid w:val="002941FC"/>
    <w:rsid w:val="002945A3"/>
    <w:rsid w:val="00295235"/>
    <w:rsid w:val="002A29F2"/>
    <w:rsid w:val="002A3005"/>
    <w:rsid w:val="002A673E"/>
    <w:rsid w:val="002B7659"/>
    <w:rsid w:val="002C5DB6"/>
    <w:rsid w:val="002C6F50"/>
    <w:rsid w:val="002C7719"/>
    <w:rsid w:val="002C7A86"/>
    <w:rsid w:val="002D10DE"/>
    <w:rsid w:val="002E0E66"/>
    <w:rsid w:val="002E39B7"/>
    <w:rsid w:val="002E57A0"/>
    <w:rsid w:val="002E6A4E"/>
    <w:rsid w:val="002E7F0A"/>
    <w:rsid w:val="002F22AF"/>
    <w:rsid w:val="002F49FB"/>
    <w:rsid w:val="002F6C48"/>
    <w:rsid w:val="003044F3"/>
    <w:rsid w:val="00316E89"/>
    <w:rsid w:val="00321E5A"/>
    <w:rsid w:val="003313D4"/>
    <w:rsid w:val="00331BF6"/>
    <w:rsid w:val="00332222"/>
    <w:rsid w:val="00333010"/>
    <w:rsid w:val="00333413"/>
    <w:rsid w:val="003366CC"/>
    <w:rsid w:val="00340E50"/>
    <w:rsid w:val="00350147"/>
    <w:rsid w:val="0035436A"/>
    <w:rsid w:val="003654B6"/>
    <w:rsid w:val="003713EE"/>
    <w:rsid w:val="003825FE"/>
    <w:rsid w:val="00393FB1"/>
    <w:rsid w:val="003971E6"/>
    <w:rsid w:val="00397FFC"/>
    <w:rsid w:val="003A04C4"/>
    <w:rsid w:val="003A1AB4"/>
    <w:rsid w:val="003D097B"/>
    <w:rsid w:val="003D279D"/>
    <w:rsid w:val="003D4E8C"/>
    <w:rsid w:val="003E6607"/>
    <w:rsid w:val="003F76FE"/>
    <w:rsid w:val="00401336"/>
    <w:rsid w:val="00402A0A"/>
    <w:rsid w:val="004243BF"/>
    <w:rsid w:val="004358B3"/>
    <w:rsid w:val="00445FE0"/>
    <w:rsid w:val="0045199A"/>
    <w:rsid w:val="00451BCA"/>
    <w:rsid w:val="004635FB"/>
    <w:rsid w:val="00467D64"/>
    <w:rsid w:val="004720BE"/>
    <w:rsid w:val="00483A2D"/>
    <w:rsid w:val="00491091"/>
    <w:rsid w:val="00493C9F"/>
    <w:rsid w:val="004A026E"/>
    <w:rsid w:val="004B217F"/>
    <w:rsid w:val="004B4676"/>
    <w:rsid w:val="004C21F2"/>
    <w:rsid w:val="004C3A08"/>
    <w:rsid w:val="004C3EC1"/>
    <w:rsid w:val="004C7AF3"/>
    <w:rsid w:val="004E1D24"/>
    <w:rsid w:val="004E2120"/>
    <w:rsid w:val="004E2C3E"/>
    <w:rsid w:val="004F3FEF"/>
    <w:rsid w:val="005142AD"/>
    <w:rsid w:val="00524AA4"/>
    <w:rsid w:val="0052760F"/>
    <w:rsid w:val="005307A9"/>
    <w:rsid w:val="0053466D"/>
    <w:rsid w:val="00537BC3"/>
    <w:rsid w:val="00553FD3"/>
    <w:rsid w:val="0056684A"/>
    <w:rsid w:val="00567122"/>
    <w:rsid w:val="00570A53"/>
    <w:rsid w:val="0057131A"/>
    <w:rsid w:val="00572075"/>
    <w:rsid w:val="00573751"/>
    <w:rsid w:val="00574C43"/>
    <w:rsid w:val="00584A86"/>
    <w:rsid w:val="005A0E71"/>
    <w:rsid w:val="005B585C"/>
    <w:rsid w:val="005F0C01"/>
    <w:rsid w:val="00616FE4"/>
    <w:rsid w:val="0062219D"/>
    <w:rsid w:val="0062689F"/>
    <w:rsid w:val="00656C58"/>
    <w:rsid w:val="00662C14"/>
    <w:rsid w:val="00665381"/>
    <w:rsid w:val="00667A32"/>
    <w:rsid w:val="00670B2A"/>
    <w:rsid w:val="00673BE5"/>
    <w:rsid w:val="006753D5"/>
    <w:rsid w:val="006855B2"/>
    <w:rsid w:val="006A1237"/>
    <w:rsid w:val="006A3490"/>
    <w:rsid w:val="006A5B15"/>
    <w:rsid w:val="006A5BC9"/>
    <w:rsid w:val="006A69B1"/>
    <w:rsid w:val="006B3F17"/>
    <w:rsid w:val="006B71AA"/>
    <w:rsid w:val="006C1706"/>
    <w:rsid w:val="006C447E"/>
    <w:rsid w:val="006D5461"/>
    <w:rsid w:val="006E113B"/>
    <w:rsid w:val="006E72E4"/>
    <w:rsid w:val="006E7301"/>
    <w:rsid w:val="006F5B55"/>
    <w:rsid w:val="006F67BC"/>
    <w:rsid w:val="00700203"/>
    <w:rsid w:val="00713955"/>
    <w:rsid w:val="00723B3D"/>
    <w:rsid w:val="0075656F"/>
    <w:rsid w:val="00757590"/>
    <w:rsid w:val="007605B8"/>
    <w:rsid w:val="00782EDB"/>
    <w:rsid w:val="007856D0"/>
    <w:rsid w:val="00785F3D"/>
    <w:rsid w:val="00791BD2"/>
    <w:rsid w:val="00792181"/>
    <w:rsid w:val="00793B4C"/>
    <w:rsid w:val="007A2678"/>
    <w:rsid w:val="007B2A98"/>
    <w:rsid w:val="007B4254"/>
    <w:rsid w:val="007B7D0D"/>
    <w:rsid w:val="007D5A30"/>
    <w:rsid w:val="007E38FA"/>
    <w:rsid w:val="007F4146"/>
    <w:rsid w:val="00802583"/>
    <w:rsid w:val="00803DE4"/>
    <w:rsid w:val="008065AE"/>
    <w:rsid w:val="0081226C"/>
    <w:rsid w:val="008160B0"/>
    <w:rsid w:val="00824CC7"/>
    <w:rsid w:val="008334D5"/>
    <w:rsid w:val="0084145D"/>
    <w:rsid w:val="008522A6"/>
    <w:rsid w:val="00877930"/>
    <w:rsid w:val="0088427E"/>
    <w:rsid w:val="00887880"/>
    <w:rsid w:val="00887D7F"/>
    <w:rsid w:val="00887F2D"/>
    <w:rsid w:val="00891C46"/>
    <w:rsid w:val="00895EF0"/>
    <w:rsid w:val="008C0260"/>
    <w:rsid w:val="008C5AB7"/>
    <w:rsid w:val="008D3B17"/>
    <w:rsid w:val="008D4673"/>
    <w:rsid w:val="008E7F63"/>
    <w:rsid w:val="00904DAB"/>
    <w:rsid w:val="009103A9"/>
    <w:rsid w:val="0091589E"/>
    <w:rsid w:val="00917A9E"/>
    <w:rsid w:val="00926BFD"/>
    <w:rsid w:val="009420F5"/>
    <w:rsid w:val="00944370"/>
    <w:rsid w:val="009464B2"/>
    <w:rsid w:val="00954442"/>
    <w:rsid w:val="009624B3"/>
    <w:rsid w:val="0096456E"/>
    <w:rsid w:val="00974204"/>
    <w:rsid w:val="009772A6"/>
    <w:rsid w:val="009A2A6F"/>
    <w:rsid w:val="009A7760"/>
    <w:rsid w:val="009C7676"/>
    <w:rsid w:val="009C7829"/>
    <w:rsid w:val="009D2C1B"/>
    <w:rsid w:val="00A30C0A"/>
    <w:rsid w:val="00A313BF"/>
    <w:rsid w:val="00A345F6"/>
    <w:rsid w:val="00A40128"/>
    <w:rsid w:val="00A62F80"/>
    <w:rsid w:val="00A67C0F"/>
    <w:rsid w:val="00A82DCC"/>
    <w:rsid w:val="00A83101"/>
    <w:rsid w:val="00A86724"/>
    <w:rsid w:val="00A8780E"/>
    <w:rsid w:val="00A878A8"/>
    <w:rsid w:val="00A97745"/>
    <w:rsid w:val="00A97E72"/>
    <w:rsid w:val="00AB01AA"/>
    <w:rsid w:val="00AC16C4"/>
    <w:rsid w:val="00AD0AD7"/>
    <w:rsid w:val="00AD67A7"/>
    <w:rsid w:val="00AE7E1F"/>
    <w:rsid w:val="00AF101A"/>
    <w:rsid w:val="00AF6CDB"/>
    <w:rsid w:val="00B00A7B"/>
    <w:rsid w:val="00B12493"/>
    <w:rsid w:val="00B128AD"/>
    <w:rsid w:val="00B14B0B"/>
    <w:rsid w:val="00B15949"/>
    <w:rsid w:val="00B17D0E"/>
    <w:rsid w:val="00B256F4"/>
    <w:rsid w:val="00B33FC8"/>
    <w:rsid w:val="00B4428E"/>
    <w:rsid w:val="00B47753"/>
    <w:rsid w:val="00B63159"/>
    <w:rsid w:val="00B719EB"/>
    <w:rsid w:val="00B72CC2"/>
    <w:rsid w:val="00B74C99"/>
    <w:rsid w:val="00B75EE1"/>
    <w:rsid w:val="00B81C72"/>
    <w:rsid w:val="00B82072"/>
    <w:rsid w:val="00B8649E"/>
    <w:rsid w:val="00B946D6"/>
    <w:rsid w:val="00BA0B5D"/>
    <w:rsid w:val="00BD2CFC"/>
    <w:rsid w:val="00BD3F76"/>
    <w:rsid w:val="00BE3273"/>
    <w:rsid w:val="00BE422E"/>
    <w:rsid w:val="00BF4AC4"/>
    <w:rsid w:val="00BF708C"/>
    <w:rsid w:val="00BF7BA2"/>
    <w:rsid w:val="00C131DB"/>
    <w:rsid w:val="00C17329"/>
    <w:rsid w:val="00C33AA7"/>
    <w:rsid w:val="00C341D2"/>
    <w:rsid w:val="00C51B9B"/>
    <w:rsid w:val="00C54D0B"/>
    <w:rsid w:val="00C67C69"/>
    <w:rsid w:val="00C72BCC"/>
    <w:rsid w:val="00C77FC9"/>
    <w:rsid w:val="00C95358"/>
    <w:rsid w:val="00CB4003"/>
    <w:rsid w:val="00CC650B"/>
    <w:rsid w:val="00CD2B4C"/>
    <w:rsid w:val="00CD6BA2"/>
    <w:rsid w:val="00CE1BDE"/>
    <w:rsid w:val="00CE29F4"/>
    <w:rsid w:val="00CF15DA"/>
    <w:rsid w:val="00CF1A7F"/>
    <w:rsid w:val="00CF2461"/>
    <w:rsid w:val="00D001BA"/>
    <w:rsid w:val="00D1306B"/>
    <w:rsid w:val="00D20FB0"/>
    <w:rsid w:val="00D249A7"/>
    <w:rsid w:val="00D31426"/>
    <w:rsid w:val="00D33C36"/>
    <w:rsid w:val="00D37257"/>
    <w:rsid w:val="00D4096F"/>
    <w:rsid w:val="00D46F97"/>
    <w:rsid w:val="00D6191F"/>
    <w:rsid w:val="00D61CAC"/>
    <w:rsid w:val="00D74380"/>
    <w:rsid w:val="00D80288"/>
    <w:rsid w:val="00D8494C"/>
    <w:rsid w:val="00D85AD5"/>
    <w:rsid w:val="00D86CE4"/>
    <w:rsid w:val="00D9294A"/>
    <w:rsid w:val="00D96B7D"/>
    <w:rsid w:val="00DA2A42"/>
    <w:rsid w:val="00DC2A16"/>
    <w:rsid w:val="00DF3ECE"/>
    <w:rsid w:val="00E022D4"/>
    <w:rsid w:val="00E024AA"/>
    <w:rsid w:val="00E1413A"/>
    <w:rsid w:val="00E178FB"/>
    <w:rsid w:val="00E301C9"/>
    <w:rsid w:val="00E31920"/>
    <w:rsid w:val="00E33CE3"/>
    <w:rsid w:val="00E33F89"/>
    <w:rsid w:val="00E35185"/>
    <w:rsid w:val="00E4540C"/>
    <w:rsid w:val="00E46BF8"/>
    <w:rsid w:val="00E52F62"/>
    <w:rsid w:val="00E6528C"/>
    <w:rsid w:val="00E66CC8"/>
    <w:rsid w:val="00E70CBE"/>
    <w:rsid w:val="00E744A2"/>
    <w:rsid w:val="00E85499"/>
    <w:rsid w:val="00E863A6"/>
    <w:rsid w:val="00EA5001"/>
    <w:rsid w:val="00EA7341"/>
    <w:rsid w:val="00EA7BDB"/>
    <w:rsid w:val="00EA7DC6"/>
    <w:rsid w:val="00EC3B1F"/>
    <w:rsid w:val="00ED6707"/>
    <w:rsid w:val="00EE63E5"/>
    <w:rsid w:val="00EF506E"/>
    <w:rsid w:val="00F20964"/>
    <w:rsid w:val="00F34E4A"/>
    <w:rsid w:val="00F46F69"/>
    <w:rsid w:val="00F61FD7"/>
    <w:rsid w:val="00F62D81"/>
    <w:rsid w:val="00F63879"/>
    <w:rsid w:val="00F66629"/>
    <w:rsid w:val="00F7005E"/>
    <w:rsid w:val="00F73C1A"/>
    <w:rsid w:val="00F863F3"/>
    <w:rsid w:val="00F8673C"/>
    <w:rsid w:val="00F91765"/>
    <w:rsid w:val="00F93068"/>
    <w:rsid w:val="00F93A1D"/>
    <w:rsid w:val="00F943D3"/>
    <w:rsid w:val="00FB08BB"/>
    <w:rsid w:val="00FB134C"/>
    <w:rsid w:val="00FC049E"/>
    <w:rsid w:val="00FC218F"/>
    <w:rsid w:val="00FC7F59"/>
    <w:rsid w:val="00FD2690"/>
    <w:rsid w:val="00FE6881"/>
    <w:rsid w:val="00FF255C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9BC1A"/>
  <w15:chartTrackingRefBased/>
  <w15:docId w15:val="{1AC88F60-2C8B-47FE-9D4B-16C3180A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09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0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09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091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091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091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bg-BG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091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910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910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9109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910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9109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4910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910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910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910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491091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491091"/>
    <w:rPr>
      <w:rFonts w:ascii="Times New Roman" w:eastAsia="Times New Roman" w:hAnsi="Times New Roman" w:cs="Times New Roman"/>
      <w:sz w:val="24"/>
      <w:szCs w:val="24"/>
    </w:rPr>
  </w:style>
  <w:style w:type="paragraph" w:customStyle="1" w:styleId="ws12">
    <w:name w:val="ws12"/>
    <w:basedOn w:val="Normal"/>
    <w:rsid w:val="00491091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basedOn w:val="DefaultParagraphFont"/>
    <w:uiPriority w:val="22"/>
    <w:qFormat/>
    <w:rsid w:val="00491091"/>
    <w:rPr>
      <w:b/>
      <w:bCs/>
    </w:rPr>
  </w:style>
  <w:style w:type="paragraph" w:styleId="NormalWeb">
    <w:name w:val="Normal (Web)"/>
    <w:basedOn w:val="Normal"/>
    <w:uiPriority w:val="99"/>
    <w:unhideWhenUsed/>
    <w:rsid w:val="00491091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491091"/>
    <w:pPr>
      <w:ind w:left="720"/>
      <w:contextualSpacing/>
    </w:pPr>
    <w:rPr>
      <w:lang w:val="bg-BG" w:eastAsia="bg-BG"/>
    </w:rPr>
  </w:style>
  <w:style w:type="paragraph" w:styleId="PlainText">
    <w:name w:val="Plain Text"/>
    <w:basedOn w:val="Normal"/>
    <w:link w:val="PlainTextChar"/>
    <w:rsid w:val="00491091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rsid w:val="00491091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49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9109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9109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91091"/>
  </w:style>
  <w:style w:type="character" w:customStyle="1" w:styleId="Bodytext0">
    <w:name w:val="Body text_"/>
    <w:basedOn w:val="DefaultParagraphFont"/>
    <w:link w:val="1"/>
    <w:rsid w:val="004910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Bodytext0"/>
    <w:rsid w:val="00491091"/>
    <w:pPr>
      <w:shd w:val="clear" w:color="auto" w:fill="FFFFFF"/>
      <w:spacing w:before="360" w:line="413" w:lineRule="exact"/>
      <w:jc w:val="both"/>
    </w:pPr>
    <w:rPr>
      <w:sz w:val="23"/>
      <w:szCs w:val="23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491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1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09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57pt">
    <w:name w:val="Основен текст (5) + 7 pt"/>
    <w:aliases w:val="Не е удебелен,Курсив"/>
    <w:basedOn w:val="DefaultParagraphFont"/>
    <w:uiPriority w:val="99"/>
    <w:rsid w:val="00491091"/>
    <w:rPr>
      <w:rFonts w:ascii="Arial" w:hAnsi="Arial" w:cs="Arial"/>
      <w:b w:val="0"/>
      <w:bCs w:val="0"/>
      <w:i/>
      <w:iCs/>
      <w:sz w:val="14"/>
      <w:szCs w:val="14"/>
      <w:u w:val="none"/>
    </w:rPr>
  </w:style>
  <w:style w:type="character" w:customStyle="1" w:styleId="3">
    <w:name w:val="Заглавие #3_"/>
    <w:basedOn w:val="DefaultParagraphFont"/>
    <w:link w:val="30"/>
    <w:uiPriority w:val="99"/>
    <w:locked/>
    <w:rsid w:val="00491091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Заглавие #3"/>
    <w:basedOn w:val="Normal"/>
    <w:link w:val="3"/>
    <w:uiPriority w:val="99"/>
    <w:rsid w:val="00491091"/>
    <w:pPr>
      <w:widowControl w:val="0"/>
      <w:shd w:val="clear" w:color="auto" w:fill="FFFFFF"/>
      <w:spacing w:after="120" w:line="216" w:lineRule="exact"/>
      <w:outlineLvl w:val="2"/>
    </w:pPr>
    <w:rPr>
      <w:rFonts w:ascii="Arial" w:eastAsiaTheme="minorHAnsi" w:hAnsi="Arial" w:cs="Arial"/>
      <w:b/>
      <w:bCs/>
      <w:sz w:val="17"/>
      <w:szCs w:val="17"/>
      <w:lang w:val="bg-BG"/>
    </w:rPr>
  </w:style>
  <w:style w:type="character" w:customStyle="1" w:styleId="5">
    <w:name w:val="Основен текст (5)_"/>
    <w:basedOn w:val="DefaultParagraphFont"/>
    <w:link w:val="50"/>
    <w:uiPriority w:val="99"/>
    <w:locked/>
    <w:rsid w:val="00491091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50">
    <w:name w:val="Основен текст (5)"/>
    <w:basedOn w:val="Normal"/>
    <w:link w:val="5"/>
    <w:uiPriority w:val="99"/>
    <w:rsid w:val="00491091"/>
    <w:pPr>
      <w:widowControl w:val="0"/>
      <w:shd w:val="clear" w:color="auto" w:fill="FFFFFF"/>
      <w:spacing w:before="480" w:after="120" w:line="230" w:lineRule="exact"/>
    </w:pPr>
    <w:rPr>
      <w:rFonts w:ascii="Arial" w:eastAsiaTheme="minorHAnsi" w:hAnsi="Arial" w:cs="Arial"/>
      <w:b/>
      <w:bCs/>
      <w:sz w:val="17"/>
      <w:szCs w:val="17"/>
      <w:lang w:val="bg-BG"/>
    </w:rPr>
  </w:style>
  <w:style w:type="paragraph" w:customStyle="1" w:styleId="6">
    <w:name w:val="Основен текст6"/>
    <w:basedOn w:val="Normal"/>
    <w:rsid w:val="00491091"/>
    <w:pPr>
      <w:shd w:val="clear" w:color="auto" w:fill="FFFFFF"/>
      <w:spacing w:before="360" w:line="413" w:lineRule="exact"/>
      <w:ind w:hanging="300"/>
      <w:jc w:val="both"/>
    </w:pPr>
    <w:rPr>
      <w:color w:val="000000"/>
      <w:sz w:val="23"/>
      <w:szCs w:val="23"/>
      <w:lang w:val="bg"/>
    </w:rPr>
  </w:style>
  <w:style w:type="paragraph" w:styleId="Revision">
    <w:name w:val="Revision"/>
    <w:hidden/>
    <w:uiPriority w:val="99"/>
    <w:semiHidden/>
    <w:rsid w:val="0049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1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1091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Основен текст Знак1"/>
    <w:basedOn w:val="DefaultParagraphFont"/>
    <w:uiPriority w:val="99"/>
    <w:locked/>
    <w:rsid w:val="00491091"/>
    <w:rPr>
      <w:rFonts w:ascii="Arial" w:hAnsi="Arial" w:cs="Arial"/>
      <w:i/>
      <w:iCs/>
      <w:sz w:val="14"/>
      <w:szCs w:val="14"/>
      <w:u w:val="none"/>
    </w:rPr>
  </w:style>
  <w:style w:type="character" w:customStyle="1" w:styleId="Heading20">
    <w:name w:val="Heading #2_"/>
    <w:basedOn w:val="DefaultParagraphFont"/>
    <w:link w:val="Heading21"/>
    <w:rsid w:val="004910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1">
    <w:name w:val="Heading #2"/>
    <w:basedOn w:val="Normal"/>
    <w:link w:val="Heading20"/>
    <w:rsid w:val="00491091"/>
    <w:pPr>
      <w:shd w:val="clear" w:color="auto" w:fill="FFFFFF"/>
      <w:spacing w:after="1020" w:line="0" w:lineRule="atLeast"/>
      <w:jc w:val="center"/>
      <w:outlineLvl w:val="1"/>
    </w:pPr>
    <w:rPr>
      <w:sz w:val="23"/>
      <w:szCs w:val="23"/>
      <w:lang w:val="bg-BG"/>
    </w:rPr>
  </w:style>
  <w:style w:type="character" w:customStyle="1" w:styleId="Heading10">
    <w:name w:val="Heading #1_"/>
    <w:basedOn w:val="DefaultParagraphFont"/>
    <w:link w:val="Heading11"/>
    <w:rsid w:val="004910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491091"/>
    <w:pPr>
      <w:shd w:val="clear" w:color="auto" w:fill="FFFFFF"/>
      <w:spacing w:line="413" w:lineRule="exact"/>
      <w:outlineLvl w:val="0"/>
    </w:pPr>
    <w:rPr>
      <w:sz w:val="23"/>
      <w:szCs w:val="23"/>
      <w:lang w:val="bg-BG"/>
    </w:rPr>
  </w:style>
  <w:style w:type="character" w:customStyle="1" w:styleId="Bodytext2">
    <w:name w:val="Body text (2)_"/>
    <w:basedOn w:val="DefaultParagraphFont"/>
    <w:link w:val="Bodytext20"/>
    <w:rsid w:val="004910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91091"/>
    <w:pPr>
      <w:shd w:val="clear" w:color="auto" w:fill="FFFFFF"/>
      <w:spacing w:after="180" w:line="0" w:lineRule="atLeast"/>
    </w:pPr>
    <w:rPr>
      <w:sz w:val="23"/>
      <w:szCs w:val="23"/>
      <w:lang w:val="bg-BG"/>
    </w:rPr>
  </w:style>
  <w:style w:type="paragraph" w:customStyle="1" w:styleId="Title1">
    <w:name w:val="Title1"/>
    <w:basedOn w:val="Normal"/>
    <w:rsid w:val="00491091"/>
    <w:pPr>
      <w:spacing w:before="100" w:beforeAutospacing="1" w:after="100" w:afterAutospacing="1"/>
    </w:pPr>
    <w:rPr>
      <w:lang w:val="en-US"/>
    </w:rPr>
  </w:style>
  <w:style w:type="character" w:customStyle="1" w:styleId="historyitem">
    <w:name w:val="historyitem"/>
    <w:basedOn w:val="DefaultParagraphFont"/>
    <w:rsid w:val="00491091"/>
  </w:style>
  <w:style w:type="character" w:customStyle="1" w:styleId="theme-text-color-1-3">
    <w:name w:val="theme-text-color-1-3"/>
    <w:basedOn w:val="DefaultParagraphFont"/>
    <w:rsid w:val="00491091"/>
  </w:style>
  <w:style w:type="character" w:customStyle="1" w:styleId="field-content">
    <w:name w:val="field-content"/>
    <w:basedOn w:val="DefaultParagraphFont"/>
    <w:rsid w:val="00491091"/>
  </w:style>
  <w:style w:type="character" w:styleId="Emphasis">
    <w:name w:val="Emphasis"/>
    <w:basedOn w:val="DefaultParagraphFont"/>
    <w:uiPriority w:val="20"/>
    <w:qFormat/>
    <w:rsid w:val="00491091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91091"/>
  </w:style>
  <w:style w:type="character" w:customStyle="1" w:styleId="TitleChar">
    <w:name w:val="Title Char"/>
    <w:basedOn w:val="DefaultParagraphFont"/>
    <w:link w:val="Title"/>
    <w:uiPriority w:val="10"/>
    <w:qFormat/>
    <w:rsid w:val="004910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49109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9109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491091"/>
    <w:rPr>
      <w:i/>
    </w:rPr>
  </w:style>
  <w:style w:type="character" w:customStyle="1" w:styleId="ListLabel2">
    <w:name w:val="ListLabel 2"/>
    <w:qFormat/>
    <w:rsid w:val="00491091"/>
    <w:rPr>
      <w:i/>
    </w:rPr>
  </w:style>
  <w:style w:type="character" w:customStyle="1" w:styleId="ListLabel3">
    <w:name w:val="ListLabel 3"/>
    <w:qFormat/>
    <w:rsid w:val="00491091"/>
    <w:rPr>
      <w:rFonts w:ascii="Times New Roman" w:hAnsi="Times New Roman"/>
      <w:b/>
      <w:i/>
    </w:rPr>
  </w:style>
  <w:style w:type="character" w:customStyle="1" w:styleId="ListLabel4">
    <w:name w:val="ListLabel 4"/>
    <w:qFormat/>
    <w:rsid w:val="00491091"/>
    <w:rPr>
      <w:i/>
    </w:rPr>
  </w:style>
  <w:style w:type="character" w:customStyle="1" w:styleId="ListLabel5">
    <w:name w:val="ListLabel 5"/>
    <w:qFormat/>
    <w:rsid w:val="00491091"/>
    <w:rPr>
      <w:i/>
    </w:rPr>
  </w:style>
  <w:style w:type="character" w:customStyle="1" w:styleId="ListLabel6">
    <w:name w:val="ListLabel 6"/>
    <w:qFormat/>
    <w:rsid w:val="00491091"/>
    <w:rPr>
      <w:i/>
    </w:rPr>
  </w:style>
  <w:style w:type="character" w:customStyle="1" w:styleId="ListLabel7">
    <w:name w:val="ListLabel 7"/>
    <w:qFormat/>
    <w:rsid w:val="00491091"/>
    <w:rPr>
      <w:i/>
    </w:rPr>
  </w:style>
  <w:style w:type="character" w:customStyle="1" w:styleId="ListLabel8">
    <w:name w:val="ListLabel 8"/>
    <w:qFormat/>
    <w:rsid w:val="00491091"/>
    <w:rPr>
      <w:i/>
    </w:rPr>
  </w:style>
  <w:style w:type="character" w:customStyle="1" w:styleId="ListLabel9">
    <w:name w:val="ListLabel 9"/>
    <w:qFormat/>
    <w:rsid w:val="00491091"/>
    <w:rPr>
      <w:i/>
    </w:rPr>
  </w:style>
  <w:style w:type="character" w:customStyle="1" w:styleId="ListLabel10">
    <w:name w:val="ListLabel 10"/>
    <w:qFormat/>
    <w:rsid w:val="00491091"/>
    <w:rPr>
      <w:rFonts w:ascii="Times New Roman" w:hAnsi="Times New Roman"/>
      <w:i/>
    </w:rPr>
  </w:style>
  <w:style w:type="character" w:customStyle="1" w:styleId="ListLabel11">
    <w:name w:val="ListLabel 11"/>
    <w:qFormat/>
    <w:rsid w:val="00491091"/>
    <w:rPr>
      <w:b w:val="0"/>
    </w:rPr>
  </w:style>
  <w:style w:type="character" w:customStyle="1" w:styleId="ListLabel12">
    <w:name w:val="ListLabel 12"/>
    <w:qFormat/>
    <w:rsid w:val="00491091"/>
    <w:rPr>
      <w:b w:val="0"/>
    </w:rPr>
  </w:style>
  <w:style w:type="character" w:customStyle="1" w:styleId="ListLabel13">
    <w:name w:val="ListLabel 13"/>
    <w:qFormat/>
    <w:rsid w:val="00491091"/>
    <w:rPr>
      <w:b w:val="0"/>
    </w:rPr>
  </w:style>
  <w:style w:type="character" w:customStyle="1" w:styleId="ListLabel14">
    <w:name w:val="ListLabel 14"/>
    <w:qFormat/>
    <w:rsid w:val="00491091"/>
    <w:rPr>
      <w:b w:val="0"/>
    </w:rPr>
  </w:style>
  <w:style w:type="character" w:customStyle="1" w:styleId="ListLabel15">
    <w:name w:val="ListLabel 15"/>
    <w:qFormat/>
    <w:rsid w:val="00491091"/>
    <w:rPr>
      <w:b w:val="0"/>
    </w:rPr>
  </w:style>
  <w:style w:type="character" w:customStyle="1" w:styleId="ListLabel16">
    <w:name w:val="ListLabel 16"/>
    <w:qFormat/>
    <w:rsid w:val="00491091"/>
    <w:rPr>
      <w:b w:val="0"/>
    </w:rPr>
  </w:style>
  <w:style w:type="character" w:customStyle="1" w:styleId="ListLabel17">
    <w:name w:val="ListLabel 17"/>
    <w:qFormat/>
    <w:rsid w:val="00491091"/>
    <w:rPr>
      <w:b w:val="0"/>
    </w:rPr>
  </w:style>
  <w:style w:type="character" w:customStyle="1" w:styleId="ListLabel18">
    <w:name w:val="ListLabel 18"/>
    <w:qFormat/>
    <w:rsid w:val="00491091"/>
    <w:rPr>
      <w:b w:val="0"/>
    </w:rPr>
  </w:style>
  <w:style w:type="character" w:customStyle="1" w:styleId="ListLabel19">
    <w:name w:val="ListLabel 19"/>
    <w:qFormat/>
    <w:rsid w:val="00491091"/>
    <w:rPr>
      <w:b w:val="0"/>
    </w:rPr>
  </w:style>
  <w:style w:type="character" w:customStyle="1" w:styleId="ListLabel20">
    <w:name w:val="ListLabel 20"/>
    <w:qFormat/>
    <w:rsid w:val="00491091"/>
    <w:rPr>
      <w:b w:val="0"/>
    </w:rPr>
  </w:style>
  <w:style w:type="character" w:customStyle="1" w:styleId="ListLabel21">
    <w:name w:val="ListLabel 21"/>
    <w:qFormat/>
    <w:rsid w:val="00491091"/>
    <w:rPr>
      <w:b w:val="0"/>
    </w:rPr>
  </w:style>
  <w:style w:type="character" w:customStyle="1" w:styleId="ListLabel22">
    <w:name w:val="ListLabel 22"/>
    <w:qFormat/>
    <w:rsid w:val="00491091"/>
    <w:rPr>
      <w:b w:val="0"/>
    </w:rPr>
  </w:style>
  <w:style w:type="character" w:customStyle="1" w:styleId="ListLabel23">
    <w:name w:val="ListLabel 23"/>
    <w:qFormat/>
    <w:rsid w:val="00491091"/>
    <w:rPr>
      <w:b w:val="0"/>
    </w:rPr>
  </w:style>
  <w:style w:type="character" w:customStyle="1" w:styleId="ListLabel24">
    <w:name w:val="ListLabel 24"/>
    <w:qFormat/>
    <w:rsid w:val="00491091"/>
    <w:rPr>
      <w:b w:val="0"/>
    </w:rPr>
  </w:style>
  <w:style w:type="character" w:customStyle="1" w:styleId="ListLabel25">
    <w:name w:val="ListLabel 25"/>
    <w:qFormat/>
    <w:rsid w:val="00491091"/>
    <w:rPr>
      <w:b w:val="0"/>
    </w:rPr>
  </w:style>
  <w:style w:type="character" w:customStyle="1" w:styleId="ListLabel26">
    <w:name w:val="ListLabel 26"/>
    <w:qFormat/>
    <w:rsid w:val="00491091"/>
    <w:rPr>
      <w:b w:val="0"/>
    </w:rPr>
  </w:style>
  <w:style w:type="character" w:customStyle="1" w:styleId="ListLabel27">
    <w:name w:val="ListLabel 27"/>
    <w:qFormat/>
    <w:rsid w:val="00491091"/>
    <w:rPr>
      <w:i/>
    </w:rPr>
  </w:style>
  <w:style w:type="character" w:customStyle="1" w:styleId="ListLabel28">
    <w:name w:val="ListLabel 28"/>
    <w:qFormat/>
    <w:rsid w:val="00491091"/>
    <w:rPr>
      <w:i/>
    </w:rPr>
  </w:style>
  <w:style w:type="character" w:customStyle="1" w:styleId="ListLabel29">
    <w:name w:val="ListLabel 29"/>
    <w:qFormat/>
    <w:rsid w:val="00491091"/>
    <w:rPr>
      <w:i/>
    </w:rPr>
  </w:style>
  <w:style w:type="character" w:customStyle="1" w:styleId="ListLabel30">
    <w:name w:val="ListLabel 30"/>
    <w:qFormat/>
    <w:rsid w:val="00491091"/>
    <w:rPr>
      <w:i/>
    </w:rPr>
  </w:style>
  <w:style w:type="character" w:customStyle="1" w:styleId="ListLabel31">
    <w:name w:val="ListLabel 31"/>
    <w:qFormat/>
    <w:rsid w:val="00491091"/>
    <w:rPr>
      <w:i/>
    </w:rPr>
  </w:style>
  <w:style w:type="character" w:customStyle="1" w:styleId="ListLabel32">
    <w:name w:val="ListLabel 32"/>
    <w:qFormat/>
    <w:rsid w:val="00491091"/>
    <w:rPr>
      <w:i/>
    </w:rPr>
  </w:style>
  <w:style w:type="character" w:customStyle="1" w:styleId="ListLabel33">
    <w:name w:val="ListLabel 33"/>
    <w:qFormat/>
    <w:rsid w:val="00491091"/>
    <w:rPr>
      <w:i/>
    </w:rPr>
  </w:style>
  <w:style w:type="character" w:customStyle="1" w:styleId="ListLabel34">
    <w:name w:val="ListLabel 34"/>
    <w:qFormat/>
    <w:rsid w:val="00491091"/>
    <w:rPr>
      <w:i/>
    </w:rPr>
  </w:style>
  <w:style w:type="character" w:customStyle="1" w:styleId="ListLabel35">
    <w:name w:val="ListLabel 35"/>
    <w:qFormat/>
    <w:rsid w:val="00491091"/>
    <w:rPr>
      <w:i/>
    </w:rPr>
  </w:style>
  <w:style w:type="character" w:customStyle="1" w:styleId="ListLabel36">
    <w:name w:val="ListLabel 36"/>
    <w:qFormat/>
    <w:rsid w:val="00491091"/>
    <w:rPr>
      <w:i/>
    </w:rPr>
  </w:style>
  <w:style w:type="character" w:customStyle="1" w:styleId="ListLabel37">
    <w:name w:val="ListLabel 37"/>
    <w:qFormat/>
    <w:rsid w:val="00491091"/>
    <w:rPr>
      <w:i/>
    </w:rPr>
  </w:style>
  <w:style w:type="character" w:customStyle="1" w:styleId="ListLabel38">
    <w:name w:val="ListLabel 38"/>
    <w:qFormat/>
    <w:rsid w:val="00491091"/>
    <w:rPr>
      <w:i/>
    </w:rPr>
  </w:style>
  <w:style w:type="character" w:customStyle="1" w:styleId="ListLabel39">
    <w:name w:val="ListLabel 39"/>
    <w:qFormat/>
    <w:rsid w:val="00491091"/>
    <w:rPr>
      <w:i/>
    </w:rPr>
  </w:style>
  <w:style w:type="character" w:customStyle="1" w:styleId="ListLabel40">
    <w:name w:val="ListLabel 40"/>
    <w:qFormat/>
    <w:rsid w:val="00491091"/>
    <w:rPr>
      <w:i/>
    </w:rPr>
  </w:style>
  <w:style w:type="character" w:customStyle="1" w:styleId="ListLabel41">
    <w:name w:val="ListLabel 41"/>
    <w:qFormat/>
    <w:rsid w:val="00491091"/>
    <w:rPr>
      <w:i/>
    </w:rPr>
  </w:style>
  <w:style w:type="character" w:customStyle="1" w:styleId="ListLabel42">
    <w:name w:val="ListLabel 42"/>
    <w:qFormat/>
    <w:rsid w:val="00491091"/>
    <w:rPr>
      <w:i/>
    </w:rPr>
  </w:style>
  <w:style w:type="character" w:customStyle="1" w:styleId="ListLabel43">
    <w:name w:val="ListLabel 43"/>
    <w:qFormat/>
    <w:rsid w:val="00491091"/>
    <w:rPr>
      <w:i/>
    </w:rPr>
  </w:style>
  <w:style w:type="character" w:customStyle="1" w:styleId="ListLabel44">
    <w:name w:val="ListLabel 44"/>
    <w:qFormat/>
    <w:rsid w:val="00491091"/>
    <w:rPr>
      <w:i/>
    </w:rPr>
  </w:style>
  <w:style w:type="character" w:customStyle="1" w:styleId="ListLabel45">
    <w:name w:val="ListLabel 45"/>
    <w:qFormat/>
    <w:rsid w:val="00491091"/>
    <w:rPr>
      <w:i/>
    </w:rPr>
  </w:style>
  <w:style w:type="character" w:customStyle="1" w:styleId="ListLabel46">
    <w:name w:val="ListLabel 46"/>
    <w:qFormat/>
    <w:rsid w:val="00491091"/>
    <w:rPr>
      <w:i/>
    </w:rPr>
  </w:style>
  <w:style w:type="character" w:customStyle="1" w:styleId="ListLabel47">
    <w:name w:val="ListLabel 47"/>
    <w:qFormat/>
    <w:rsid w:val="00491091"/>
    <w:rPr>
      <w:i/>
    </w:rPr>
  </w:style>
  <w:style w:type="character" w:customStyle="1" w:styleId="ListLabel48">
    <w:name w:val="ListLabel 48"/>
    <w:qFormat/>
    <w:rsid w:val="00491091"/>
    <w:rPr>
      <w:i/>
    </w:rPr>
  </w:style>
  <w:style w:type="character" w:customStyle="1" w:styleId="ListLabel49">
    <w:name w:val="ListLabel 49"/>
    <w:qFormat/>
    <w:rsid w:val="00491091"/>
    <w:rPr>
      <w:i/>
    </w:rPr>
  </w:style>
  <w:style w:type="character" w:customStyle="1" w:styleId="ListLabel50">
    <w:name w:val="ListLabel 50"/>
    <w:qFormat/>
    <w:rsid w:val="00491091"/>
    <w:rPr>
      <w:i/>
    </w:rPr>
  </w:style>
  <w:style w:type="character" w:customStyle="1" w:styleId="ListLabel51">
    <w:name w:val="ListLabel 51"/>
    <w:qFormat/>
    <w:rsid w:val="00491091"/>
    <w:rPr>
      <w:i/>
    </w:rPr>
  </w:style>
  <w:style w:type="character" w:customStyle="1" w:styleId="ListLabel52">
    <w:name w:val="ListLabel 52"/>
    <w:qFormat/>
    <w:rsid w:val="00491091"/>
    <w:rPr>
      <w:i/>
    </w:rPr>
  </w:style>
  <w:style w:type="character" w:customStyle="1" w:styleId="ListLabel53">
    <w:name w:val="ListLabel 53"/>
    <w:qFormat/>
    <w:rsid w:val="00491091"/>
    <w:rPr>
      <w:i/>
    </w:rPr>
  </w:style>
  <w:style w:type="character" w:customStyle="1" w:styleId="ListLabel54">
    <w:name w:val="ListLabel 54"/>
    <w:qFormat/>
    <w:rsid w:val="00491091"/>
    <w:rPr>
      <w:i/>
    </w:rPr>
  </w:style>
  <w:style w:type="character" w:customStyle="1" w:styleId="ListLabel55">
    <w:name w:val="ListLabel 55"/>
    <w:qFormat/>
    <w:rsid w:val="00491091"/>
    <w:rPr>
      <w:i/>
    </w:rPr>
  </w:style>
  <w:style w:type="character" w:customStyle="1" w:styleId="ListLabel56">
    <w:name w:val="ListLabel 56"/>
    <w:qFormat/>
    <w:rsid w:val="00491091"/>
    <w:rPr>
      <w:i/>
    </w:rPr>
  </w:style>
  <w:style w:type="character" w:customStyle="1" w:styleId="ListLabel57">
    <w:name w:val="ListLabel 57"/>
    <w:qFormat/>
    <w:rsid w:val="00491091"/>
    <w:rPr>
      <w:i/>
    </w:rPr>
  </w:style>
  <w:style w:type="character" w:customStyle="1" w:styleId="ListLabel58">
    <w:name w:val="ListLabel 58"/>
    <w:qFormat/>
    <w:rsid w:val="00491091"/>
    <w:rPr>
      <w:i/>
    </w:rPr>
  </w:style>
  <w:style w:type="character" w:customStyle="1" w:styleId="ListLabel59">
    <w:name w:val="ListLabel 59"/>
    <w:qFormat/>
    <w:rsid w:val="00491091"/>
    <w:rPr>
      <w:i/>
    </w:rPr>
  </w:style>
  <w:style w:type="character" w:customStyle="1" w:styleId="ListLabel60">
    <w:name w:val="ListLabel 60"/>
    <w:qFormat/>
    <w:rsid w:val="00491091"/>
    <w:rPr>
      <w:i/>
    </w:rPr>
  </w:style>
  <w:style w:type="character" w:customStyle="1" w:styleId="ListLabel61">
    <w:name w:val="ListLabel 61"/>
    <w:qFormat/>
    <w:rsid w:val="00491091"/>
    <w:rPr>
      <w:i/>
    </w:rPr>
  </w:style>
  <w:style w:type="character" w:customStyle="1" w:styleId="ListLabel62">
    <w:name w:val="ListLabel 62"/>
    <w:qFormat/>
    <w:rsid w:val="00491091"/>
    <w:rPr>
      <w:i/>
    </w:rPr>
  </w:style>
  <w:style w:type="character" w:customStyle="1" w:styleId="ListLabel63">
    <w:name w:val="ListLabel 63"/>
    <w:qFormat/>
    <w:rsid w:val="00491091"/>
    <w:rPr>
      <w:i/>
    </w:rPr>
  </w:style>
  <w:style w:type="character" w:customStyle="1" w:styleId="ListLabel64">
    <w:name w:val="ListLabel 64"/>
    <w:qFormat/>
    <w:rsid w:val="00491091"/>
    <w:rPr>
      <w:i/>
    </w:rPr>
  </w:style>
  <w:style w:type="character" w:customStyle="1" w:styleId="ListLabel65">
    <w:name w:val="ListLabel 65"/>
    <w:qFormat/>
    <w:rsid w:val="00491091"/>
    <w:rPr>
      <w:i/>
    </w:rPr>
  </w:style>
  <w:style w:type="character" w:customStyle="1" w:styleId="ListLabel66">
    <w:name w:val="ListLabel 66"/>
    <w:qFormat/>
    <w:rsid w:val="00491091"/>
    <w:rPr>
      <w:i/>
    </w:rPr>
  </w:style>
  <w:style w:type="character" w:customStyle="1" w:styleId="ListLabel67">
    <w:name w:val="ListLabel 67"/>
    <w:qFormat/>
    <w:rsid w:val="00491091"/>
    <w:rPr>
      <w:i/>
    </w:rPr>
  </w:style>
  <w:style w:type="character" w:customStyle="1" w:styleId="ListLabel68">
    <w:name w:val="ListLabel 68"/>
    <w:qFormat/>
    <w:rsid w:val="00491091"/>
    <w:rPr>
      <w:i/>
    </w:rPr>
  </w:style>
  <w:style w:type="character" w:customStyle="1" w:styleId="ListLabel69">
    <w:name w:val="ListLabel 69"/>
    <w:qFormat/>
    <w:rsid w:val="00491091"/>
    <w:rPr>
      <w:i/>
    </w:rPr>
  </w:style>
  <w:style w:type="character" w:customStyle="1" w:styleId="ListLabel70">
    <w:name w:val="ListLabel 70"/>
    <w:qFormat/>
    <w:rsid w:val="00491091"/>
    <w:rPr>
      <w:i/>
    </w:rPr>
  </w:style>
  <w:style w:type="character" w:customStyle="1" w:styleId="ListLabel71">
    <w:name w:val="ListLabel 71"/>
    <w:qFormat/>
    <w:rsid w:val="00491091"/>
    <w:rPr>
      <w:i/>
    </w:rPr>
  </w:style>
  <w:style w:type="character" w:customStyle="1" w:styleId="ListLabel72">
    <w:name w:val="ListLabel 72"/>
    <w:qFormat/>
    <w:rsid w:val="00491091"/>
    <w:rPr>
      <w:i/>
    </w:rPr>
  </w:style>
  <w:style w:type="character" w:customStyle="1" w:styleId="ListLabel73">
    <w:name w:val="ListLabel 73"/>
    <w:qFormat/>
    <w:rsid w:val="00491091"/>
    <w:rPr>
      <w:i/>
    </w:rPr>
  </w:style>
  <w:style w:type="character" w:customStyle="1" w:styleId="ListLabel74">
    <w:name w:val="ListLabel 74"/>
    <w:qFormat/>
    <w:rsid w:val="00491091"/>
    <w:rPr>
      <w:i/>
    </w:rPr>
  </w:style>
  <w:style w:type="character" w:customStyle="1" w:styleId="ListLabel75">
    <w:name w:val="ListLabel 75"/>
    <w:qFormat/>
    <w:rsid w:val="00491091"/>
    <w:rPr>
      <w:i/>
    </w:rPr>
  </w:style>
  <w:style w:type="character" w:customStyle="1" w:styleId="ListLabel76">
    <w:name w:val="ListLabel 76"/>
    <w:qFormat/>
    <w:rsid w:val="00491091"/>
    <w:rPr>
      <w:i/>
    </w:rPr>
  </w:style>
  <w:style w:type="character" w:customStyle="1" w:styleId="ListLabel77">
    <w:name w:val="ListLabel 77"/>
    <w:qFormat/>
    <w:rsid w:val="00491091"/>
    <w:rPr>
      <w:i/>
    </w:rPr>
  </w:style>
  <w:style w:type="character" w:customStyle="1" w:styleId="ListLabel78">
    <w:name w:val="ListLabel 78"/>
    <w:qFormat/>
    <w:rsid w:val="00491091"/>
    <w:rPr>
      <w:i/>
    </w:rPr>
  </w:style>
  <w:style w:type="character" w:customStyle="1" w:styleId="ListLabel79">
    <w:name w:val="ListLabel 79"/>
    <w:qFormat/>
    <w:rsid w:val="00491091"/>
    <w:rPr>
      <w:i/>
    </w:rPr>
  </w:style>
  <w:style w:type="character" w:customStyle="1" w:styleId="ListLabel80">
    <w:name w:val="ListLabel 80"/>
    <w:qFormat/>
    <w:rsid w:val="00491091"/>
    <w:rPr>
      <w:i/>
    </w:rPr>
  </w:style>
  <w:style w:type="character" w:customStyle="1" w:styleId="ListLabel81">
    <w:name w:val="ListLabel 81"/>
    <w:qFormat/>
    <w:rsid w:val="00491091"/>
    <w:rPr>
      <w:i/>
    </w:rPr>
  </w:style>
  <w:style w:type="character" w:customStyle="1" w:styleId="ListLabel82">
    <w:name w:val="ListLabel 82"/>
    <w:qFormat/>
    <w:rsid w:val="00491091"/>
    <w:rPr>
      <w:i/>
    </w:rPr>
  </w:style>
  <w:style w:type="character" w:customStyle="1" w:styleId="ListLabel83">
    <w:name w:val="ListLabel 83"/>
    <w:qFormat/>
    <w:rsid w:val="00491091"/>
    <w:rPr>
      <w:i/>
    </w:rPr>
  </w:style>
  <w:style w:type="character" w:customStyle="1" w:styleId="ListLabel84">
    <w:name w:val="ListLabel 84"/>
    <w:qFormat/>
    <w:rsid w:val="00491091"/>
    <w:rPr>
      <w:i/>
    </w:rPr>
  </w:style>
  <w:style w:type="character" w:customStyle="1" w:styleId="ListLabel85">
    <w:name w:val="ListLabel 85"/>
    <w:qFormat/>
    <w:rsid w:val="00491091"/>
    <w:rPr>
      <w:i/>
    </w:rPr>
  </w:style>
  <w:style w:type="character" w:customStyle="1" w:styleId="ListLabel86">
    <w:name w:val="ListLabel 86"/>
    <w:qFormat/>
    <w:rsid w:val="00491091"/>
    <w:rPr>
      <w:i/>
    </w:rPr>
  </w:style>
  <w:style w:type="character" w:customStyle="1" w:styleId="ListLabel87">
    <w:name w:val="ListLabel 87"/>
    <w:qFormat/>
    <w:rsid w:val="00491091"/>
    <w:rPr>
      <w:i/>
    </w:rPr>
  </w:style>
  <w:style w:type="character" w:customStyle="1" w:styleId="ListLabel88">
    <w:name w:val="ListLabel 88"/>
    <w:qFormat/>
    <w:rsid w:val="00491091"/>
    <w:rPr>
      <w:i/>
    </w:rPr>
  </w:style>
  <w:style w:type="character" w:customStyle="1" w:styleId="ListLabel89">
    <w:name w:val="ListLabel 89"/>
    <w:qFormat/>
    <w:rsid w:val="00491091"/>
    <w:rPr>
      <w:i/>
    </w:rPr>
  </w:style>
  <w:style w:type="character" w:customStyle="1" w:styleId="ListLabel90">
    <w:name w:val="ListLabel 90"/>
    <w:qFormat/>
    <w:rsid w:val="00491091"/>
    <w:rPr>
      <w:i/>
    </w:rPr>
  </w:style>
  <w:style w:type="character" w:customStyle="1" w:styleId="ListLabel91">
    <w:name w:val="ListLabel 91"/>
    <w:qFormat/>
    <w:rsid w:val="00491091"/>
    <w:rPr>
      <w:i/>
    </w:rPr>
  </w:style>
  <w:style w:type="character" w:customStyle="1" w:styleId="ListLabel92">
    <w:name w:val="ListLabel 92"/>
    <w:qFormat/>
    <w:rsid w:val="00491091"/>
    <w:rPr>
      <w:i/>
    </w:rPr>
  </w:style>
  <w:style w:type="character" w:customStyle="1" w:styleId="ListLabel93">
    <w:name w:val="ListLabel 93"/>
    <w:qFormat/>
    <w:rsid w:val="00491091"/>
    <w:rPr>
      <w:i/>
    </w:rPr>
  </w:style>
  <w:style w:type="character" w:customStyle="1" w:styleId="ListLabel94">
    <w:name w:val="ListLabel 94"/>
    <w:qFormat/>
    <w:rsid w:val="00491091"/>
    <w:rPr>
      <w:i/>
    </w:rPr>
  </w:style>
  <w:style w:type="character" w:customStyle="1" w:styleId="ListLabel95">
    <w:name w:val="ListLabel 95"/>
    <w:qFormat/>
    <w:rsid w:val="00491091"/>
    <w:rPr>
      <w:i/>
    </w:rPr>
  </w:style>
  <w:style w:type="character" w:customStyle="1" w:styleId="ListLabel96">
    <w:name w:val="ListLabel 96"/>
    <w:qFormat/>
    <w:rsid w:val="00491091"/>
    <w:rPr>
      <w:i/>
    </w:rPr>
  </w:style>
  <w:style w:type="character" w:customStyle="1" w:styleId="ListLabel97">
    <w:name w:val="ListLabel 97"/>
    <w:qFormat/>
    <w:rsid w:val="00491091"/>
    <w:rPr>
      <w:i/>
    </w:rPr>
  </w:style>
  <w:style w:type="character" w:customStyle="1" w:styleId="ListLabel98">
    <w:name w:val="ListLabel 98"/>
    <w:qFormat/>
    <w:rsid w:val="00491091"/>
    <w:rPr>
      <w:i/>
    </w:rPr>
  </w:style>
  <w:style w:type="character" w:customStyle="1" w:styleId="ListLabel99">
    <w:name w:val="ListLabel 99"/>
    <w:qFormat/>
    <w:rsid w:val="00491091"/>
    <w:rPr>
      <w:i/>
    </w:rPr>
  </w:style>
  <w:style w:type="character" w:customStyle="1" w:styleId="ListLabel100">
    <w:name w:val="ListLabel 100"/>
    <w:qFormat/>
    <w:rsid w:val="00491091"/>
    <w:rPr>
      <w:i/>
    </w:rPr>
  </w:style>
  <w:style w:type="character" w:customStyle="1" w:styleId="ListLabel101">
    <w:name w:val="ListLabel 101"/>
    <w:qFormat/>
    <w:rsid w:val="00491091"/>
    <w:rPr>
      <w:i/>
    </w:rPr>
  </w:style>
  <w:style w:type="character" w:customStyle="1" w:styleId="ListLabel102">
    <w:name w:val="ListLabel 102"/>
    <w:qFormat/>
    <w:rsid w:val="00491091"/>
    <w:rPr>
      <w:i/>
    </w:rPr>
  </w:style>
  <w:style w:type="character" w:customStyle="1" w:styleId="ListLabel103">
    <w:name w:val="ListLabel 103"/>
    <w:qFormat/>
    <w:rsid w:val="00491091"/>
    <w:rPr>
      <w:i/>
    </w:rPr>
  </w:style>
  <w:style w:type="character" w:customStyle="1" w:styleId="ListLabel104">
    <w:name w:val="ListLabel 104"/>
    <w:qFormat/>
    <w:rsid w:val="00491091"/>
    <w:rPr>
      <w:i/>
    </w:rPr>
  </w:style>
  <w:style w:type="character" w:customStyle="1" w:styleId="ListLabel105">
    <w:name w:val="ListLabel 105"/>
    <w:qFormat/>
    <w:rsid w:val="00491091"/>
    <w:rPr>
      <w:i/>
    </w:rPr>
  </w:style>
  <w:style w:type="character" w:customStyle="1" w:styleId="ListLabel106">
    <w:name w:val="ListLabel 106"/>
    <w:qFormat/>
    <w:rsid w:val="00491091"/>
    <w:rPr>
      <w:i/>
    </w:rPr>
  </w:style>
  <w:style w:type="character" w:customStyle="1" w:styleId="ListLabel107">
    <w:name w:val="ListLabel 107"/>
    <w:qFormat/>
    <w:rsid w:val="00491091"/>
    <w:rPr>
      <w:i/>
    </w:rPr>
  </w:style>
  <w:style w:type="character" w:customStyle="1" w:styleId="ListLabel108">
    <w:name w:val="ListLabel 108"/>
    <w:qFormat/>
    <w:rsid w:val="00491091"/>
    <w:rPr>
      <w:i/>
    </w:rPr>
  </w:style>
  <w:style w:type="character" w:customStyle="1" w:styleId="ListLabel109">
    <w:name w:val="ListLabel 109"/>
    <w:qFormat/>
    <w:rsid w:val="00491091"/>
    <w:rPr>
      <w:i/>
    </w:rPr>
  </w:style>
  <w:style w:type="character" w:customStyle="1" w:styleId="ListLabel110">
    <w:name w:val="ListLabel 110"/>
    <w:qFormat/>
    <w:rsid w:val="00491091"/>
    <w:rPr>
      <w:i/>
    </w:rPr>
  </w:style>
  <w:style w:type="character" w:customStyle="1" w:styleId="ListLabel111">
    <w:name w:val="ListLabel 111"/>
    <w:qFormat/>
    <w:rsid w:val="00491091"/>
    <w:rPr>
      <w:i/>
    </w:rPr>
  </w:style>
  <w:style w:type="character" w:customStyle="1" w:styleId="ListLabel112">
    <w:name w:val="ListLabel 112"/>
    <w:qFormat/>
    <w:rsid w:val="00491091"/>
    <w:rPr>
      <w:i/>
    </w:rPr>
  </w:style>
  <w:style w:type="character" w:customStyle="1" w:styleId="ListLabel113">
    <w:name w:val="ListLabel 113"/>
    <w:qFormat/>
    <w:rsid w:val="00491091"/>
    <w:rPr>
      <w:i/>
    </w:rPr>
  </w:style>
  <w:style w:type="character" w:customStyle="1" w:styleId="ListLabel114">
    <w:name w:val="ListLabel 114"/>
    <w:qFormat/>
    <w:rsid w:val="00491091"/>
    <w:rPr>
      <w:i/>
    </w:rPr>
  </w:style>
  <w:style w:type="character" w:customStyle="1" w:styleId="ListLabel115">
    <w:name w:val="ListLabel 115"/>
    <w:qFormat/>
    <w:rsid w:val="00491091"/>
    <w:rPr>
      <w:i/>
    </w:rPr>
  </w:style>
  <w:style w:type="character" w:customStyle="1" w:styleId="ListLabel116">
    <w:name w:val="ListLabel 116"/>
    <w:qFormat/>
    <w:rsid w:val="00491091"/>
    <w:rPr>
      <w:i/>
    </w:rPr>
  </w:style>
  <w:style w:type="character" w:customStyle="1" w:styleId="ListLabel117">
    <w:name w:val="ListLabel 117"/>
    <w:qFormat/>
    <w:rsid w:val="00491091"/>
    <w:rPr>
      <w:rFonts w:eastAsia="Times New Roman" w:cs="Times New Roman"/>
      <w:i/>
    </w:rPr>
  </w:style>
  <w:style w:type="character" w:customStyle="1" w:styleId="ListLabel118">
    <w:name w:val="ListLabel 118"/>
    <w:qFormat/>
    <w:rsid w:val="00491091"/>
    <w:rPr>
      <w:rFonts w:eastAsia="Times New Roman" w:cs="Times New Roman"/>
      <w:i/>
    </w:rPr>
  </w:style>
  <w:style w:type="character" w:customStyle="1" w:styleId="ListLabel119">
    <w:name w:val="ListLabel 119"/>
    <w:qFormat/>
    <w:rsid w:val="00491091"/>
    <w:rPr>
      <w:rFonts w:eastAsia="Times New Roman" w:cs="Times New Roman"/>
      <w:i/>
    </w:rPr>
  </w:style>
  <w:style w:type="character" w:customStyle="1" w:styleId="ListLabel120">
    <w:name w:val="ListLabel 120"/>
    <w:qFormat/>
    <w:rsid w:val="00491091"/>
    <w:rPr>
      <w:rFonts w:eastAsia="Times New Roman" w:cs="Times New Roman"/>
      <w:i/>
    </w:rPr>
  </w:style>
  <w:style w:type="character" w:customStyle="1" w:styleId="ListLabel121">
    <w:name w:val="ListLabel 121"/>
    <w:qFormat/>
    <w:rsid w:val="00491091"/>
    <w:rPr>
      <w:rFonts w:eastAsia="Times New Roman" w:cs="Times New Roman"/>
      <w:i/>
    </w:rPr>
  </w:style>
  <w:style w:type="character" w:customStyle="1" w:styleId="ListLabel122">
    <w:name w:val="ListLabel 122"/>
    <w:qFormat/>
    <w:rsid w:val="00491091"/>
    <w:rPr>
      <w:rFonts w:eastAsia="Times New Roman" w:cs="Times New Roman"/>
      <w:i/>
    </w:rPr>
  </w:style>
  <w:style w:type="character" w:customStyle="1" w:styleId="ListLabel123">
    <w:name w:val="ListLabel 123"/>
    <w:qFormat/>
    <w:rsid w:val="00491091"/>
    <w:rPr>
      <w:rFonts w:eastAsia="Times New Roman" w:cs="Times New Roman"/>
      <w:i/>
    </w:rPr>
  </w:style>
  <w:style w:type="character" w:customStyle="1" w:styleId="ListLabel124">
    <w:name w:val="ListLabel 124"/>
    <w:qFormat/>
    <w:rsid w:val="00491091"/>
    <w:rPr>
      <w:rFonts w:eastAsia="Times New Roman" w:cs="Times New Roman"/>
      <w:i/>
    </w:rPr>
  </w:style>
  <w:style w:type="character" w:customStyle="1" w:styleId="ListLabel125">
    <w:name w:val="ListLabel 125"/>
    <w:qFormat/>
    <w:rsid w:val="00491091"/>
    <w:rPr>
      <w:rFonts w:ascii="Times New Roman" w:eastAsia="Times New Roman" w:hAnsi="Times New Roman" w:cs="Times New Roman"/>
      <w:i/>
      <w:lang w:eastAsia="bg-BG"/>
    </w:rPr>
  </w:style>
  <w:style w:type="character" w:customStyle="1" w:styleId="InternetLink">
    <w:name w:val="Internet Link"/>
    <w:rsid w:val="00491091"/>
    <w:rPr>
      <w:color w:val="000080"/>
      <w:u w:val="single"/>
    </w:rPr>
  </w:style>
  <w:style w:type="character" w:customStyle="1" w:styleId="ListLabel126">
    <w:name w:val="ListLabel 126"/>
    <w:qFormat/>
    <w:rsid w:val="00491091"/>
    <w:rPr>
      <w:i/>
    </w:rPr>
  </w:style>
  <w:style w:type="character" w:customStyle="1" w:styleId="ListLabel127">
    <w:name w:val="ListLabel 127"/>
    <w:qFormat/>
    <w:rsid w:val="00491091"/>
    <w:rPr>
      <w:i/>
    </w:rPr>
  </w:style>
  <w:style w:type="character" w:customStyle="1" w:styleId="ListLabel128">
    <w:name w:val="ListLabel 128"/>
    <w:qFormat/>
    <w:rsid w:val="00491091"/>
    <w:rPr>
      <w:rFonts w:ascii="Times New Roman" w:hAnsi="Times New Roman"/>
      <w:b/>
      <w:i/>
    </w:rPr>
  </w:style>
  <w:style w:type="character" w:customStyle="1" w:styleId="ListLabel129">
    <w:name w:val="ListLabel 129"/>
    <w:qFormat/>
    <w:rsid w:val="00491091"/>
    <w:rPr>
      <w:i/>
    </w:rPr>
  </w:style>
  <w:style w:type="character" w:customStyle="1" w:styleId="ListLabel130">
    <w:name w:val="ListLabel 130"/>
    <w:qFormat/>
    <w:rsid w:val="00491091"/>
    <w:rPr>
      <w:i/>
    </w:rPr>
  </w:style>
  <w:style w:type="character" w:customStyle="1" w:styleId="ListLabel131">
    <w:name w:val="ListLabel 131"/>
    <w:qFormat/>
    <w:rsid w:val="00491091"/>
    <w:rPr>
      <w:i/>
    </w:rPr>
  </w:style>
  <w:style w:type="character" w:customStyle="1" w:styleId="ListLabel132">
    <w:name w:val="ListLabel 132"/>
    <w:qFormat/>
    <w:rsid w:val="00491091"/>
    <w:rPr>
      <w:i/>
    </w:rPr>
  </w:style>
  <w:style w:type="character" w:customStyle="1" w:styleId="ListLabel133">
    <w:name w:val="ListLabel 133"/>
    <w:qFormat/>
    <w:rsid w:val="00491091"/>
    <w:rPr>
      <w:i/>
    </w:rPr>
  </w:style>
  <w:style w:type="character" w:customStyle="1" w:styleId="ListLabel134">
    <w:name w:val="ListLabel 134"/>
    <w:qFormat/>
    <w:rsid w:val="00491091"/>
    <w:rPr>
      <w:i/>
    </w:rPr>
  </w:style>
  <w:style w:type="character" w:customStyle="1" w:styleId="ListLabel135">
    <w:name w:val="ListLabel 135"/>
    <w:qFormat/>
    <w:rsid w:val="00491091"/>
    <w:rPr>
      <w:rFonts w:ascii="Times New Roman" w:hAnsi="Times New Roman"/>
      <w:i/>
    </w:rPr>
  </w:style>
  <w:style w:type="character" w:customStyle="1" w:styleId="ListLabel136">
    <w:name w:val="ListLabel 136"/>
    <w:qFormat/>
    <w:rsid w:val="00491091"/>
    <w:rPr>
      <w:b w:val="0"/>
    </w:rPr>
  </w:style>
  <w:style w:type="character" w:customStyle="1" w:styleId="ListLabel137">
    <w:name w:val="ListLabel 137"/>
    <w:qFormat/>
    <w:rsid w:val="00491091"/>
    <w:rPr>
      <w:b w:val="0"/>
    </w:rPr>
  </w:style>
  <w:style w:type="character" w:customStyle="1" w:styleId="ListLabel138">
    <w:name w:val="ListLabel 138"/>
    <w:qFormat/>
    <w:rsid w:val="00491091"/>
    <w:rPr>
      <w:b w:val="0"/>
    </w:rPr>
  </w:style>
  <w:style w:type="character" w:customStyle="1" w:styleId="ListLabel139">
    <w:name w:val="ListLabel 139"/>
    <w:qFormat/>
    <w:rsid w:val="00491091"/>
    <w:rPr>
      <w:b w:val="0"/>
    </w:rPr>
  </w:style>
  <w:style w:type="character" w:customStyle="1" w:styleId="ListLabel140">
    <w:name w:val="ListLabel 140"/>
    <w:qFormat/>
    <w:rsid w:val="00491091"/>
    <w:rPr>
      <w:b w:val="0"/>
    </w:rPr>
  </w:style>
  <w:style w:type="character" w:customStyle="1" w:styleId="ListLabel141">
    <w:name w:val="ListLabel 141"/>
    <w:qFormat/>
    <w:rsid w:val="00491091"/>
    <w:rPr>
      <w:b w:val="0"/>
    </w:rPr>
  </w:style>
  <w:style w:type="character" w:customStyle="1" w:styleId="ListLabel142">
    <w:name w:val="ListLabel 142"/>
    <w:qFormat/>
    <w:rsid w:val="00491091"/>
    <w:rPr>
      <w:b w:val="0"/>
    </w:rPr>
  </w:style>
  <w:style w:type="character" w:customStyle="1" w:styleId="ListLabel143">
    <w:name w:val="ListLabel 143"/>
    <w:qFormat/>
    <w:rsid w:val="00491091"/>
    <w:rPr>
      <w:b w:val="0"/>
    </w:rPr>
  </w:style>
  <w:style w:type="character" w:customStyle="1" w:styleId="ListLabel144">
    <w:name w:val="ListLabel 144"/>
    <w:qFormat/>
    <w:rsid w:val="00491091"/>
    <w:rPr>
      <w:color w:val="C00000"/>
    </w:rPr>
  </w:style>
  <w:style w:type="character" w:customStyle="1" w:styleId="ListLabel145">
    <w:name w:val="ListLabel 145"/>
    <w:qFormat/>
    <w:rsid w:val="00491091"/>
    <w:rPr>
      <w:rFonts w:eastAsiaTheme="minorHAnsi"/>
    </w:rPr>
  </w:style>
  <w:style w:type="character" w:customStyle="1" w:styleId="ListLabel146">
    <w:name w:val="ListLabel 146"/>
    <w:qFormat/>
    <w:rsid w:val="00491091"/>
    <w:rPr>
      <w:i/>
    </w:rPr>
  </w:style>
  <w:style w:type="character" w:customStyle="1" w:styleId="ListLabel147">
    <w:name w:val="ListLabel 147"/>
    <w:qFormat/>
    <w:rsid w:val="00491091"/>
    <w:rPr>
      <w:i/>
    </w:rPr>
  </w:style>
  <w:style w:type="character" w:customStyle="1" w:styleId="ListLabel148">
    <w:name w:val="ListLabel 148"/>
    <w:qFormat/>
    <w:rsid w:val="00491091"/>
    <w:rPr>
      <w:rFonts w:ascii="Times New Roman" w:hAnsi="Times New Roman"/>
      <w:b/>
      <w:i/>
    </w:rPr>
  </w:style>
  <w:style w:type="character" w:customStyle="1" w:styleId="ListLabel149">
    <w:name w:val="ListLabel 149"/>
    <w:qFormat/>
    <w:rsid w:val="00491091"/>
    <w:rPr>
      <w:i/>
    </w:rPr>
  </w:style>
  <w:style w:type="character" w:customStyle="1" w:styleId="ListLabel150">
    <w:name w:val="ListLabel 150"/>
    <w:qFormat/>
    <w:rsid w:val="00491091"/>
    <w:rPr>
      <w:i/>
    </w:rPr>
  </w:style>
  <w:style w:type="character" w:customStyle="1" w:styleId="ListLabel151">
    <w:name w:val="ListLabel 151"/>
    <w:qFormat/>
    <w:rsid w:val="00491091"/>
    <w:rPr>
      <w:i/>
    </w:rPr>
  </w:style>
  <w:style w:type="character" w:customStyle="1" w:styleId="ListLabel152">
    <w:name w:val="ListLabel 152"/>
    <w:qFormat/>
    <w:rsid w:val="00491091"/>
    <w:rPr>
      <w:i/>
    </w:rPr>
  </w:style>
  <w:style w:type="character" w:customStyle="1" w:styleId="ListLabel153">
    <w:name w:val="ListLabel 153"/>
    <w:qFormat/>
    <w:rsid w:val="00491091"/>
    <w:rPr>
      <w:i/>
    </w:rPr>
  </w:style>
  <w:style w:type="character" w:customStyle="1" w:styleId="ListLabel154">
    <w:name w:val="ListLabel 154"/>
    <w:qFormat/>
    <w:rsid w:val="00491091"/>
    <w:rPr>
      <w:i/>
    </w:rPr>
  </w:style>
  <w:style w:type="character" w:customStyle="1" w:styleId="ListLabel155">
    <w:name w:val="ListLabel 155"/>
    <w:qFormat/>
    <w:rsid w:val="00491091"/>
    <w:rPr>
      <w:rFonts w:ascii="Times New Roman" w:hAnsi="Times New Roman"/>
      <w:i/>
    </w:rPr>
  </w:style>
  <w:style w:type="character" w:customStyle="1" w:styleId="ListLabel156">
    <w:name w:val="ListLabel 156"/>
    <w:qFormat/>
    <w:rsid w:val="00491091"/>
    <w:rPr>
      <w:rFonts w:ascii="Times New Roman" w:eastAsia="Calibri" w:hAnsi="Times New Roman" w:cs="Times New Roman"/>
      <w:i w:val="0"/>
    </w:rPr>
  </w:style>
  <w:style w:type="character" w:customStyle="1" w:styleId="ListLabel157">
    <w:name w:val="ListLabel 157"/>
    <w:qFormat/>
    <w:rsid w:val="00491091"/>
    <w:rPr>
      <w:rFonts w:cs="Courier New"/>
    </w:rPr>
  </w:style>
  <w:style w:type="character" w:customStyle="1" w:styleId="ListLabel158">
    <w:name w:val="ListLabel 158"/>
    <w:qFormat/>
    <w:rsid w:val="00491091"/>
    <w:rPr>
      <w:rFonts w:cs="Courier New"/>
    </w:rPr>
  </w:style>
  <w:style w:type="character" w:customStyle="1" w:styleId="ListLabel159">
    <w:name w:val="ListLabel 159"/>
    <w:qFormat/>
    <w:rsid w:val="00491091"/>
    <w:rPr>
      <w:rFonts w:cs="Courier New"/>
    </w:rPr>
  </w:style>
  <w:style w:type="character" w:customStyle="1" w:styleId="ListLabel160">
    <w:name w:val="ListLabel 160"/>
    <w:qFormat/>
    <w:rsid w:val="00491091"/>
    <w:rPr>
      <w:rFonts w:eastAsiaTheme="minorHAnsi"/>
    </w:rPr>
  </w:style>
  <w:style w:type="character" w:customStyle="1" w:styleId="ListLabel161">
    <w:name w:val="ListLabel 161"/>
    <w:qFormat/>
    <w:rsid w:val="00491091"/>
    <w:rPr>
      <w:i/>
    </w:rPr>
  </w:style>
  <w:style w:type="character" w:customStyle="1" w:styleId="ListLabel162">
    <w:name w:val="ListLabel 162"/>
    <w:qFormat/>
    <w:rsid w:val="00491091"/>
    <w:rPr>
      <w:i/>
    </w:rPr>
  </w:style>
  <w:style w:type="character" w:customStyle="1" w:styleId="ListLabel163">
    <w:name w:val="ListLabel 163"/>
    <w:qFormat/>
    <w:rsid w:val="00491091"/>
    <w:rPr>
      <w:rFonts w:ascii="Times New Roman" w:hAnsi="Times New Roman"/>
      <w:b/>
      <w:i/>
    </w:rPr>
  </w:style>
  <w:style w:type="character" w:customStyle="1" w:styleId="ListLabel164">
    <w:name w:val="ListLabel 164"/>
    <w:qFormat/>
    <w:rsid w:val="00491091"/>
    <w:rPr>
      <w:i/>
    </w:rPr>
  </w:style>
  <w:style w:type="character" w:customStyle="1" w:styleId="ListLabel165">
    <w:name w:val="ListLabel 165"/>
    <w:qFormat/>
    <w:rsid w:val="00491091"/>
    <w:rPr>
      <w:i/>
    </w:rPr>
  </w:style>
  <w:style w:type="character" w:customStyle="1" w:styleId="ListLabel166">
    <w:name w:val="ListLabel 166"/>
    <w:qFormat/>
    <w:rsid w:val="00491091"/>
    <w:rPr>
      <w:i/>
    </w:rPr>
  </w:style>
  <w:style w:type="character" w:customStyle="1" w:styleId="ListLabel167">
    <w:name w:val="ListLabel 167"/>
    <w:qFormat/>
    <w:rsid w:val="00491091"/>
    <w:rPr>
      <w:i/>
    </w:rPr>
  </w:style>
  <w:style w:type="character" w:customStyle="1" w:styleId="ListLabel168">
    <w:name w:val="ListLabel 168"/>
    <w:qFormat/>
    <w:rsid w:val="00491091"/>
    <w:rPr>
      <w:i/>
    </w:rPr>
  </w:style>
  <w:style w:type="character" w:customStyle="1" w:styleId="ListLabel169">
    <w:name w:val="ListLabel 169"/>
    <w:qFormat/>
    <w:rsid w:val="00491091"/>
    <w:rPr>
      <w:i/>
    </w:rPr>
  </w:style>
  <w:style w:type="character" w:customStyle="1" w:styleId="ListLabel170">
    <w:name w:val="ListLabel 170"/>
    <w:qFormat/>
    <w:rsid w:val="00491091"/>
    <w:rPr>
      <w:rFonts w:ascii="Times New Roman" w:hAnsi="Times New Roman"/>
      <w:i/>
    </w:rPr>
  </w:style>
  <w:style w:type="character" w:customStyle="1" w:styleId="ListLabel171">
    <w:name w:val="ListLabel 171"/>
    <w:qFormat/>
    <w:rsid w:val="00491091"/>
    <w:rPr>
      <w:rFonts w:ascii="Times New Roman" w:hAnsi="Times New Roman" w:cs="Times New Roman"/>
      <w:i w:val="0"/>
    </w:rPr>
  </w:style>
  <w:style w:type="character" w:customStyle="1" w:styleId="ListLabel172">
    <w:name w:val="ListLabel 172"/>
    <w:qFormat/>
    <w:rsid w:val="00491091"/>
    <w:rPr>
      <w:rFonts w:cs="Courier New"/>
    </w:rPr>
  </w:style>
  <w:style w:type="character" w:customStyle="1" w:styleId="ListLabel173">
    <w:name w:val="ListLabel 173"/>
    <w:qFormat/>
    <w:rsid w:val="00491091"/>
    <w:rPr>
      <w:rFonts w:cs="Wingdings"/>
    </w:rPr>
  </w:style>
  <w:style w:type="character" w:customStyle="1" w:styleId="ListLabel174">
    <w:name w:val="ListLabel 174"/>
    <w:qFormat/>
    <w:rsid w:val="00491091"/>
    <w:rPr>
      <w:rFonts w:cs="Symbol"/>
    </w:rPr>
  </w:style>
  <w:style w:type="character" w:customStyle="1" w:styleId="ListLabel175">
    <w:name w:val="ListLabel 175"/>
    <w:qFormat/>
    <w:rsid w:val="00491091"/>
    <w:rPr>
      <w:rFonts w:cs="Courier New"/>
    </w:rPr>
  </w:style>
  <w:style w:type="character" w:customStyle="1" w:styleId="ListLabel176">
    <w:name w:val="ListLabel 176"/>
    <w:qFormat/>
    <w:rsid w:val="00491091"/>
    <w:rPr>
      <w:rFonts w:cs="Wingdings"/>
    </w:rPr>
  </w:style>
  <w:style w:type="character" w:customStyle="1" w:styleId="ListLabel177">
    <w:name w:val="ListLabel 177"/>
    <w:qFormat/>
    <w:rsid w:val="00491091"/>
    <w:rPr>
      <w:rFonts w:cs="Symbol"/>
    </w:rPr>
  </w:style>
  <w:style w:type="character" w:customStyle="1" w:styleId="ListLabel178">
    <w:name w:val="ListLabel 178"/>
    <w:qFormat/>
    <w:rsid w:val="00491091"/>
    <w:rPr>
      <w:rFonts w:cs="Courier New"/>
    </w:rPr>
  </w:style>
  <w:style w:type="character" w:customStyle="1" w:styleId="ListLabel179">
    <w:name w:val="ListLabel 179"/>
    <w:qFormat/>
    <w:rsid w:val="00491091"/>
    <w:rPr>
      <w:rFonts w:cs="Wingdings"/>
    </w:rPr>
  </w:style>
  <w:style w:type="character" w:customStyle="1" w:styleId="ListLabel180">
    <w:name w:val="ListLabel 180"/>
    <w:qFormat/>
    <w:rsid w:val="00491091"/>
    <w:rPr>
      <w:rFonts w:eastAsiaTheme="minorHAnsi"/>
    </w:rPr>
  </w:style>
  <w:style w:type="paragraph" w:customStyle="1" w:styleId="Heading">
    <w:name w:val="Heading"/>
    <w:basedOn w:val="Normal"/>
    <w:next w:val="BodyText"/>
    <w:qFormat/>
    <w:rsid w:val="00491091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  <w:lang w:val="bg-BG"/>
    </w:rPr>
  </w:style>
  <w:style w:type="paragraph" w:styleId="List">
    <w:name w:val="List"/>
    <w:basedOn w:val="BodyText"/>
    <w:rsid w:val="00491091"/>
    <w:pPr>
      <w:spacing w:after="140" w:line="276" w:lineRule="auto"/>
      <w:jc w:val="left"/>
    </w:pPr>
    <w:rPr>
      <w:rFonts w:asciiTheme="minorHAnsi" w:eastAsiaTheme="minorHAnsi" w:hAnsiTheme="minorHAnsi" w:cs="Arial"/>
      <w:sz w:val="22"/>
      <w:szCs w:val="22"/>
    </w:rPr>
  </w:style>
  <w:style w:type="paragraph" w:styleId="Caption">
    <w:name w:val="caption"/>
    <w:basedOn w:val="Normal"/>
    <w:qFormat/>
    <w:rsid w:val="00491091"/>
    <w:pPr>
      <w:suppressLineNumbers/>
      <w:spacing w:before="120" w:after="120" w:line="276" w:lineRule="auto"/>
    </w:pPr>
    <w:rPr>
      <w:rFonts w:asciiTheme="minorHAnsi" w:eastAsiaTheme="minorHAnsi" w:hAnsiTheme="minorHAnsi" w:cs="Arial"/>
      <w:i/>
      <w:iCs/>
      <w:lang w:val="bg-BG"/>
    </w:rPr>
  </w:style>
  <w:style w:type="paragraph" w:customStyle="1" w:styleId="Index">
    <w:name w:val="Index"/>
    <w:basedOn w:val="Normal"/>
    <w:qFormat/>
    <w:rsid w:val="00491091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  <w:lang w:val="bg-BG"/>
    </w:rPr>
  </w:style>
  <w:style w:type="paragraph" w:styleId="NoSpacing">
    <w:name w:val="No Spacing"/>
    <w:uiPriority w:val="1"/>
    <w:qFormat/>
    <w:rsid w:val="0049109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9109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bg-BG"/>
    </w:rPr>
  </w:style>
  <w:style w:type="character" w:customStyle="1" w:styleId="11">
    <w:name w:val="Заглавие Знак1"/>
    <w:basedOn w:val="DefaultParagraphFont"/>
    <w:uiPriority w:val="10"/>
    <w:rsid w:val="004910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1">
    <w:name w:val="Title Char1"/>
    <w:basedOn w:val="DefaultParagraphFont"/>
    <w:uiPriority w:val="10"/>
    <w:rsid w:val="004910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091"/>
    <w:p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bg-BG"/>
    </w:rPr>
  </w:style>
  <w:style w:type="character" w:customStyle="1" w:styleId="12">
    <w:name w:val="Подзаглавие Знак1"/>
    <w:basedOn w:val="DefaultParagraphFont"/>
    <w:uiPriority w:val="11"/>
    <w:rsid w:val="00491091"/>
    <w:rPr>
      <w:rFonts w:eastAsiaTheme="minorEastAsia"/>
      <w:color w:val="5A5A5A" w:themeColor="text1" w:themeTint="A5"/>
      <w:spacing w:val="15"/>
      <w:lang w:val="en-GB"/>
    </w:rPr>
  </w:style>
  <w:style w:type="character" w:customStyle="1" w:styleId="SubtitleChar1">
    <w:name w:val="Subtitle Char1"/>
    <w:basedOn w:val="DefaultParagraphFont"/>
    <w:uiPriority w:val="11"/>
    <w:rsid w:val="00491091"/>
    <w:rPr>
      <w:rFonts w:eastAsiaTheme="minorEastAsia"/>
      <w:color w:val="5A5A5A" w:themeColor="text1" w:themeTint="A5"/>
      <w:spacing w:val="15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9109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Мрежа в таблица1"/>
    <w:basedOn w:val="TableNormal"/>
    <w:next w:val="TableGrid"/>
    <w:uiPriority w:val="59"/>
    <w:rsid w:val="00316E89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_hristo_botev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0ADB-798C-4ED5-B5D1-197919AD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55</Pages>
  <Words>18393</Words>
  <Characters>104846</Characters>
  <Application>Microsoft Office Word</Application>
  <DocSecurity>0</DocSecurity>
  <Lines>873</Lines>
  <Paragraphs>245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Stoyanova</dc:creator>
  <cp:keywords/>
  <dc:description/>
  <cp:lastModifiedBy>School</cp:lastModifiedBy>
  <cp:revision>10</cp:revision>
  <cp:lastPrinted>2023-07-07T08:52:00Z</cp:lastPrinted>
  <dcterms:created xsi:type="dcterms:W3CDTF">2023-09-25T13:53:00Z</dcterms:created>
  <dcterms:modified xsi:type="dcterms:W3CDTF">2023-11-07T13:37:00Z</dcterms:modified>
</cp:coreProperties>
</file>